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3D" w:rsidRPr="00101033" w:rsidRDefault="00E54ACD" w:rsidP="005A3BFF">
      <w:pPr>
        <w:pStyle w:val="Style17"/>
        <w:widowControl/>
        <w:spacing w:before="67" w:line="317" w:lineRule="exact"/>
        <w:ind w:firstLine="851"/>
        <w:rPr>
          <w:rStyle w:val="FontStyle53"/>
          <w:b w:val="0"/>
          <w:color w:val="000000" w:themeColor="text1"/>
          <w:sz w:val="28"/>
          <w:szCs w:val="28"/>
        </w:rPr>
      </w:pPr>
      <w:bookmarkStart w:id="0" w:name="_GoBack"/>
      <w:bookmarkEnd w:id="0"/>
      <w:r w:rsidRPr="00101033">
        <w:rPr>
          <w:rStyle w:val="FontStyle53"/>
          <w:b w:val="0"/>
          <w:color w:val="000000" w:themeColor="text1"/>
          <w:sz w:val="28"/>
          <w:szCs w:val="28"/>
        </w:rPr>
        <w:t xml:space="preserve">Информационная записка о выполнении мероприятий </w:t>
      </w:r>
      <w:r w:rsidR="005A3BFF" w:rsidRPr="00101033">
        <w:rPr>
          <w:rStyle w:val="FontStyle53"/>
          <w:b w:val="0"/>
          <w:color w:val="000000" w:themeColor="text1"/>
          <w:sz w:val="28"/>
          <w:szCs w:val="28"/>
        </w:rPr>
        <w:t xml:space="preserve">Подпрограммы «Повышение безопасности дорожного движения в Республике Татарстан </w:t>
      </w:r>
    </w:p>
    <w:p w:rsidR="00E54ACD" w:rsidRPr="00101033" w:rsidRDefault="005A3BFF" w:rsidP="005A3BFF">
      <w:pPr>
        <w:pStyle w:val="Style17"/>
        <w:widowControl/>
        <w:spacing w:before="67" w:line="317" w:lineRule="exact"/>
        <w:ind w:firstLine="851"/>
        <w:rPr>
          <w:rStyle w:val="FontStyle53"/>
          <w:b w:val="0"/>
          <w:color w:val="000000" w:themeColor="text1"/>
          <w:sz w:val="28"/>
          <w:szCs w:val="28"/>
        </w:rPr>
      </w:pPr>
      <w:r w:rsidRPr="00101033">
        <w:rPr>
          <w:rStyle w:val="FontStyle53"/>
          <w:b w:val="0"/>
          <w:color w:val="000000" w:themeColor="text1"/>
          <w:sz w:val="28"/>
          <w:szCs w:val="28"/>
        </w:rPr>
        <w:t>на 2014-</w:t>
      </w:r>
      <w:r w:rsidR="00E20495">
        <w:rPr>
          <w:rStyle w:val="FontStyle53"/>
          <w:b w:val="0"/>
          <w:color w:val="000000" w:themeColor="text1"/>
          <w:sz w:val="28"/>
          <w:szCs w:val="28"/>
        </w:rPr>
        <w:t>2022</w:t>
      </w:r>
      <w:r w:rsidRPr="00101033">
        <w:rPr>
          <w:rStyle w:val="FontStyle53"/>
          <w:b w:val="0"/>
          <w:color w:val="000000" w:themeColor="text1"/>
          <w:sz w:val="28"/>
          <w:szCs w:val="28"/>
        </w:rPr>
        <w:t xml:space="preserve"> годы» </w:t>
      </w:r>
      <w:r w:rsidR="00E54ACD" w:rsidRPr="00101033">
        <w:rPr>
          <w:rStyle w:val="FontStyle53"/>
          <w:b w:val="0"/>
          <w:color w:val="000000" w:themeColor="text1"/>
          <w:sz w:val="28"/>
          <w:szCs w:val="28"/>
        </w:rPr>
        <w:t xml:space="preserve">по итогам </w:t>
      </w:r>
      <w:r w:rsidR="00596183">
        <w:rPr>
          <w:rStyle w:val="FontStyle53"/>
          <w:b w:val="0"/>
          <w:color w:val="000000" w:themeColor="text1"/>
          <w:sz w:val="28"/>
          <w:szCs w:val="28"/>
          <w:lang w:val="tt-RU"/>
        </w:rPr>
        <w:t>2</w:t>
      </w:r>
      <w:r w:rsidR="0093584B">
        <w:rPr>
          <w:rStyle w:val="FontStyle53"/>
          <w:b w:val="0"/>
          <w:color w:val="000000" w:themeColor="text1"/>
          <w:sz w:val="28"/>
          <w:szCs w:val="28"/>
        </w:rPr>
        <w:t xml:space="preserve"> </w:t>
      </w:r>
      <w:r w:rsidR="006951FD">
        <w:rPr>
          <w:rStyle w:val="FontStyle53"/>
          <w:b w:val="0"/>
          <w:color w:val="000000" w:themeColor="text1"/>
          <w:sz w:val="28"/>
          <w:szCs w:val="28"/>
          <w:lang w:val="tt-RU"/>
        </w:rPr>
        <w:t>квартала</w:t>
      </w:r>
      <w:r w:rsidR="0093584B">
        <w:rPr>
          <w:rStyle w:val="FontStyle53"/>
          <w:b w:val="0"/>
          <w:color w:val="000000" w:themeColor="text1"/>
          <w:sz w:val="28"/>
          <w:szCs w:val="28"/>
        </w:rPr>
        <w:t xml:space="preserve"> </w:t>
      </w:r>
      <w:r w:rsidR="007A3BEB" w:rsidRPr="00101033">
        <w:rPr>
          <w:rStyle w:val="FontStyle53"/>
          <w:b w:val="0"/>
          <w:color w:val="000000" w:themeColor="text1"/>
          <w:sz w:val="28"/>
          <w:szCs w:val="28"/>
        </w:rPr>
        <w:t>20</w:t>
      </w:r>
      <w:r w:rsidR="006951FD">
        <w:rPr>
          <w:rStyle w:val="FontStyle53"/>
          <w:b w:val="0"/>
          <w:color w:val="000000" w:themeColor="text1"/>
          <w:sz w:val="28"/>
          <w:szCs w:val="28"/>
          <w:lang w:val="tt-RU"/>
        </w:rPr>
        <w:t>20</w:t>
      </w:r>
      <w:r w:rsidR="007A3BEB" w:rsidRPr="00101033">
        <w:rPr>
          <w:rStyle w:val="FontStyle53"/>
          <w:b w:val="0"/>
          <w:color w:val="000000" w:themeColor="text1"/>
          <w:sz w:val="28"/>
          <w:szCs w:val="28"/>
        </w:rPr>
        <w:t xml:space="preserve"> </w:t>
      </w:r>
      <w:r w:rsidR="00E54ACD" w:rsidRPr="00101033">
        <w:rPr>
          <w:rStyle w:val="FontStyle53"/>
          <w:b w:val="0"/>
          <w:color w:val="000000" w:themeColor="text1"/>
          <w:sz w:val="28"/>
          <w:szCs w:val="28"/>
        </w:rPr>
        <w:t>года</w:t>
      </w:r>
    </w:p>
    <w:p w:rsidR="005A3BFF" w:rsidRPr="00101033" w:rsidRDefault="005A3BFF" w:rsidP="005A3BFF">
      <w:pPr>
        <w:pStyle w:val="Style7"/>
        <w:widowControl/>
        <w:spacing w:before="72" w:line="322" w:lineRule="exact"/>
        <w:ind w:firstLine="851"/>
        <w:rPr>
          <w:rStyle w:val="FontStyle47"/>
          <w:color w:val="000000" w:themeColor="text1"/>
          <w:sz w:val="28"/>
          <w:szCs w:val="28"/>
        </w:rPr>
      </w:pPr>
    </w:p>
    <w:p w:rsidR="00E54ACD" w:rsidRPr="00101033" w:rsidRDefault="00E54ACD" w:rsidP="005A3BFF">
      <w:pPr>
        <w:pStyle w:val="Style7"/>
        <w:widowControl/>
        <w:spacing w:before="72" w:line="322" w:lineRule="exact"/>
        <w:ind w:firstLine="851"/>
        <w:rPr>
          <w:rStyle w:val="FontStyle47"/>
          <w:color w:val="000000" w:themeColor="text1"/>
          <w:sz w:val="28"/>
          <w:szCs w:val="28"/>
        </w:rPr>
      </w:pPr>
      <w:r w:rsidRPr="00101033">
        <w:rPr>
          <w:rStyle w:val="FontStyle47"/>
          <w:color w:val="000000" w:themeColor="text1"/>
          <w:sz w:val="28"/>
          <w:szCs w:val="28"/>
        </w:rPr>
        <w:t xml:space="preserve">В </w:t>
      </w:r>
      <w:r w:rsidR="005A3BFF" w:rsidRPr="00101033">
        <w:rPr>
          <w:rStyle w:val="FontStyle47"/>
          <w:color w:val="000000" w:themeColor="text1"/>
          <w:sz w:val="28"/>
          <w:szCs w:val="28"/>
        </w:rPr>
        <w:t>Республике Татарстан</w:t>
      </w:r>
      <w:r w:rsidRPr="00101033">
        <w:rPr>
          <w:rStyle w:val="FontStyle52"/>
          <w:i w:val="0"/>
          <w:color w:val="000000" w:themeColor="text1"/>
          <w:sz w:val="28"/>
          <w:szCs w:val="28"/>
        </w:rPr>
        <w:t xml:space="preserve"> </w:t>
      </w:r>
      <w:r w:rsidRPr="00101033">
        <w:rPr>
          <w:rStyle w:val="FontStyle47"/>
          <w:color w:val="000000" w:themeColor="text1"/>
          <w:sz w:val="28"/>
          <w:szCs w:val="28"/>
        </w:rPr>
        <w:t xml:space="preserve">реализуется </w:t>
      </w:r>
      <w:r w:rsidR="005A3BFF" w:rsidRPr="00101033">
        <w:rPr>
          <w:rStyle w:val="FontStyle52"/>
          <w:i w:val="0"/>
          <w:color w:val="000000" w:themeColor="text1"/>
          <w:sz w:val="28"/>
          <w:szCs w:val="28"/>
        </w:rPr>
        <w:t>Подпрограмма «Повышение безопасности дорожного движения в Республике Татарстан на 2014-</w:t>
      </w:r>
      <w:r w:rsidR="00E20495">
        <w:rPr>
          <w:rStyle w:val="FontStyle52"/>
          <w:i w:val="0"/>
          <w:color w:val="000000" w:themeColor="text1"/>
          <w:sz w:val="28"/>
          <w:szCs w:val="28"/>
        </w:rPr>
        <w:t>2022</w:t>
      </w:r>
      <w:r w:rsidR="005A3BFF" w:rsidRPr="00101033">
        <w:rPr>
          <w:rStyle w:val="FontStyle52"/>
          <w:i w:val="0"/>
          <w:color w:val="000000" w:themeColor="text1"/>
          <w:sz w:val="28"/>
          <w:szCs w:val="28"/>
        </w:rPr>
        <w:t xml:space="preserve"> годы» Государственной программы "Обеспечение общественного порядка и противодействие преступности в Республике Татарстан на 2014 - </w:t>
      </w:r>
      <w:r w:rsidR="00E20495">
        <w:rPr>
          <w:rStyle w:val="FontStyle52"/>
          <w:i w:val="0"/>
          <w:color w:val="000000" w:themeColor="text1"/>
          <w:sz w:val="28"/>
          <w:szCs w:val="28"/>
        </w:rPr>
        <w:t>2022</w:t>
      </w:r>
      <w:r w:rsidR="005A3BFF" w:rsidRPr="00101033">
        <w:rPr>
          <w:rStyle w:val="FontStyle52"/>
          <w:i w:val="0"/>
          <w:color w:val="000000" w:themeColor="text1"/>
          <w:sz w:val="28"/>
          <w:szCs w:val="28"/>
        </w:rPr>
        <w:t xml:space="preserve"> годы", утвержденной Постановлением Кабинета Министров Республики Татарстан от 16 октября 2013 г. № 764</w:t>
      </w:r>
      <w:r w:rsidR="005A3BFF" w:rsidRPr="00101033">
        <w:rPr>
          <w:rStyle w:val="FontStyle47"/>
          <w:color w:val="000000" w:themeColor="text1"/>
          <w:sz w:val="28"/>
          <w:szCs w:val="28"/>
        </w:rPr>
        <w:t xml:space="preserve"> (далее – Подпрограмма).</w:t>
      </w:r>
    </w:p>
    <w:p w:rsidR="00E54ACD" w:rsidRPr="00101033" w:rsidRDefault="00E54ACD" w:rsidP="006840F9">
      <w:pPr>
        <w:pStyle w:val="Style17"/>
        <w:widowControl/>
        <w:spacing w:line="634" w:lineRule="exact"/>
        <w:ind w:left="426" w:firstLine="851"/>
        <w:jc w:val="both"/>
        <w:rPr>
          <w:rStyle w:val="FontStyle53"/>
          <w:b w:val="0"/>
          <w:color w:val="000000" w:themeColor="text1"/>
          <w:sz w:val="28"/>
          <w:szCs w:val="28"/>
        </w:rPr>
      </w:pPr>
      <w:r w:rsidRPr="00101033">
        <w:rPr>
          <w:rStyle w:val="FontStyle53"/>
          <w:b w:val="0"/>
          <w:color w:val="000000" w:themeColor="text1"/>
          <w:sz w:val="28"/>
          <w:szCs w:val="28"/>
        </w:rPr>
        <w:t xml:space="preserve">1. Характеристика </w:t>
      </w:r>
      <w:r w:rsidR="0010231F" w:rsidRPr="00101033">
        <w:rPr>
          <w:rStyle w:val="FontStyle53"/>
          <w:b w:val="0"/>
          <w:color w:val="000000" w:themeColor="text1"/>
          <w:sz w:val="28"/>
          <w:szCs w:val="28"/>
        </w:rPr>
        <w:t>Подпрограммы</w:t>
      </w:r>
    </w:p>
    <w:p w:rsidR="005A3BFF" w:rsidRPr="00101033" w:rsidRDefault="00090E78" w:rsidP="00090E78">
      <w:pPr>
        <w:pStyle w:val="Style7"/>
        <w:widowControl/>
        <w:spacing w:before="72" w:line="322" w:lineRule="exact"/>
        <w:ind w:firstLine="851"/>
        <w:rPr>
          <w:rStyle w:val="FontStyle47"/>
          <w:color w:val="000000" w:themeColor="text1"/>
          <w:sz w:val="28"/>
          <w:szCs w:val="28"/>
        </w:rPr>
      </w:pPr>
      <w:r w:rsidRPr="00101033">
        <w:rPr>
          <w:rStyle w:val="FontStyle47"/>
          <w:color w:val="000000" w:themeColor="text1"/>
          <w:sz w:val="28"/>
          <w:szCs w:val="28"/>
        </w:rPr>
        <w:t xml:space="preserve">Заказчик – </w:t>
      </w:r>
      <w:r w:rsidR="005A3BFF" w:rsidRPr="00101033">
        <w:rPr>
          <w:rStyle w:val="FontStyle47"/>
          <w:color w:val="000000" w:themeColor="text1"/>
          <w:sz w:val="28"/>
          <w:szCs w:val="28"/>
        </w:rPr>
        <w:t>координатор</w:t>
      </w:r>
      <w:r w:rsidRPr="00101033">
        <w:rPr>
          <w:rStyle w:val="FontStyle47"/>
          <w:color w:val="000000" w:themeColor="text1"/>
          <w:sz w:val="28"/>
          <w:szCs w:val="28"/>
        </w:rPr>
        <w:t xml:space="preserve"> </w:t>
      </w:r>
      <w:r w:rsidR="005A3BFF" w:rsidRPr="00101033">
        <w:rPr>
          <w:rStyle w:val="FontStyle47"/>
          <w:color w:val="000000" w:themeColor="text1"/>
          <w:sz w:val="28"/>
          <w:szCs w:val="28"/>
        </w:rPr>
        <w:t>Подпрограммы</w:t>
      </w:r>
      <w:r w:rsidRPr="00101033">
        <w:rPr>
          <w:rStyle w:val="FontStyle47"/>
          <w:color w:val="000000" w:themeColor="text1"/>
          <w:sz w:val="28"/>
          <w:szCs w:val="28"/>
        </w:rPr>
        <w:t xml:space="preserve">: </w:t>
      </w:r>
      <w:r w:rsidR="005A3BFF" w:rsidRPr="00101033">
        <w:rPr>
          <w:rStyle w:val="FontStyle47"/>
          <w:color w:val="000000" w:themeColor="text1"/>
          <w:sz w:val="28"/>
          <w:szCs w:val="28"/>
        </w:rPr>
        <w:t>Министерство</w:t>
      </w:r>
      <w:r w:rsidRPr="00101033">
        <w:rPr>
          <w:rStyle w:val="FontStyle47"/>
          <w:color w:val="000000" w:themeColor="text1"/>
          <w:sz w:val="28"/>
          <w:szCs w:val="28"/>
        </w:rPr>
        <w:t xml:space="preserve"> </w:t>
      </w:r>
      <w:r w:rsidR="005A3BFF" w:rsidRPr="00101033">
        <w:rPr>
          <w:rStyle w:val="FontStyle47"/>
          <w:color w:val="000000" w:themeColor="text1"/>
          <w:sz w:val="28"/>
          <w:szCs w:val="28"/>
        </w:rPr>
        <w:t>транспорта</w:t>
      </w:r>
      <w:r w:rsidRPr="00101033">
        <w:rPr>
          <w:rStyle w:val="FontStyle47"/>
          <w:color w:val="000000" w:themeColor="text1"/>
          <w:sz w:val="28"/>
          <w:szCs w:val="28"/>
        </w:rPr>
        <w:t xml:space="preserve"> </w:t>
      </w:r>
      <w:r w:rsidR="005A3BFF" w:rsidRPr="00101033">
        <w:rPr>
          <w:rStyle w:val="FontStyle47"/>
          <w:color w:val="000000" w:themeColor="text1"/>
          <w:sz w:val="28"/>
          <w:szCs w:val="28"/>
        </w:rPr>
        <w:t>и</w:t>
      </w:r>
      <w:r w:rsidRPr="00101033">
        <w:rPr>
          <w:rStyle w:val="FontStyle47"/>
          <w:color w:val="000000" w:themeColor="text1"/>
          <w:sz w:val="28"/>
          <w:szCs w:val="28"/>
        </w:rPr>
        <w:t xml:space="preserve"> </w:t>
      </w:r>
      <w:r w:rsidR="005A3BFF" w:rsidRPr="00101033">
        <w:rPr>
          <w:rStyle w:val="FontStyle47"/>
          <w:color w:val="000000" w:themeColor="text1"/>
          <w:sz w:val="28"/>
          <w:szCs w:val="28"/>
        </w:rPr>
        <w:t>дорожного</w:t>
      </w:r>
      <w:r w:rsidRPr="00101033">
        <w:rPr>
          <w:rStyle w:val="FontStyle47"/>
          <w:color w:val="000000" w:themeColor="text1"/>
          <w:sz w:val="28"/>
          <w:szCs w:val="28"/>
        </w:rPr>
        <w:t xml:space="preserve"> </w:t>
      </w:r>
      <w:r w:rsidR="005A3BFF" w:rsidRPr="00101033">
        <w:rPr>
          <w:rStyle w:val="FontStyle47"/>
          <w:color w:val="000000" w:themeColor="text1"/>
          <w:sz w:val="28"/>
          <w:szCs w:val="28"/>
        </w:rPr>
        <w:t>хозяйства Республики Татарстан;</w:t>
      </w:r>
      <w:r w:rsidRPr="00101033">
        <w:rPr>
          <w:rStyle w:val="FontStyle47"/>
          <w:color w:val="000000" w:themeColor="text1"/>
          <w:sz w:val="28"/>
          <w:szCs w:val="28"/>
        </w:rPr>
        <w:t xml:space="preserve"> </w:t>
      </w:r>
    </w:p>
    <w:p w:rsidR="005A3BFF" w:rsidRPr="00101033" w:rsidRDefault="005A3BFF" w:rsidP="00090E78">
      <w:pPr>
        <w:pStyle w:val="Style7"/>
        <w:widowControl/>
        <w:spacing w:before="72" w:line="322" w:lineRule="exact"/>
        <w:ind w:firstLine="851"/>
        <w:rPr>
          <w:rStyle w:val="FontStyle47"/>
          <w:color w:val="000000" w:themeColor="text1"/>
          <w:sz w:val="28"/>
          <w:szCs w:val="28"/>
        </w:rPr>
      </w:pPr>
      <w:r w:rsidRPr="00101033">
        <w:rPr>
          <w:rStyle w:val="FontStyle47"/>
          <w:color w:val="000000" w:themeColor="text1"/>
          <w:sz w:val="28"/>
          <w:szCs w:val="28"/>
        </w:rPr>
        <w:t xml:space="preserve">Основные разработчики </w:t>
      </w:r>
      <w:r w:rsidR="00090E78" w:rsidRPr="00101033">
        <w:rPr>
          <w:rStyle w:val="FontStyle47"/>
          <w:color w:val="000000" w:themeColor="text1"/>
          <w:sz w:val="28"/>
          <w:szCs w:val="28"/>
        </w:rPr>
        <w:t>Подпрограммы:</w:t>
      </w:r>
    </w:p>
    <w:p w:rsidR="005A3BFF" w:rsidRPr="00101033" w:rsidRDefault="005A3BFF" w:rsidP="00090E78">
      <w:pPr>
        <w:pStyle w:val="Style7"/>
        <w:widowControl/>
        <w:numPr>
          <w:ilvl w:val="0"/>
          <w:numId w:val="2"/>
        </w:numPr>
        <w:spacing w:before="72" w:line="322" w:lineRule="exact"/>
        <w:rPr>
          <w:rStyle w:val="FontStyle47"/>
          <w:color w:val="000000" w:themeColor="text1"/>
          <w:sz w:val="28"/>
          <w:szCs w:val="28"/>
        </w:rPr>
      </w:pPr>
      <w:r w:rsidRPr="00101033">
        <w:rPr>
          <w:rStyle w:val="FontStyle47"/>
          <w:color w:val="000000" w:themeColor="text1"/>
          <w:sz w:val="28"/>
          <w:szCs w:val="28"/>
        </w:rPr>
        <w:t>Министерство</w:t>
      </w:r>
      <w:r w:rsidR="00090E78" w:rsidRPr="00101033">
        <w:rPr>
          <w:rStyle w:val="FontStyle47"/>
          <w:color w:val="000000" w:themeColor="text1"/>
          <w:sz w:val="28"/>
          <w:szCs w:val="28"/>
        </w:rPr>
        <w:t xml:space="preserve"> </w:t>
      </w:r>
      <w:r w:rsidRPr="00101033">
        <w:rPr>
          <w:rStyle w:val="FontStyle47"/>
          <w:color w:val="000000" w:themeColor="text1"/>
          <w:sz w:val="28"/>
          <w:szCs w:val="28"/>
        </w:rPr>
        <w:t>транспорта</w:t>
      </w:r>
      <w:r w:rsidR="00090E78" w:rsidRPr="00101033">
        <w:rPr>
          <w:rStyle w:val="FontStyle47"/>
          <w:color w:val="000000" w:themeColor="text1"/>
          <w:sz w:val="28"/>
          <w:szCs w:val="28"/>
        </w:rPr>
        <w:t xml:space="preserve"> </w:t>
      </w:r>
      <w:r w:rsidRPr="00101033">
        <w:rPr>
          <w:rStyle w:val="FontStyle47"/>
          <w:color w:val="000000" w:themeColor="text1"/>
          <w:sz w:val="28"/>
          <w:szCs w:val="28"/>
        </w:rPr>
        <w:t>и</w:t>
      </w:r>
      <w:r w:rsidR="00090E78" w:rsidRPr="00101033">
        <w:rPr>
          <w:rStyle w:val="FontStyle47"/>
          <w:color w:val="000000" w:themeColor="text1"/>
          <w:sz w:val="28"/>
          <w:szCs w:val="28"/>
        </w:rPr>
        <w:t xml:space="preserve"> </w:t>
      </w:r>
      <w:r w:rsidRPr="00101033">
        <w:rPr>
          <w:rStyle w:val="FontStyle47"/>
          <w:color w:val="000000" w:themeColor="text1"/>
          <w:sz w:val="28"/>
          <w:szCs w:val="28"/>
        </w:rPr>
        <w:t>дорожного</w:t>
      </w:r>
      <w:r w:rsidR="00090E78" w:rsidRPr="00101033">
        <w:rPr>
          <w:rStyle w:val="FontStyle47"/>
          <w:color w:val="000000" w:themeColor="text1"/>
          <w:sz w:val="28"/>
          <w:szCs w:val="28"/>
        </w:rPr>
        <w:t xml:space="preserve"> </w:t>
      </w:r>
      <w:r w:rsidRPr="00101033">
        <w:rPr>
          <w:rStyle w:val="FontStyle47"/>
          <w:color w:val="000000" w:themeColor="text1"/>
          <w:sz w:val="28"/>
          <w:szCs w:val="28"/>
        </w:rPr>
        <w:t>хозяйства</w:t>
      </w:r>
      <w:r w:rsidR="00090E78" w:rsidRPr="00101033">
        <w:rPr>
          <w:rStyle w:val="FontStyle47"/>
          <w:color w:val="000000" w:themeColor="text1"/>
          <w:sz w:val="28"/>
          <w:szCs w:val="28"/>
        </w:rPr>
        <w:t xml:space="preserve"> </w:t>
      </w:r>
      <w:r w:rsidRPr="00101033">
        <w:rPr>
          <w:rStyle w:val="FontStyle47"/>
          <w:color w:val="000000" w:themeColor="text1"/>
          <w:sz w:val="28"/>
          <w:szCs w:val="28"/>
        </w:rPr>
        <w:t>Республики Татарстан;</w:t>
      </w:r>
      <w:r w:rsidR="00090E78" w:rsidRPr="00101033">
        <w:rPr>
          <w:rStyle w:val="FontStyle47"/>
          <w:color w:val="000000" w:themeColor="text1"/>
          <w:sz w:val="28"/>
          <w:szCs w:val="28"/>
        </w:rPr>
        <w:t xml:space="preserve"> </w:t>
      </w:r>
    </w:p>
    <w:p w:rsidR="005A3BFF" w:rsidRPr="00101033" w:rsidRDefault="005A3BFF" w:rsidP="00090E78">
      <w:pPr>
        <w:pStyle w:val="Style7"/>
        <w:widowControl/>
        <w:numPr>
          <w:ilvl w:val="0"/>
          <w:numId w:val="2"/>
        </w:numPr>
        <w:spacing w:before="72" w:line="322" w:lineRule="exact"/>
        <w:rPr>
          <w:rStyle w:val="FontStyle47"/>
          <w:color w:val="000000" w:themeColor="text1"/>
          <w:sz w:val="28"/>
          <w:szCs w:val="28"/>
        </w:rPr>
      </w:pPr>
      <w:r w:rsidRPr="00101033">
        <w:rPr>
          <w:rStyle w:val="FontStyle47"/>
          <w:color w:val="000000" w:themeColor="text1"/>
          <w:sz w:val="28"/>
          <w:szCs w:val="28"/>
        </w:rPr>
        <w:t>Управление Государственной</w:t>
      </w:r>
      <w:r w:rsidR="00090E78" w:rsidRPr="00101033">
        <w:rPr>
          <w:rStyle w:val="FontStyle47"/>
          <w:color w:val="000000" w:themeColor="text1"/>
          <w:sz w:val="28"/>
          <w:szCs w:val="28"/>
        </w:rPr>
        <w:t xml:space="preserve"> </w:t>
      </w:r>
      <w:r w:rsidRPr="00101033">
        <w:rPr>
          <w:rStyle w:val="FontStyle47"/>
          <w:color w:val="000000" w:themeColor="text1"/>
          <w:sz w:val="28"/>
          <w:szCs w:val="28"/>
        </w:rPr>
        <w:t>инспекции</w:t>
      </w:r>
      <w:r w:rsidR="00090E78" w:rsidRPr="00101033">
        <w:rPr>
          <w:rStyle w:val="FontStyle47"/>
          <w:color w:val="000000" w:themeColor="text1"/>
          <w:sz w:val="28"/>
          <w:szCs w:val="28"/>
        </w:rPr>
        <w:t xml:space="preserve"> </w:t>
      </w:r>
      <w:r w:rsidRPr="00101033">
        <w:rPr>
          <w:rStyle w:val="FontStyle47"/>
          <w:color w:val="000000" w:themeColor="text1"/>
          <w:sz w:val="28"/>
          <w:szCs w:val="28"/>
        </w:rPr>
        <w:t>безопасности</w:t>
      </w:r>
      <w:r w:rsidR="00293723" w:rsidRPr="00101033">
        <w:rPr>
          <w:rStyle w:val="FontStyle47"/>
          <w:color w:val="000000" w:themeColor="text1"/>
          <w:sz w:val="28"/>
          <w:szCs w:val="28"/>
        </w:rPr>
        <w:t xml:space="preserve"> </w:t>
      </w:r>
      <w:r w:rsidRPr="00101033">
        <w:rPr>
          <w:rStyle w:val="FontStyle47"/>
          <w:color w:val="000000" w:themeColor="text1"/>
          <w:sz w:val="28"/>
          <w:szCs w:val="28"/>
        </w:rPr>
        <w:t>дорожного движения Министерства внутренних</w:t>
      </w:r>
      <w:r w:rsidR="00090E78" w:rsidRPr="00101033">
        <w:rPr>
          <w:rStyle w:val="FontStyle47"/>
          <w:color w:val="000000" w:themeColor="text1"/>
          <w:sz w:val="28"/>
          <w:szCs w:val="28"/>
        </w:rPr>
        <w:t xml:space="preserve"> </w:t>
      </w:r>
      <w:r w:rsidRPr="00101033">
        <w:rPr>
          <w:rStyle w:val="FontStyle47"/>
          <w:color w:val="000000" w:themeColor="text1"/>
          <w:sz w:val="28"/>
          <w:szCs w:val="28"/>
        </w:rPr>
        <w:t>дел</w:t>
      </w:r>
      <w:r w:rsidR="00090E78" w:rsidRPr="00101033">
        <w:rPr>
          <w:rStyle w:val="FontStyle47"/>
          <w:color w:val="000000" w:themeColor="text1"/>
          <w:sz w:val="28"/>
          <w:szCs w:val="28"/>
        </w:rPr>
        <w:t xml:space="preserve"> </w:t>
      </w:r>
      <w:r w:rsidRPr="00101033">
        <w:rPr>
          <w:rStyle w:val="FontStyle47"/>
          <w:color w:val="000000" w:themeColor="text1"/>
          <w:sz w:val="28"/>
          <w:szCs w:val="28"/>
        </w:rPr>
        <w:t>по</w:t>
      </w:r>
      <w:r w:rsidR="00090E78" w:rsidRPr="00101033">
        <w:rPr>
          <w:rStyle w:val="FontStyle47"/>
          <w:color w:val="000000" w:themeColor="text1"/>
          <w:sz w:val="28"/>
          <w:szCs w:val="28"/>
        </w:rPr>
        <w:t xml:space="preserve"> </w:t>
      </w:r>
      <w:r w:rsidRPr="00101033">
        <w:rPr>
          <w:rStyle w:val="FontStyle47"/>
          <w:color w:val="000000" w:themeColor="text1"/>
          <w:sz w:val="28"/>
          <w:szCs w:val="28"/>
        </w:rPr>
        <w:t>Республике Татарстан;</w:t>
      </w:r>
      <w:r w:rsidR="00090E78" w:rsidRPr="00101033">
        <w:rPr>
          <w:rStyle w:val="FontStyle47"/>
          <w:color w:val="000000" w:themeColor="text1"/>
          <w:sz w:val="28"/>
          <w:szCs w:val="28"/>
        </w:rPr>
        <w:t xml:space="preserve"> </w:t>
      </w:r>
    </w:p>
    <w:p w:rsidR="005A3BFF" w:rsidRPr="00101033" w:rsidRDefault="00090E78" w:rsidP="00090E78">
      <w:pPr>
        <w:pStyle w:val="Style7"/>
        <w:widowControl/>
        <w:numPr>
          <w:ilvl w:val="0"/>
          <w:numId w:val="2"/>
        </w:numPr>
        <w:spacing w:before="72" w:line="322" w:lineRule="exact"/>
        <w:rPr>
          <w:rStyle w:val="FontStyle47"/>
          <w:color w:val="000000" w:themeColor="text1"/>
          <w:sz w:val="28"/>
          <w:szCs w:val="28"/>
        </w:rPr>
      </w:pPr>
      <w:r w:rsidRPr="00101033">
        <w:rPr>
          <w:rStyle w:val="FontStyle47"/>
          <w:color w:val="000000" w:themeColor="text1"/>
          <w:sz w:val="28"/>
          <w:szCs w:val="28"/>
        </w:rPr>
        <w:t xml:space="preserve">Государственное </w:t>
      </w:r>
      <w:r w:rsidR="004E457E">
        <w:rPr>
          <w:rStyle w:val="FontStyle47"/>
          <w:color w:val="000000" w:themeColor="text1"/>
          <w:sz w:val="28"/>
          <w:szCs w:val="28"/>
        </w:rPr>
        <w:t xml:space="preserve">бюджетное </w:t>
      </w:r>
      <w:r w:rsidR="005A3BFF" w:rsidRPr="00101033">
        <w:rPr>
          <w:rStyle w:val="FontStyle47"/>
          <w:color w:val="000000" w:themeColor="text1"/>
          <w:sz w:val="28"/>
          <w:szCs w:val="28"/>
        </w:rPr>
        <w:t>учреждение</w:t>
      </w:r>
      <w:r w:rsidRPr="00101033">
        <w:rPr>
          <w:rStyle w:val="FontStyle47"/>
          <w:color w:val="000000" w:themeColor="text1"/>
          <w:sz w:val="28"/>
          <w:szCs w:val="28"/>
        </w:rPr>
        <w:t xml:space="preserve"> </w:t>
      </w:r>
      <w:r w:rsidR="005A3BFF" w:rsidRPr="00101033">
        <w:rPr>
          <w:rStyle w:val="FontStyle47"/>
          <w:color w:val="000000" w:themeColor="text1"/>
          <w:sz w:val="28"/>
          <w:szCs w:val="28"/>
        </w:rPr>
        <w:t>"</w:t>
      </w:r>
      <w:r w:rsidR="004E457E">
        <w:rPr>
          <w:rStyle w:val="FontStyle47"/>
          <w:color w:val="000000" w:themeColor="text1"/>
          <w:sz w:val="28"/>
          <w:szCs w:val="28"/>
        </w:rPr>
        <w:t>Безопасность дорожного движения</w:t>
      </w:r>
      <w:r w:rsidR="005A3BFF" w:rsidRPr="00101033">
        <w:rPr>
          <w:rStyle w:val="FontStyle47"/>
          <w:color w:val="000000" w:themeColor="text1"/>
          <w:sz w:val="28"/>
          <w:szCs w:val="28"/>
        </w:rPr>
        <w:t>";</w:t>
      </w:r>
      <w:r w:rsidRPr="00101033">
        <w:rPr>
          <w:rStyle w:val="FontStyle47"/>
          <w:color w:val="000000" w:themeColor="text1"/>
          <w:sz w:val="28"/>
          <w:szCs w:val="28"/>
        </w:rPr>
        <w:t xml:space="preserve"> </w:t>
      </w:r>
    </w:p>
    <w:p w:rsidR="005A3BFF" w:rsidRPr="00101033" w:rsidRDefault="005A3BFF" w:rsidP="00090E78">
      <w:pPr>
        <w:pStyle w:val="Style7"/>
        <w:widowControl/>
        <w:numPr>
          <w:ilvl w:val="0"/>
          <w:numId w:val="2"/>
        </w:numPr>
        <w:spacing w:before="72" w:line="322" w:lineRule="exact"/>
        <w:rPr>
          <w:rStyle w:val="FontStyle47"/>
          <w:color w:val="000000" w:themeColor="text1"/>
          <w:sz w:val="28"/>
          <w:szCs w:val="28"/>
        </w:rPr>
      </w:pPr>
      <w:r w:rsidRPr="00101033">
        <w:rPr>
          <w:rStyle w:val="FontStyle47"/>
          <w:color w:val="000000" w:themeColor="text1"/>
          <w:sz w:val="28"/>
          <w:szCs w:val="28"/>
        </w:rPr>
        <w:t>Министерство</w:t>
      </w:r>
      <w:r w:rsidR="00090E78" w:rsidRPr="00101033">
        <w:rPr>
          <w:rStyle w:val="FontStyle47"/>
          <w:color w:val="000000" w:themeColor="text1"/>
          <w:sz w:val="28"/>
          <w:szCs w:val="28"/>
        </w:rPr>
        <w:t xml:space="preserve"> </w:t>
      </w:r>
      <w:r w:rsidRPr="00101033">
        <w:rPr>
          <w:rStyle w:val="FontStyle47"/>
          <w:color w:val="000000" w:themeColor="text1"/>
          <w:sz w:val="28"/>
          <w:szCs w:val="28"/>
        </w:rPr>
        <w:t>внутренних</w:t>
      </w:r>
      <w:r w:rsidR="00090E78" w:rsidRPr="00101033">
        <w:rPr>
          <w:rStyle w:val="FontStyle47"/>
          <w:color w:val="000000" w:themeColor="text1"/>
          <w:sz w:val="28"/>
          <w:szCs w:val="28"/>
        </w:rPr>
        <w:t xml:space="preserve"> </w:t>
      </w:r>
      <w:r w:rsidRPr="00101033">
        <w:rPr>
          <w:rStyle w:val="FontStyle47"/>
          <w:color w:val="000000" w:themeColor="text1"/>
          <w:sz w:val="28"/>
          <w:szCs w:val="28"/>
        </w:rPr>
        <w:t>дел</w:t>
      </w:r>
      <w:r w:rsidR="00090E78" w:rsidRPr="00101033">
        <w:rPr>
          <w:rStyle w:val="FontStyle47"/>
          <w:color w:val="000000" w:themeColor="text1"/>
          <w:sz w:val="28"/>
          <w:szCs w:val="28"/>
        </w:rPr>
        <w:t xml:space="preserve"> </w:t>
      </w:r>
      <w:r w:rsidRPr="00101033">
        <w:rPr>
          <w:rStyle w:val="FontStyle47"/>
          <w:color w:val="000000" w:themeColor="text1"/>
          <w:sz w:val="28"/>
          <w:szCs w:val="28"/>
        </w:rPr>
        <w:t>по</w:t>
      </w:r>
      <w:r w:rsidR="00090E78" w:rsidRPr="00101033">
        <w:rPr>
          <w:rStyle w:val="FontStyle47"/>
          <w:color w:val="000000" w:themeColor="text1"/>
          <w:sz w:val="28"/>
          <w:szCs w:val="28"/>
        </w:rPr>
        <w:t xml:space="preserve"> </w:t>
      </w:r>
      <w:r w:rsidRPr="00101033">
        <w:rPr>
          <w:rStyle w:val="FontStyle47"/>
          <w:color w:val="000000" w:themeColor="text1"/>
          <w:sz w:val="28"/>
          <w:szCs w:val="28"/>
        </w:rPr>
        <w:t>Республике</w:t>
      </w:r>
      <w:r w:rsidR="00090E78" w:rsidRPr="00101033">
        <w:rPr>
          <w:rStyle w:val="FontStyle47"/>
          <w:color w:val="000000" w:themeColor="text1"/>
          <w:sz w:val="28"/>
          <w:szCs w:val="28"/>
        </w:rPr>
        <w:t xml:space="preserve"> </w:t>
      </w:r>
      <w:r w:rsidRPr="00101033">
        <w:rPr>
          <w:rStyle w:val="FontStyle47"/>
          <w:color w:val="000000" w:themeColor="text1"/>
          <w:sz w:val="28"/>
          <w:szCs w:val="28"/>
        </w:rPr>
        <w:t>Татарстан;</w:t>
      </w:r>
      <w:r w:rsidR="00090E78" w:rsidRPr="00101033">
        <w:rPr>
          <w:rStyle w:val="FontStyle47"/>
          <w:color w:val="000000" w:themeColor="text1"/>
          <w:sz w:val="28"/>
          <w:szCs w:val="28"/>
        </w:rPr>
        <w:t xml:space="preserve"> </w:t>
      </w:r>
    </w:p>
    <w:p w:rsidR="005A3BFF" w:rsidRPr="00101033" w:rsidRDefault="005A3BFF" w:rsidP="00090E78">
      <w:pPr>
        <w:pStyle w:val="Style7"/>
        <w:widowControl/>
        <w:numPr>
          <w:ilvl w:val="0"/>
          <w:numId w:val="2"/>
        </w:numPr>
        <w:spacing w:before="72" w:line="322" w:lineRule="exact"/>
        <w:rPr>
          <w:rStyle w:val="FontStyle47"/>
          <w:color w:val="000000" w:themeColor="text1"/>
          <w:sz w:val="28"/>
          <w:szCs w:val="28"/>
        </w:rPr>
      </w:pPr>
      <w:r w:rsidRPr="00101033">
        <w:rPr>
          <w:rStyle w:val="FontStyle47"/>
          <w:color w:val="000000" w:themeColor="text1"/>
          <w:sz w:val="28"/>
          <w:szCs w:val="28"/>
        </w:rPr>
        <w:t>Министерство</w:t>
      </w:r>
      <w:r w:rsidR="00090E78" w:rsidRPr="00101033">
        <w:rPr>
          <w:rStyle w:val="FontStyle47"/>
          <w:color w:val="000000" w:themeColor="text1"/>
          <w:sz w:val="28"/>
          <w:szCs w:val="28"/>
        </w:rPr>
        <w:t xml:space="preserve"> </w:t>
      </w:r>
      <w:r w:rsidRPr="00101033">
        <w:rPr>
          <w:rStyle w:val="FontStyle47"/>
          <w:color w:val="000000" w:themeColor="text1"/>
          <w:sz w:val="28"/>
          <w:szCs w:val="28"/>
        </w:rPr>
        <w:t>по</w:t>
      </w:r>
      <w:r w:rsidR="00090E78" w:rsidRPr="00101033">
        <w:rPr>
          <w:rStyle w:val="FontStyle47"/>
          <w:color w:val="000000" w:themeColor="text1"/>
          <w:sz w:val="28"/>
          <w:szCs w:val="28"/>
        </w:rPr>
        <w:t xml:space="preserve"> </w:t>
      </w:r>
      <w:r w:rsidRPr="00101033">
        <w:rPr>
          <w:rStyle w:val="FontStyle47"/>
          <w:color w:val="000000" w:themeColor="text1"/>
          <w:sz w:val="28"/>
          <w:szCs w:val="28"/>
        </w:rPr>
        <w:t>делам</w:t>
      </w:r>
      <w:r w:rsidR="00090E78" w:rsidRPr="00101033">
        <w:rPr>
          <w:rStyle w:val="FontStyle47"/>
          <w:color w:val="000000" w:themeColor="text1"/>
          <w:sz w:val="28"/>
          <w:szCs w:val="28"/>
        </w:rPr>
        <w:t xml:space="preserve"> </w:t>
      </w:r>
      <w:r w:rsidRPr="00101033">
        <w:rPr>
          <w:rStyle w:val="FontStyle47"/>
          <w:color w:val="000000" w:themeColor="text1"/>
          <w:sz w:val="28"/>
          <w:szCs w:val="28"/>
        </w:rPr>
        <w:t>гражданской</w:t>
      </w:r>
      <w:r w:rsidR="00090E78" w:rsidRPr="00101033">
        <w:rPr>
          <w:rStyle w:val="FontStyle47"/>
          <w:color w:val="000000" w:themeColor="text1"/>
          <w:sz w:val="28"/>
          <w:szCs w:val="28"/>
        </w:rPr>
        <w:t xml:space="preserve"> </w:t>
      </w:r>
      <w:r w:rsidRPr="00101033">
        <w:rPr>
          <w:rStyle w:val="FontStyle47"/>
          <w:color w:val="000000" w:themeColor="text1"/>
          <w:sz w:val="28"/>
          <w:szCs w:val="28"/>
        </w:rPr>
        <w:t>обороны</w:t>
      </w:r>
      <w:r w:rsidR="00090E78" w:rsidRPr="00101033">
        <w:rPr>
          <w:rStyle w:val="FontStyle47"/>
          <w:color w:val="000000" w:themeColor="text1"/>
          <w:sz w:val="28"/>
          <w:szCs w:val="28"/>
        </w:rPr>
        <w:t xml:space="preserve"> </w:t>
      </w:r>
      <w:r w:rsidRPr="00101033">
        <w:rPr>
          <w:rStyle w:val="FontStyle47"/>
          <w:color w:val="000000" w:themeColor="text1"/>
          <w:sz w:val="28"/>
          <w:szCs w:val="28"/>
        </w:rPr>
        <w:t>и</w:t>
      </w:r>
      <w:r w:rsidR="00090E78" w:rsidRPr="00101033">
        <w:rPr>
          <w:rStyle w:val="FontStyle47"/>
          <w:color w:val="000000" w:themeColor="text1"/>
          <w:sz w:val="28"/>
          <w:szCs w:val="28"/>
        </w:rPr>
        <w:t xml:space="preserve"> </w:t>
      </w:r>
      <w:r w:rsidRPr="00101033">
        <w:rPr>
          <w:rStyle w:val="FontStyle47"/>
          <w:color w:val="000000" w:themeColor="text1"/>
          <w:sz w:val="28"/>
          <w:szCs w:val="28"/>
        </w:rPr>
        <w:t>чрезвычайным</w:t>
      </w:r>
      <w:r w:rsidR="00090E78" w:rsidRPr="00101033">
        <w:rPr>
          <w:rStyle w:val="FontStyle47"/>
          <w:color w:val="000000" w:themeColor="text1"/>
          <w:sz w:val="28"/>
          <w:szCs w:val="28"/>
        </w:rPr>
        <w:t xml:space="preserve"> </w:t>
      </w:r>
      <w:r w:rsidRPr="00101033">
        <w:rPr>
          <w:rStyle w:val="FontStyle47"/>
          <w:color w:val="000000" w:themeColor="text1"/>
          <w:sz w:val="28"/>
          <w:szCs w:val="28"/>
        </w:rPr>
        <w:t>ситуациям</w:t>
      </w:r>
      <w:r w:rsidR="00090E78" w:rsidRPr="00101033">
        <w:rPr>
          <w:rStyle w:val="FontStyle47"/>
          <w:color w:val="000000" w:themeColor="text1"/>
          <w:sz w:val="28"/>
          <w:szCs w:val="28"/>
        </w:rPr>
        <w:t xml:space="preserve"> </w:t>
      </w:r>
      <w:r w:rsidRPr="00101033">
        <w:rPr>
          <w:rStyle w:val="FontStyle47"/>
          <w:color w:val="000000" w:themeColor="text1"/>
          <w:sz w:val="28"/>
          <w:szCs w:val="28"/>
        </w:rPr>
        <w:t>Республики</w:t>
      </w:r>
      <w:r w:rsidR="00090E78" w:rsidRPr="00101033">
        <w:rPr>
          <w:rStyle w:val="FontStyle47"/>
          <w:color w:val="000000" w:themeColor="text1"/>
          <w:sz w:val="28"/>
          <w:szCs w:val="28"/>
        </w:rPr>
        <w:t xml:space="preserve"> </w:t>
      </w:r>
      <w:r w:rsidRPr="00101033">
        <w:rPr>
          <w:rStyle w:val="FontStyle47"/>
          <w:color w:val="000000" w:themeColor="text1"/>
          <w:sz w:val="28"/>
          <w:szCs w:val="28"/>
        </w:rPr>
        <w:t>Татарстан;</w:t>
      </w:r>
    </w:p>
    <w:p w:rsidR="005A3BFF" w:rsidRPr="00101033" w:rsidRDefault="005A3BFF" w:rsidP="00090E78">
      <w:pPr>
        <w:pStyle w:val="Style7"/>
        <w:widowControl/>
        <w:numPr>
          <w:ilvl w:val="0"/>
          <w:numId w:val="2"/>
        </w:numPr>
        <w:spacing w:before="72" w:line="322" w:lineRule="exact"/>
        <w:rPr>
          <w:rStyle w:val="FontStyle47"/>
          <w:color w:val="000000" w:themeColor="text1"/>
          <w:sz w:val="28"/>
          <w:szCs w:val="28"/>
        </w:rPr>
      </w:pPr>
      <w:r w:rsidRPr="00101033">
        <w:rPr>
          <w:rStyle w:val="FontStyle47"/>
          <w:color w:val="000000" w:themeColor="text1"/>
          <w:sz w:val="28"/>
          <w:szCs w:val="28"/>
        </w:rPr>
        <w:t xml:space="preserve">Министерство здравоохранения Республики Татарстан; </w:t>
      </w:r>
    </w:p>
    <w:p w:rsidR="005A3BFF" w:rsidRPr="00101033" w:rsidRDefault="005A3BFF" w:rsidP="00090E78">
      <w:pPr>
        <w:pStyle w:val="Style7"/>
        <w:widowControl/>
        <w:numPr>
          <w:ilvl w:val="0"/>
          <w:numId w:val="2"/>
        </w:numPr>
        <w:spacing w:before="72" w:line="322" w:lineRule="exact"/>
        <w:rPr>
          <w:rStyle w:val="FontStyle47"/>
          <w:color w:val="000000" w:themeColor="text1"/>
          <w:sz w:val="28"/>
          <w:szCs w:val="28"/>
        </w:rPr>
      </w:pPr>
      <w:r w:rsidRPr="00101033">
        <w:rPr>
          <w:rStyle w:val="FontStyle47"/>
          <w:color w:val="000000" w:themeColor="text1"/>
          <w:sz w:val="28"/>
          <w:szCs w:val="28"/>
        </w:rPr>
        <w:t>Министерство молодежи</w:t>
      </w:r>
      <w:r w:rsidR="00090E78" w:rsidRPr="00101033">
        <w:rPr>
          <w:rStyle w:val="FontStyle47"/>
          <w:color w:val="000000" w:themeColor="text1"/>
          <w:sz w:val="28"/>
          <w:szCs w:val="28"/>
        </w:rPr>
        <w:t xml:space="preserve"> </w:t>
      </w:r>
      <w:r w:rsidRPr="00101033">
        <w:rPr>
          <w:rStyle w:val="FontStyle47"/>
          <w:color w:val="000000" w:themeColor="text1"/>
          <w:sz w:val="28"/>
          <w:szCs w:val="28"/>
        </w:rPr>
        <w:t>Республики Татарстан;</w:t>
      </w:r>
      <w:r w:rsidR="00090E78" w:rsidRPr="00101033">
        <w:rPr>
          <w:rStyle w:val="FontStyle47"/>
          <w:color w:val="000000" w:themeColor="text1"/>
          <w:sz w:val="28"/>
          <w:szCs w:val="28"/>
        </w:rPr>
        <w:t xml:space="preserve"> </w:t>
      </w:r>
    </w:p>
    <w:p w:rsidR="005A3BFF" w:rsidRPr="00101033" w:rsidRDefault="005A3BFF" w:rsidP="00090E78">
      <w:pPr>
        <w:pStyle w:val="Style7"/>
        <w:widowControl/>
        <w:numPr>
          <w:ilvl w:val="0"/>
          <w:numId w:val="2"/>
        </w:numPr>
        <w:spacing w:before="72" w:line="322" w:lineRule="exact"/>
        <w:rPr>
          <w:rStyle w:val="FontStyle47"/>
          <w:color w:val="000000" w:themeColor="text1"/>
          <w:sz w:val="28"/>
          <w:szCs w:val="28"/>
        </w:rPr>
      </w:pPr>
      <w:r w:rsidRPr="00101033">
        <w:rPr>
          <w:rStyle w:val="FontStyle47"/>
          <w:color w:val="000000" w:themeColor="text1"/>
          <w:sz w:val="28"/>
          <w:szCs w:val="28"/>
        </w:rPr>
        <w:t>Министерство</w:t>
      </w:r>
      <w:r w:rsidR="00090E78" w:rsidRPr="00101033">
        <w:rPr>
          <w:rStyle w:val="FontStyle47"/>
          <w:color w:val="000000" w:themeColor="text1"/>
          <w:sz w:val="28"/>
          <w:szCs w:val="28"/>
        </w:rPr>
        <w:t xml:space="preserve"> </w:t>
      </w:r>
      <w:r w:rsidRPr="00101033">
        <w:rPr>
          <w:rStyle w:val="FontStyle47"/>
          <w:color w:val="000000" w:themeColor="text1"/>
          <w:sz w:val="28"/>
          <w:szCs w:val="28"/>
        </w:rPr>
        <w:t>образования</w:t>
      </w:r>
      <w:r w:rsidR="00090E78" w:rsidRPr="00101033">
        <w:rPr>
          <w:rStyle w:val="FontStyle47"/>
          <w:color w:val="000000" w:themeColor="text1"/>
          <w:sz w:val="28"/>
          <w:szCs w:val="28"/>
        </w:rPr>
        <w:t xml:space="preserve"> </w:t>
      </w:r>
      <w:r w:rsidRPr="00101033">
        <w:rPr>
          <w:rStyle w:val="FontStyle47"/>
          <w:color w:val="000000" w:themeColor="text1"/>
          <w:sz w:val="28"/>
          <w:szCs w:val="28"/>
        </w:rPr>
        <w:t>и</w:t>
      </w:r>
      <w:r w:rsidR="00090E78" w:rsidRPr="00101033">
        <w:rPr>
          <w:rStyle w:val="FontStyle47"/>
          <w:color w:val="000000" w:themeColor="text1"/>
          <w:sz w:val="28"/>
          <w:szCs w:val="28"/>
        </w:rPr>
        <w:t xml:space="preserve"> </w:t>
      </w:r>
      <w:r w:rsidRPr="00101033">
        <w:rPr>
          <w:rStyle w:val="FontStyle47"/>
          <w:color w:val="000000" w:themeColor="text1"/>
          <w:sz w:val="28"/>
          <w:szCs w:val="28"/>
        </w:rPr>
        <w:t>науки</w:t>
      </w:r>
      <w:r w:rsidR="00090E78" w:rsidRPr="00101033">
        <w:rPr>
          <w:rStyle w:val="FontStyle47"/>
          <w:color w:val="000000" w:themeColor="text1"/>
          <w:sz w:val="28"/>
          <w:szCs w:val="28"/>
        </w:rPr>
        <w:t xml:space="preserve"> </w:t>
      </w:r>
      <w:r w:rsidRPr="00101033">
        <w:rPr>
          <w:rStyle w:val="FontStyle47"/>
          <w:color w:val="000000" w:themeColor="text1"/>
          <w:sz w:val="28"/>
          <w:szCs w:val="28"/>
        </w:rPr>
        <w:t>Республики</w:t>
      </w:r>
      <w:r w:rsidR="00090E78" w:rsidRPr="00101033">
        <w:rPr>
          <w:rStyle w:val="FontStyle47"/>
          <w:color w:val="000000" w:themeColor="text1"/>
          <w:sz w:val="28"/>
          <w:szCs w:val="28"/>
        </w:rPr>
        <w:t xml:space="preserve"> </w:t>
      </w:r>
      <w:r w:rsidRPr="00101033">
        <w:rPr>
          <w:rStyle w:val="FontStyle47"/>
          <w:color w:val="000000" w:themeColor="text1"/>
          <w:sz w:val="28"/>
          <w:szCs w:val="28"/>
        </w:rPr>
        <w:t>Татарстан</w:t>
      </w:r>
      <w:r w:rsidR="00090E78" w:rsidRPr="00101033">
        <w:rPr>
          <w:rStyle w:val="FontStyle47"/>
          <w:color w:val="000000" w:themeColor="text1"/>
          <w:sz w:val="28"/>
          <w:szCs w:val="28"/>
        </w:rPr>
        <w:t xml:space="preserve"> </w:t>
      </w:r>
    </w:p>
    <w:p w:rsidR="005A3BFF" w:rsidRPr="00101033" w:rsidRDefault="005A3BFF" w:rsidP="00090E78">
      <w:pPr>
        <w:pStyle w:val="Style7"/>
        <w:widowControl/>
        <w:spacing w:before="72" w:line="322" w:lineRule="exact"/>
        <w:ind w:firstLine="851"/>
        <w:rPr>
          <w:rStyle w:val="FontStyle47"/>
          <w:color w:val="000000" w:themeColor="text1"/>
          <w:sz w:val="28"/>
          <w:szCs w:val="28"/>
        </w:rPr>
      </w:pPr>
    </w:p>
    <w:p w:rsidR="00E54ACD" w:rsidRPr="00101033" w:rsidRDefault="00E54ACD" w:rsidP="005A3BFF">
      <w:pPr>
        <w:pStyle w:val="Style6"/>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 xml:space="preserve">Целевые индикаторы </w:t>
      </w:r>
      <w:r w:rsidR="00F07CED" w:rsidRPr="00101033">
        <w:rPr>
          <w:rStyle w:val="FontStyle47"/>
          <w:color w:val="000000" w:themeColor="text1"/>
          <w:sz w:val="28"/>
          <w:szCs w:val="28"/>
        </w:rPr>
        <w:t>П</w:t>
      </w:r>
      <w:r w:rsidRPr="00101033">
        <w:rPr>
          <w:rStyle w:val="FontStyle47"/>
          <w:color w:val="000000" w:themeColor="text1"/>
          <w:sz w:val="28"/>
          <w:szCs w:val="28"/>
        </w:rPr>
        <w:t>одпрограммы:</w:t>
      </w:r>
    </w:p>
    <w:p w:rsidR="00E54ACD" w:rsidRPr="00101033" w:rsidRDefault="00E54ACD" w:rsidP="00F07CED">
      <w:pPr>
        <w:pStyle w:val="Style6"/>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 xml:space="preserve">1. </w:t>
      </w:r>
      <w:r w:rsidR="00F07CED" w:rsidRPr="00101033">
        <w:rPr>
          <w:rStyle w:val="FontStyle47"/>
          <w:color w:val="000000" w:themeColor="text1"/>
          <w:sz w:val="28"/>
          <w:szCs w:val="28"/>
        </w:rPr>
        <w:t>число лиц, погибших в дорожно-транспортных происшествиях;</w:t>
      </w:r>
    </w:p>
    <w:p w:rsidR="00F07CED" w:rsidRPr="00101033" w:rsidRDefault="00E54ACD" w:rsidP="00F07CED">
      <w:pPr>
        <w:pStyle w:val="Style6"/>
        <w:widowControl/>
        <w:spacing w:line="317" w:lineRule="exact"/>
        <w:ind w:firstLine="851"/>
        <w:rPr>
          <w:rStyle w:val="FontStyle47"/>
          <w:iCs/>
          <w:color w:val="000000" w:themeColor="text1"/>
          <w:sz w:val="28"/>
          <w:szCs w:val="28"/>
        </w:rPr>
      </w:pPr>
      <w:r w:rsidRPr="00101033">
        <w:rPr>
          <w:rStyle w:val="FontStyle47"/>
          <w:color w:val="000000" w:themeColor="text1"/>
          <w:sz w:val="28"/>
          <w:szCs w:val="28"/>
        </w:rPr>
        <w:t xml:space="preserve">2. </w:t>
      </w:r>
      <w:r w:rsidR="00F07CED" w:rsidRPr="00101033">
        <w:rPr>
          <w:rStyle w:val="FontStyle47"/>
          <w:color w:val="000000" w:themeColor="text1"/>
          <w:sz w:val="28"/>
          <w:szCs w:val="28"/>
        </w:rPr>
        <w:t>тяжесть последствий (количество погибших на 100 пострадавших);</w:t>
      </w:r>
      <w:r w:rsidR="00F07CED" w:rsidRPr="00101033">
        <w:rPr>
          <w:rStyle w:val="FontStyle47"/>
          <w:iCs/>
          <w:color w:val="000000" w:themeColor="text1"/>
          <w:sz w:val="28"/>
          <w:szCs w:val="28"/>
        </w:rPr>
        <w:t xml:space="preserve"> </w:t>
      </w:r>
    </w:p>
    <w:p w:rsidR="00F07CED" w:rsidRPr="00101033" w:rsidRDefault="00F07CED" w:rsidP="00F07CED">
      <w:pPr>
        <w:pStyle w:val="Style6"/>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3. транспортный риск (количество погибших на 10 тыс. транспортных средств);</w:t>
      </w:r>
    </w:p>
    <w:p w:rsidR="00F07CED" w:rsidRPr="00101033" w:rsidRDefault="00F07CED" w:rsidP="00F07CED">
      <w:pPr>
        <w:pStyle w:val="Style6"/>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4. социальный риск (количество погибших на 100 тыс. населения);</w:t>
      </w:r>
    </w:p>
    <w:p w:rsidR="00F07CED" w:rsidRPr="00101033" w:rsidRDefault="00F07CED" w:rsidP="00F07CED">
      <w:pPr>
        <w:pStyle w:val="Style6"/>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5. число детей, погибших в ДТП, человек.</w:t>
      </w:r>
    </w:p>
    <w:p w:rsidR="00F07CED" w:rsidRPr="00101033" w:rsidRDefault="00F07CED" w:rsidP="00F07CED">
      <w:pPr>
        <w:pStyle w:val="Style6"/>
        <w:widowControl/>
        <w:spacing w:line="317" w:lineRule="exact"/>
        <w:ind w:firstLine="851"/>
        <w:rPr>
          <w:rStyle w:val="FontStyle47"/>
          <w:color w:val="000000" w:themeColor="text1"/>
          <w:sz w:val="28"/>
          <w:szCs w:val="28"/>
        </w:rPr>
      </w:pPr>
    </w:p>
    <w:p w:rsidR="00E54ACD" w:rsidRPr="00101033" w:rsidRDefault="00F07CED" w:rsidP="00E54ACD">
      <w:pPr>
        <w:pStyle w:val="Style6"/>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 xml:space="preserve">Подпрограмма </w:t>
      </w:r>
      <w:r w:rsidR="00E54ACD" w:rsidRPr="00101033">
        <w:rPr>
          <w:rStyle w:val="FontStyle47"/>
          <w:color w:val="000000" w:themeColor="text1"/>
          <w:sz w:val="28"/>
          <w:szCs w:val="28"/>
        </w:rPr>
        <w:t>реализуется по следующим направлениям (задачам):</w:t>
      </w:r>
    </w:p>
    <w:p w:rsidR="00E54ACD" w:rsidRPr="00101033" w:rsidRDefault="00F07CED" w:rsidP="00F07CED">
      <w:pPr>
        <w:pStyle w:val="Style6"/>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Задача 1. Предотвращение ДТП, вероятность гибели людей в которых наиболее высока;</w:t>
      </w:r>
    </w:p>
    <w:p w:rsidR="00F07CED" w:rsidRPr="00101033" w:rsidRDefault="00F07CED" w:rsidP="00F07CED">
      <w:pPr>
        <w:pStyle w:val="Style6"/>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Задача 2. Снижение тяжести травм в ДТП;</w:t>
      </w:r>
    </w:p>
    <w:p w:rsidR="00F07CED" w:rsidRPr="00101033" w:rsidRDefault="00F07CED" w:rsidP="00F07CED">
      <w:pPr>
        <w:pStyle w:val="Style6"/>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Задача 3. Развитие современной системы оказания помощи пострадавшим в ДТП;</w:t>
      </w:r>
    </w:p>
    <w:p w:rsidR="00F07CED" w:rsidRPr="00101033" w:rsidRDefault="00F07CED" w:rsidP="00F07CED">
      <w:pPr>
        <w:pStyle w:val="Style6"/>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Задача 4. Совершенствование системы управления деятельностью по повышению безопасности дорожного движения;</w:t>
      </w:r>
    </w:p>
    <w:p w:rsidR="00F07CED" w:rsidRPr="00101033" w:rsidRDefault="00F07CED" w:rsidP="00F07CED">
      <w:pPr>
        <w:pStyle w:val="Style6"/>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Задача 5. Повышение правосознания и ответственности участников дорожного движения.</w:t>
      </w:r>
    </w:p>
    <w:p w:rsidR="00090E78" w:rsidRPr="00101033" w:rsidRDefault="00090E78" w:rsidP="00F07CED">
      <w:pPr>
        <w:pStyle w:val="Style6"/>
        <w:widowControl/>
        <w:spacing w:line="317" w:lineRule="exact"/>
        <w:ind w:firstLine="851"/>
        <w:rPr>
          <w:rStyle w:val="FontStyle47"/>
          <w:color w:val="000000" w:themeColor="text1"/>
          <w:sz w:val="28"/>
          <w:szCs w:val="28"/>
        </w:rPr>
      </w:pPr>
    </w:p>
    <w:p w:rsidR="00090E78" w:rsidRPr="00101033" w:rsidRDefault="00090E78" w:rsidP="00090E78">
      <w:pPr>
        <w:pStyle w:val="Style6"/>
        <w:widowControl/>
        <w:spacing w:line="317" w:lineRule="exact"/>
        <w:ind w:firstLine="851"/>
        <w:rPr>
          <w:rStyle w:val="FontStyle47"/>
          <w:color w:val="000000" w:themeColor="text1"/>
          <w:sz w:val="28"/>
          <w:szCs w:val="28"/>
        </w:rPr>
      </w:pPr>
      <w:r w:rsidRPr="00101033">
        <w:rPr>
          <w:rStyle w:val="FontStyle47"/>
          <w:color w:val="000000" w:themeColor="text1"/>
          <w:sz w:val="28"/>
          <w:szCs w:val="28"/>
        </w:rPr>
        <w:lastRenderedPageBreak/>
        <w:t>Общий объем финансирования Подпрограммы за</w:t>
      </w:r>
      <w:r w:rsidR="00293723" w:rsidRPr="00101033">
        <w:rPr>
          <w:rStyle w:val="FontStyle47"/>
          <w:color w:val="000000" w:themeColor="text1"/>
          <w:sz w:val="28"/>
          <w:szCs w:val="28"/>
        </w:rPr>
        <w:t xml:space="preserve"> </w:t>
      </w:r>
      <w:r w:rsidRPr="00101033">
        <w:rPr>
          <w:rStyle w:val="FontStyle47"/>
          <w:color w:val="000000" w:themeColor="text1"/>
          <w:sz w:val="28"/>
          <w:szCs w:val="28"/>
        </w:rPr>
        <w:t>счет средств</w:t>
      </w:r>
      <w:r w:rsidR="00293723" w:rsidRPr="00101033">
        <w:rPr>
          <w:rStyle w:val="FontStyle47"/>
          <w:color w:val="000000" w:themeColor="text1"/>
          <w:sz w:val="28"/>
          <w:szCs w:val="28"/>
        </w:rPr>
        <w:t xml:space="preserve"> </w:t>
      </w:r>
      <w:r w:rsidRPr="00101033">
        <w:rPr>
          <w:rStyle w:val="FontStyle47"/>
          <w:color w:val="000000" w:themeColor="text1"/>
          <w:sz w:val="28"/>
          <w:szCs w:val="28"/>
        </w:rPr>
        <w:t>бюджета</w:t>
      </w:r>
      <w:r w:rsidR="00293723" w:rsidRPr="00101033">
        <w:rPr>
          <w:rStyle w:val="FontStyle47"/>
          <w:color w:val="000000" w:themeColor="text1"/>
          <w:sz w:val="28"/>
          <w:szCs w:val="28"/>
        </w:rPr>
        <w:t xml:space="preserve"> </w:t>
      </w:r>
      <w:r w:rsidRPr="00101033">
        <w:rPr>
          <w:rStyle w:val="FontStyle47"/>
          <w:color w:val="000000" w:themeColor="text1"/>
          <w:sz w:val="28"/>
          <w:szCs w:val="28"/>
        </w:rPr>
        <w:t>Республики</w:t>
      </w:r>
      <w:r w:rsidR="00293723" w:rsidRPr="00101033">
        <w:rPr>
          <w:rStyle w:val="FontStyle47"/>
          <w:color w:val="000000" w:themeColor="text1"/>
          <w:sz w:val="28"/>
          <w:szCs w:val="28"/>
        </w:rPr>
        <w:t xml:space="preserve"> </w:t>
      </w:r>
      <w:r w:rsidRPr="00101033">
        <w:rPr>
          <w:rStyle w:val="FontStyle47"/>
          <w:color w:val="000000" w:themeColor="text1"/>
          <w:sz w:val="28"/>
          <w:szCs w:val="28"/>
        </w:rPr>
        <w:t>Татарстан</w:t>
      </w:r>
      <w:r w:rsidR="00293723" w:rsidRPr="00101033">
        <w:rPr>
          <w:rStyle w:val="FontStyle47"/>
          <w:color w:val="000000" w:themeColor="text1"/>
          <w:sz w:val="28"/>
          <w:szCs w:val="28"/>
        </w:rPr>
        <w:t xml:space="preserve"> </w:t>
      </w:r>
      <w:r w:rsidRPr="00101033">
        <w:rPr>
          <w:rStyle w:val="FontStyle47"/>
          <w:color w:val="000000" w:themeColor="text1"/>
          <w:sz w:val="28"/>
          <w:szCs w:val="28"/>
        </w:rPr>
        <w:t xml:space="preserve">составляет </w:t>
      </w:r>
      <w:r w:rsidR="00237E18" w:rsidRPr="00237E18">
        <w:rPr>
          <w:sz w:val="28"/>
          <w:szCs w:val="28"/>
        </w:rPr>
        <w:t xml:space="preserve">16378,87127 </w:t>
      </w:r>
      <w:proofErr w:type="gramStart"/>
      <w:r w:rsidR="00237E18" w:rsidRPr="00237E18">
        <w:rPr>
          <w:sz w:val="28"/>
          <w:szCs w:val="28"/>
        </w:rPr>
        <w:t>млн.рублей</w:t>
      </w:r>
      <w:proofErr w:type="gramEnd"/>
      <w:r w:rsidRPr="00101033">
        <w:rPr>
          <w:rStyle w:val="FontStyle47"/>
          <w:color w:val="000000" w:themeColor="text1"/>
          <w:sz w:val="28"/>
          <w:szCs w:val="28"/>
        </w:rPr>
        <w:t>:</w:t>
      </w:r>
    </w:p>
    <w:p w:rsidR="00090E78" w:rsidRPr="00101033" w:rsidRDefault="00090E78" w:rsidP="00090E78">
      <w:pPr>
        <w:pStyle w:val="Style6"/>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 xml:space="preserve">В том числе: </w:t>
      </w:r>
    </w:p>
    <w:p w:rsidR="00090E78" w:rsidRPr="00101033" w:rsidRDefault="00090E78" w:rsidP="00090E78">
      <w:pPr>
        <w:pStyle w:val="Style6"/>
        <w:widowControl/>
        <w:spacing w:line="317" w:lineRule="exact"/>
        <w:ind w:firstLine="851"/>
        <w:rPr>
          <w:rStyle w:val="FontStyle47"/>
          <w:bCs/>
          <w:iCs/>
          <w:color w:val="000000" w:themeColor="text1"/>
          <w:sz w:val="28"/>
          <w:szCs w:val="28"/>
        </w:rPr>
      </w:pPr>
      <w:r w:rsidRPr="00101033">
        <w:rPr>
          <w:rStyle w:val="FontStyle47"/>
          <w:color w:val="000000" w:themeColor="text1"/>
          <w:sz w:val="28"/>
          <w:szCs w:val="28"/>
        </w:rPr>
        <w:t>2014г. – 1499,81 млн</w:t>
      </w:r>
      <w:r w:rsidR="00CC1347">
        <w:rPr>
          <w:rStyle w:val="FontStyle47"/>
          <w:color w:val="000000" w:themeColor="text1"/>
          <w:sz w:val="28"/>
          <w:szCs w:val="28"/>
        </w:rPr>
        <w:t>.</w:t>
      </w:r>
      <w:r w:rsidRPr="00101033">
        <w:rPr>
          <w:rStyle w:val="FontStyle47"/>
          <w:color w:val="000000" w:themeColor="text1"/>
          <w:sz w:val="28"/>
          <w:szCs w:val="28"/>
        </w:rPr>
        <w:t xml:space="preserve"> рублей;</w:t>
      </w:r>
    </w:p>
    <w:p w:rsidR="00090E78" w:rsidRPr="00101033" w:rsidRDefault="00090E78" w:rsidP="00090E78">
      <w:pPr>
        <w:pStyle w:val="Style6"/>
        <w:widowControl/>
        <w:spacing w:line="317" w:lineRule="exact"/>
        <w:ind w:firstLine="851"/>
        <w:rPr>
          <w:rStyle w:val="FontStyle47"/>
          <w:bCs/>
          <w:iCs/>
          <w:color w:val="000000" w:themeColor="text1"/>
          <w:sz w:val="28"/>
          <w:szCs w:val="28"/>
        </w:rPr>
      </w:pPr>
      <w:r w:rsidRPr="00101033">
        <w:rPr>
          <w:rStyle w:val="FontStyle47"/>
          <w:color w:val="000000" w:themeColor="text1"/>
          <w:sz w:val="28"/>
          <w:szCs w:val="28"/>
        </w:rPr>
        <w:t>2015г. – 1</w:t>
      </w:r>
      <w:r w:rsidR="002E10F8" w:rsidRPr="00101033">
        <w:rPr>
          <w:rStyle w:val="FontStyle47"/>
          <w:color w:val="000000" w:themeColor="text1"/>
          <w:sz w:val="28"/>
          <w:szCs w:val="28"/>
        </w:rPr>
        <w:t>533</w:t>
      </w:r>
      <w:r w:rsidRPr="00101033">
        <w:rPr>
          <w:rStyle w:val="FontStyle47"/>
          <w:color w:val="000000" w:themeColor="text1"/>
          <w:sz w:val="28"/>
          <w:szCs w:val="28"/>
        </w:rPr>
        <w:t>,</w:t>
      </w:r>
      <w:r w:rsidR="002E10F8" w:rsidRPr="00101033">
        <w:rPr>
          <w:rStyle w:val="FontStyle47"/>
          <w:color w:val="000000" w:themeColor="text1"/>
          <w:sz w:val="28"/>
          <w:szCs w:val="28"/>
        </w:rPr>
        <w:t>7</w:t>
      </w:r>
      <w:r w:rsidRPr="00101033">
        <w:rPr>
          <w:rStyle w:val="FontStyle47"/>
          <w:color w:val="000000" w:themeColor="text1"/>
          <w:sz w:val="28"/>
          <w:szCs w:val="28"/>
        </w:rPr>
        <w:t>1 млн</w:t>
      </w:r>
      <w:r w:rsidR="00CC1347">
        <w:rPr>
          <w:rStyle w:val="FontStyle47"/>
          <w:color w:val="000000" w:themeColor="text1"/>
          <w:sz w:val="28"/>
          <w:szCs w:val="28"/>
        </w:rPr>
        <w:t>.</w:t>
      </w:r>
      <w:r w:rsidRPr="00101033">
        <w:rPr>
          <w:rStyle w:val="FontStyle47"/>
          <w:color w:val="000000" w:themeColor="text1"/>
          <w:sz w:val="28"/>
          <w:szCs w:val="28"/>
        </w:rPr>
        <w:t xml:space="preserve"> рублей;</w:t>
      </w:r>
    </w:p>
    <w:p w:rsidR="00090E78" w:rsidRPr="00101033" w:rsidRDefault="00090E78" w:rsidP="00090E78">
      <w:pPr>
        <w:pStyle w:val="Style6"/>
        <w:widowControl/>
        <w:spacing w:line="317" w:lineRule="exact"/>
        <w:ind w:firstLine="851"/>
        <w:rPr>
          <w:rStyle w:val="FontStyle47"/>
          <w:bCs/>
          <w:iCs/>
          <w:color w:val="000000" w:themeColor="text1"/>
          <w:sz w:val="28"/>
          <w:szCs w:val="28"/>
        </w:rPr>
      </w:pPr>
      <w:r w:rsidRPr="00101033">
        <w:rPr>
          <w:rStyle w:val="FontStyle47"/>
          <w:color w:val="000000" w:themeColor="text1"/>
          <w:sz w:val="28"/>
          <w:szCs w:val="28"/>
        </w:rPr>
        <w:t>2016г. – 1</w:t>
      </w:r>
      <w:r w:rsidR="009A0F35" w:rsidRPr="00101033">
        <w:rPr>
          <w:rStyle w:val="FontStyle47"/>
          <w:color w:val="000000" w:themeColor="text1"/>
          <w:sz w:val="28"/>
          <w:szCs w:val="28"/>
        </w:rPr>
        <w:t>607,2</w:t>
      </w:r>
      <w:r w:rsidR="00B66F38" w:rsidRPr="00101033">
        <w:rPr>
          <w:rStyle w:val="FontStyle47"/>
          <w:color w:val="000000" w:themeColor="text1"/>
          <w:sz w:val="28"/>
          <w:szCs w:val="28"/>
        </w:rPr>
        <w:t>0</w:t>
      </w:r>
      <w:r w:rsidRPr="00101033">
        <w:rPr>
          <w:rStyle w:val="FontStyle47"/>
          <w:color w:val="000000" w:themeColor="text1"/>
          <w:sz w:val="28"/>
          <w:szCs w:val="28"/>
        </w:rPr>
        <w:t xml:space="preserve"> млн</w:t>
      </w:r>
      <w:r w:rsidR="00CC1347">
        <w:rPr>
          <w:rStyle w:val="FontStyle47"/>
          <w:color w:val="000000" w:themeColor="text1"/>
          <w:sz w:val="28"/>
          <w:szCs w:val="28"/>
        </w:rPr>
        <w:t>.</w:t>
      </w:r>
      <w:r w:rsidRPr="00101033">
        <w:rPr>
          <w:rStyle w:val="FontStyle47"/>
          <w:color w:val="000000" w:themeColor="text1"/>
          <w:sz w:val="28"/>
          <w:szCs w:val="28"/>
        </w:rPr>
        <w:t xml:space="preserve"> рублей;</w:t>
      </w:r>
    </w:p>
    <w:p w:rsidR="00090E78" w:rsidRPr="00101033" w:rsidRDefault="00090E78" w:rsidP="00090E78">
      <w:pPr>
        <w:pStyle w:val="Style6"/>
        <w:widowControl/>
        <w:spacing w:line="317" w:lineRule="exact"/>
        <w:ind w:firstLine="851"/>
        <w:rPr>
          <w:rStyle w:val="FontStyle47"/>
          <w:bCs/>
          <w:iCs/>
          <w:color w:val="000000" w:themeColor="text1"/>
          <w:sz w:val="28"/>
          <w:szCs w:val="28"/>
        </w:rPr>
      </w:pPr>
      <w:r w:rsidRPr="00101033">
        <w:rPr>
          <w:rStyle w:val="FontStyle47"/>
          <w:color w:val="000000" w:themeColor="text1"/>
          <w:sz w:val="28"/>
          <w:szCs w:val="28"/>
        </w:rPr>
        <w:t>2017г. – 1</w:t>
      </w:r>
      <w:r w:rsidR="006A47AD" w:rsidRPr="00095615">
        <w:rPr>
          <w:rStyle w:val="FontStyle47"/>
          <w:color w:val="000000" w:themeColor="text1"/>
          <w:sz w:val="28"/>
          <w:szCs w:val="28"/>
        </w:rPr>
        <w:t>744</w:t>
      </w:r>
      <w:r w:rsidRPr="00101033">
        <w:rPr>
          <w:rStyle w:val="FontStyle47"/>
          <w:color w:val="000000" w:themeColor="text1"/>
          <w:sz w:val="28"/>
          <w:szCs w:val="28"/>
        </w:rPr>
        <w:t>,</w:t>
      </w:r>
      <w:r w:rsidR="00FC42EB" w:rsidRPr="00101033">
        <w:rPr>
          <w:rStyle w:val="FontStyle47"/>
          <w:color w:val="000000" w:themeColor="text1"/>
          <w:sz w:val="28"/>
          <w:szCs w:val="28"/>
        </w:rPr>
        <w:t>0</w:t>
      </w:r>
      <w:r w:rsidR="00B66F38" w:rsidRPr="00101033">
        <w:rPr>
          <w:rStyle w:val="FontStyle47"/>
          <w:color w:val="000000" w:themeColor="text1"/>
          <w:sz w:val="28"/>
          <w:szCs w:val="28"/>
        </w:rPr>
        <w:t>0</w:t>
      </w:r>
      <w:r w:rsidRPr="00101033">
        <w:rPr>
          <w:rStyle w:val="FontStyle47"/>
          <w:color w:val="000000" w:themeColor="text1"/>
          <w:sz w:val="28"/>
          <w:szCs w:val="28"/>
        </w:rPr>
        <w:t xml:space="preserve"> млн</w:t>
      </w:r>
      <w:r w:rsidR="00CC1347">
        <w:rPr>
          <w:rStyle w:val="FontStyle47"/>
          <w:color w:val="000000" w:themeColor="text1"/>
          <w:sz w:val="28"/>
          <w:szCs w:val="28"/>
        </w:rPr>
        <w:t>.</w:t>
      </w:r>
      <w:r w:rsidRPr="00101033">
        <w:rPr>
          <w:rStyle w:val="FontStyle47"/>
          <w:color w:val="000000" w:themeColor="text1"/>
          <w:sz w:val="28"/>
          <w:szCs w:val="28"/>
        </w:rPr>
        <w:t xml:space="preserve"> рублей;</w:t>
      </w:r>
    </w:p>
    <w:p w:rsidR="00090E78" w:rsidRPr="00101033" w:rsidRDefault="00090E78" w:rsidP="00090E78">
      <w:pPr>
        <w:pStyle w:val="Style6"/>
        <w:widowControl/>
        <w:spacing w:line="317" w:lineRule="exact"/>
        <w:ind w:firstLine="851"/>
        <w:rPr>
          <w:rStyle w:val="FontStyle47"/>
          <w:bCs/>
          <w:iCs/>
          <w:color w:val="000000" w:themeColor="text1"/>
          <w:sz w:val="28"/>
          <w:szCs w:val="28"/>
        </w:rPr>
      </w:pPr>
      <w:r w:rsidRPr="00101033">
        <w:rPr>
          <w:rStyle w:val="FontStyle47"/>
          <w:color w:val="000000" w:themeColor="text1"/>
          <w:sz w:val="28"/>
          <w:szCs w:val="28"/>
        </w:rPr>
        <w:t xml:space="preserve">2018г. – </w:t>
      </w:r>
      <w:r w:rsidR="00742BE8" w:rsidRPr="00742BE8">
        <w:rPr>
          <w:rStyle w:val="FontStyle47"/>
          <w:bCs/>
          <w:iCs/>
          <w:color w:val="000000" w:themeColor="text1"/>
          <w:sz w:val="28"/>
          <w:szCs w:val="28"/>
        </w:rPr>
        <w:t>1839,85357</w:t>
      </w:r>
      <w:r w:rsidRPr="00101033">
        <w:rPr>
          <w:rStyle w:val="FontStyle47"/>
          <w:color w:val="000000" w:themeColor="text1"/>
          <w:sz w:val="28"/>
          <w:szCs w:val="28"/>
        </w:rPr>
        <w:t>млн</w:t>
      </w:r>
      <w:r w:rsidR="00CC1347">
        <w:rPr>
          <w:rStyle w:val="FontStyle47"/>
          <w:color w:val="000000" w:themeColor="text1"/>
          <w:sz w:val="28"/>
          <w:szCs w:val="28"/>
        </w:rPr>
        <w:t>.</w:t>
      </w:r>
      <w:r w:rsidRPr="00101033">
        <w:rPr>
          <w:rStyle w:val="FontStyle47"/>
          <w:color w:val="000000" w:themeColor="text1"/>
          <w:sz w:val="28"/>
          <w:szCs w:val="28"/>
        </w:rPr>
        <w:t xml:space="preserve"> рублей;</w:t>
      </w:r>
    </w:p>
    <w:p w:rsidR="00090E78" w:rsidRPr="00101033" w:rsidRDefault="00090E78" w:rsidP="00090E78">
      <w:pPr>
        <w:pStyle w:val="Style6"/>
        <w:widowControl/>
        <w:spacing w:line="317" w:lineRule="exact"/>
        <w:ind w:firstLine="851"/>
        <w:rPr>
          <w:rStyle w:val="FontStyle47"/>
          <w:bCs/>
          <w:iCs/>
          <w:color w:val="000000" w:themeColor="text1"/>
          <w:sz w:val="28"/>
          <w:szCs w:val="28"/>
        </w:rPr>
      </w:pPr>
      <w:r w:rsidRPr="00101033">
        <w:rPr>
          <w:rStyle w:val="FontStyle47"/>
          <w:color w:val="000000" w:themeColor="text1"/>
          <w:sz w:val="28"/>
          <w:szCs w:val="28"/>
        </w:rPr>
        <w:t xml:space="preserve">2019г. – </w:t>
      </w:r>
      <w:r w:rsidR="00237E18" w:rsidRPr="00237E18">
        <w:rPr>
          <w:rStyle w:val="FontStyle47"/>
          <w:bCs/>
          <w:iCs/>
          <w:color w:val="000000" w:themeColor="text1"/>
          <w:sz w:val="28"/>
          <w:szCs w:val="28"/>
        </w:rPr>
        <w:t>1989,8979</w:t>
      </w:r>
      <w:r w:rsidR="00237E18">
        <w:rPr>
          <w:rStyle w:val="FontStyle47"/>
          <w:bCs/>
          <w:iCs/>
          <w:color w:val="000000" w:themeColor="text1"/>
          <w:sz w:val="28"/>
          <w:szCs w:val="28"/>
        </w:rPr>
        <w:t xml:space="preserve"> </w:t>
      </w:r>
      <w:r w:rsidRPr="00101033">
        <w:rPr>
          <w:rStyle w:val="FontStyle47"/>
          <w:color w:val="000000" w:themeColor="text1"/>
          <w:sz w:val="28"/>
          <w:szCs w:val="28"/>
        </w:rPr>
        <w:t>млн</w:t>
      </w:r>
      <w:r w:rsidR="00CC1347">
        <w:rPr>
          <w:rStyle w:val="FontStyle47"/>
          <w:color w:val="000000" w:themeColor="text1"/>
          <w:sz w:val="28"/>
          <w:szCs w:val="28"/>
        </w:rPr>
        <w:t>.</w:t>
      </w:r>
      <w:r w:rsidRPr="00101033">
        <w:rPr>
          <w:rStyle w:val="FontStyle47"/>
          <w:color w:val="000000" w:themeColor="text1"/>
          <w:sz w:val="28"/>
          <w:szCs w:val="28"/>
        </w:rPr>
        <w:t xml:space="preserve"> рублей;</w:t>
      </w:r>
    </w:p>
    <w:p w:rsidR="00090E78" w:rsidRPr="00237E18" w:rsidRDefault="00090E78" w:rsidP="00237E18">
      <w:pPr>
        <w:pStyle w:val="Style6"/>
        <w:widowControl/>
        <w:spacing w:line="317" w:lineRule="exact"/>
        <w:ind w:firstLine="851"/>
        <w:rPr>
          <w:rStyle w:val="FontStyle47"/>
          <w:bCs/>
          <w:iCs/>
          <w:color w:val="000000" w:themeColor="text1"/>
          <w:sz w:val="28"/>
          <w:szCs w:val="28"/>
        </w:rPr>
      </w:pPr>
      <w:r w:rsidRPr="00101033">
        <w:rPr>
          <w:rStyle w:val="FontStyle47"/>
          <w:color w:val="000000" w:themeColor="text1"/>
          <w:sz w:val="28"/>
          <w:szCs w:val="28"/>
        </w:rPr>
        <w:t xml:space="preserve">2020г. – </w:t>
      </w:r>
      <w:r w:rsidR="00237E18" w:rsidRPr="00237E18">
        <w:rPr>
          <w:rStyle w:val="FontStyle47"/>
          <w:bCs/>
          <w:iCs/>
          <w:color w:val="000000" w:themeColor="text1"/>
          <w:sz w:val="28"/>
          <w:szCs w:val="28"/>
        </w:rPr>
        <w:t>2091,6264</w:t>
      </w:r>
      <w:r w:rsidR="00237E18">
        <w:rPr>
          <w:rStyle w:val="FontStyle47"/>
          <w:bCs/>
          <w:iCs/>
          <w:color w:val="000000" w:themeColor="text1"/>
          <w:sz w:val="28"/>
          <w:szCs w:val="28"/>
        </w:rPr>
        <w:t xml:space="preserve"> </w:t>
      </w:r>
      <w:r w:rsidRPr="00101033">
        <w:rPr>
          <w:rStyle w:val="FontStyle47"/>
          <w:color w:val="000000" w:themeColor="text1"/>
          <w:sz w:val="28"/>
          <w:szCs w:val="28"/>
        </w:rPr>
        <w:t>млн</w:t>
      </w:r>
      <w:r w:rsidR="00CC1347">
        <w:rPr>
          <w:rStyle w:val="FontStyle47"/>
          <w:color w:val="000000" w:themeColor="text1"/>
          <w:sz w:val="28"/>
          <w:szCs w:val="28"/>
        </w:rPr>
        <w:t>.</w:t>
      </w:r>
      <w:r w:rsidRPr="00101033">
        <w:rPr>
          <w:rStyle w:val="FontStyle47"/>
          <w:color w:val="000000" w:themeColor="text1"/>
          <w:sz w:val="28"/>
          <w:szCs w:val="28"/>
        </w:rPr>
        <w:t xml:space="preserve"> рублей.</w:t>
      </w:r>
    </w:p>
    <w:p w:rsidR="00742BE8" w:rsidRDefault="00742BE8" w:rsidP="00742BE8">
      <w:pPr>
        <w:pStyle w:val="Style6"/>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202</w:t>
      </w:r>
      <w:r>
        <w:rPr>
          <w:rStyle w:val="FontStyle47"/>
          <w:color w:val="000000" w:themeColor="text1"/>
          <w:sz w:val="28"/>
          <w:szCs w:val="28"/>
        </w:rPr>
        <w:t>1</w:t>
      </w:r>
      <w:r w:rsidRPr="00101033">
        <w:rPr>
          <w:rStyle w:val="FontStyle47"/>
          <w:color w:val="000000" w:themeColor="text1"/>
          <w:sz w:val="28"/>
          <w:szCs w:val="28"/>
        </w:rPr>
        <w:t xml:space="preserve">г. – </w:t>
      </w:r>
      <w:r w:rsidRPr="00742BE8">
        <w:rPr>
          <w:rStyle w:val="FontStyle47"/>
          <w:bCs/>
          <w:iCs/>
          <w:color w:val="000000" w:themeColor="text1"/>
          <w:sz w:val="28"/>
          <w:szCs w:val="28"/>
        </w:rPr>
        <w:t>2036,3867</w:t>
      </w:r>
      <w:r w:rsidRPr="00101033">
        <w:rPr>
          <w:rStyle w:val="FontStyle47"/>
          <w:color w:val="000000" w:themeColor="text1"/>
          <w:sz w:val="28"/>
          <w:szCs w:val="28"/>
        </w:rPr>
        <w:t>млн</w:t>
      </w:r>
      <w:r>
        <w:rPr>
          <w:rStyle w:val="FontStyle47"/>
          <w:color w:val="000000" w:themeColor="text1"/>
          <w:sz w:val="28"/>
          <w:szCs w:val="28"/>
        </w:rPr>
        <w:t>.</w:t>
      </w:r>
      <w:r w:rsidRPr="00101033">
        <w:rPr>
          <w:rStyle w:val="FontStyle47"/>
          <w:color w:val="000000" w:themeColor="text1"/>
          <w:sz w:val="28"/>
          <w:szCs w:val="28"/>
        </w:rPr>
        <w:t xml:space="preserve"> рублей.</w:t>
      </w:r>
    </w:p>
    <w:p w:rsidR="00E20495" w:rsidRDefault="00E20495" w:rsidP="00E20495">
      <w:pPr>
        <w:pStyle w:val="Style6"/>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202</w:t>
      </w:r>
      <w:r>
        <w:rPr>
          <w:rStyle w:val="FontStyle47"/>
          <w:color w:val="000000" w:themeColor="text1"/>
          <w:sz w:val="28"/>
          <w:szCs w:val="28"/>
        </w:rPr>
        <w:t>2</w:t>
      </w:r>
      <w:r w:rsidRPr="00101033">
        <w:rPr>
          <w:rStyle w:val="FontStyle47"/>
          <w:color w:val="000000" w:themeColor="text1"/>
          <w:sz w:val="28"/>
          <w:szCs w:val="28"/>
        </w:rPr>
        <w:t xml:space="preserve">г. – </w:t>
      </w:r>
      <w:r w:rsidRPr="00742BE8">
        <w:rPr>
          <w:rStyle w:val="FontStyle47"/>
          <w:bCs/>
          <w:iCs/>
          <w:color w:val="000000" w:themeColor="text1"/>
          <w:sz w:val="28"/>
          <w:szCs w:val="28"/>
        </w:rPr>
        <w:t>2036,3867</w:t>
      </w:r>
      <w:r w:rsidRPr="00101033">
        <w:rPr>
          <w:rStyle w:val="FontStyle47"/>
          <w:color w:val="000000" w:themeColor="text1"/>
          <w:sz w:val="28"/>
          <w:szCs w:val="28"/>
        </w:rPr>
        <w:t>млн</w:t>
      </w:r>
      <w:r>
        <w:rPr>
          <w:rStyle w:val="FontStyle47"/>
          <w:color w:val="000000" w:themeColor="text1"/>
          <w:sz w:val="28"/>
          <w:szCs w:val="28"/>
        </w:rPr>
        <w:t>.</w:t>
      </w:r>
      <w:r w:rsidRPr="00101033">
        <w:rPr>
          <w:rStyle w:val="FontStyle47"/>
          <w:color w:val="000000" w:themeColor="text1"/>
          <w:sz w:val="28"/>
          <w:szCs w:val="28"/>
        </w:rPr>
        <w:t xml:space="preserve"> рублей.</w:t>
      </w:r>
    </w:p>
    <w:p w:rsidR="00090E78" w:rsidRDefault="00090E78" w:rsidP="00090E78">
      <w:pPr>
        <w:pStyle w:val="Style6"/>
        <w:widowControl/>
        <w:spacing w:line="317" w:lineRule="exact"/>
        <w:ind w:firstLine="851"/>
        <w:rPr>
          <w:rStyle w:val="FontStyle47"/>
          <w:bCs/>
          <w:iCs/>
          <w:color w:val="000000" w:themeColor="text1"/>
          <w:sz w:val="28"/>
          <w:szCs w:val="28"/>
        </w:rPr>
      </w:pPr>
    </w:p>
    <w:p w:rsidR="00087587" w:rsidRPr="005F1C30" w:rsidRDefault="00087587" w:rsidP="00087587">
      <w:pPr>
        <w:pStyle w:val="Style17"/>
        <w:widowControl/>
        <w:spacing w:before="96" w:line="240" w:lineRule="auto"/>
        <w:ind w:firstLine="851"/>
        <w:jc w:val="both"/>
        <w:rPr>
          <w:rStyle w:val="FontStyle53"/>
          <w:b w:val="0"/>
          <w:color w:val="000000" w:themeColor="text1"/>
          <w:sz w:val="28"/>
          <w:szCs w:val="28"/>
        </w:rPr>
      </w:pPr>
      <w:r w:rsidRPr="005F1C30">
        <w:rPr>
          <w:rStyle w:val="FontStyle51"/>
          <w:b w:val="0"/>
          <w:i w:val="0"/>
          <w:color w:val="000000" w:themeColor="text1"/>
          <w:spacing w:val="30"/>
          <w:sz w:val="28"/>
          <w:szCs w:val="28"/>
        </w:rPr>
        <w:t>2.</w:t>
      </w:r>
      <w:r w:rsidRPr="005F1C30">
        <w:rPr>
          <w:rStyle w:val="FontStyle51"/>
          <w:b w:val="0"/>
          <w:i w:val="0"/>
          <w:color w:val="000000" w:themeColor="text1"/>
          <w:sz w:val="28"/>
          <w:szCs w:val="28"/>
        </w:rPr>
        <w:t xml:space="preserve"> </w:t>
      </w:r>
      <w:r w:rsidRPr="005F1C30">
        <w:rPr>
          <w:rStyle w:val="FontStyle53"/>
          <w:b w:val="0"/>
          <w:color w:val="000000" w:themeColor="text1"/>
          <w:sz w:val="28"/>
          <w:szCs w:val="28"/>
        </w:rPr>
        <w:t xml:space="preserve">Состояние аварийности: </w:t>
      </w:r>
    </w:p>
    <w:p w:rsidR="00087587" w:rsidRPr="005F1C30" w:rsidRDefault="00087587" w:rsidP="00087587">
      <w:pPr>
        <w:widowControl/>
        <w:spacing w:after="302" w:line="1" w:lineRule="exact"/>
        <w:ind w:firstLine="851"/>
        <w:jc w:val="both"/>
        <w:rPr>
          <w:color w:val="000000" w:themeColor="text1"/>
          <w:sz w:val="28"/>
          <w:szCs w:val="28"/>
        </w:rPr>
      </w:pPr>
    </w:p>
    <w:tbl>
      <w:tblPr>
        <w:tblW w:w="11233" w:type="dxa"/>
        <w:jc w:val="center"/>
        <w:tblLayout w:type="fixed"/>
        <w:tblCellMar>
          <w:left w:w="40" w:type="dxa"/>
          <w:right w:w="40" w:type="dxa"/>
        </w:tblCellMar>
        <w:tblLook w:val="0000" w:firstRow="0" w:lastRow="0" w:firstColumn="0" w:lastColumn="0" w:noHBand="0" w:noVBand="0"/>
      </w:tblPr>
      <w:tblGrid>
        <w:gridCol w:w="3094"/>
        <w:gridCol w:w="1334"/>
        <w:gridCol w:w="935"/>
        <w:gridCol w:w="935"/>
        <w:gridCol w:w="935"/>
        <w:gridCol w:w="935"/>
        <w:gridCol w:w="935"/>
        <w:gridCol w:w="710"/>
        <w:gridCol w:w="710"/>
        <w:gridCol w:w="710"/>
      </w:tblGrid>
      <w:tr w:rsidR="00087587" w:rsidRPr="005F1C30" w:rsidTr="00087587">
        <w:trPr>
          <w:jc w:val="center"/>
        </w:trPr>
        <w:tc>
          <w:tcPr>
            <w:tcW w:w="3094" w:type="dxa"/>
            <w:tcBorders>
              <w:top w:val="single" w:sz="6" w:space="0" w:color="auto"/>
              <w:left w:val="single" w:sz="6" w:space="0" w:color="auto"/>
              <w:bottom w:val="single" w:sz="6" w:space="0" w:color="auto"/>
              <w:right w:val="single" w:sz="6" w:space="0" w:color="auto"/>
            </w:tcBorders>
          </w:tcPr>
          <w:p w:rsidR="00087587" w:rsidRPr="005F1C30" w:rsidRDefault="00087587" w:rsidP="00087587">
            <w:pPr>
              <w:jc w:val="both"/>
              <w:rPr>
                <w:rFonts w:eastAsia="Times New Roman"/>
                <w:color w:val="000000"/>
              </w:rPr>
            </w:pPr>
          </w:p>
        </w:tc>
        <w:tc>
          <w:tcPr>
            <w:tcW w:w="8139" w:type="dxa"/>
            <w:gridSpan w:val="9"/>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bCs/>
                <w:color w:val="000000"/>
              </w:rPr>
            </w:pPr>
            <w:r w:rsidRPr="005F1C30">
              <w:rPr>
                <w:rFonts w:eastAsia="Times New Roman"/>
                <w:bCs/>
                <w:color w:val="000000"/>
              </w:rPr>
              <w:t>Период</w:t>
            </w:r>
          </w:p>
        </w:tc>
      </w:tr>
      <w:tr w:rsidR="00087587" w:rsidRPr="005F1C30" w:rsidTr="00087587">
        <w:trPr>
          <w:trHeight w:val="484"/>
          <w:jc w:val="center"/>
        </w:trPr>
        <w:tc>
          <w:tcPr>
            <w:tcW w:w="3094"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spacing w:line="278" w:lineRule="exact"/>
              <w:jc w:val="center"/>
              <w:rPr>
                <w:rFonts w:eastAsia="Times New Roman"/>
                <w:bCs/>
                <w:color w:val="000000"/>
              </w:rPr>
            </w:pPr>
            <w:r w:rsidRPr="005F1C30">
              <w:rPr>
                <w:rFonts w:eastAsia="Times New Roman"/>
                <w:bCs/>
                <w:color w:val="000000"/>
              </w:rPr>
              <w:t>Целевые индикаторы</w:t>
            </w:r>
          </w:p>
        </w:tc>
        <w:tc>
          <w:tcPr>
            <w:tcW w:w="1334"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spacing w:line="278" w:lineRule="exact"/>
              <w:jc w:val="center"/>
              <w:rPr>
                <w:rFonts w:eastAsia="Times New Roman"/>
                <w:color w:val="000000"/>
              </w:rPr>
            </w:pPr>
            <w:r w:rsidRPr="005F1C30">
              <w:rPr>
                <w:rFonts w:eastAsia="Times New Roman"/>
                <w:color w:val="000000"/>
              </w:rPr>
              <w:t>2012</w:t>
            </w:r>
          </w:p>
          <w:p w:rsidR="00087587" w:rsidRPr="005F1C30" w:rsidRDefault="00087587" w:rsidP="00087587">
            <w:pPr>
              <w:spacing w:line="278" w:lineRule="exact"/>
              <w:jc w:val="center"/>
              <w:rPr>
                <w:rFonts w:eastAsia="Times New Roman"/>
                <w:color w:val="000000"/>
              </w:rPr>
            </w:pPr>
            <w:r w:rsidRPr="005F1C30">
              <w:rPr>
                <w:rFonts w:eastAsia="Times New Roman"/>
                <w:color w:val="000000"/>
              </w:rPr>
              <w:t>(базовый)</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2013</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2014</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2015</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spacing w:line="274" w:lineRule="exact"/>
              <w:jc w:val="center"/>
              <w:rPr>
                <w:rFonts w:eastAsia="Times New Roman"/>
                <w:color w:val="000000"/>
              </w:rPr>
            </w:pPr>
            <w:r w:rsidRPr="005F1C30">
              <w:rPr>
                <w:rFonts w:eastAsia="Times New Roman"/>
                <w:color w:val="000000"/>
              </w:rPr>
              <w:t>2016</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spacing w:line="274" w:lineRule="exact"/>
              <w:jc w:val="center"/>
              <w:rPr>
                <w:rFonts w:eastAsia="Times New Roman"/>
                <w:color w:val="000000"/>
              </w:rPr>
            </w:pPr>
            <w:r w:rsidRPr="005F1C30">
              <w:rPr>
                <w:rFonts w:eastAsia="Times New Roman"/>
                <w:color w:val="000000"/>
              </w:rPr>
              <w:t>2017</w:t>
            </w:r>
          </w:p>
        </w:tc>
        <w:tc>
          <w:tcPr>
            <w:tcW w:w="710"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spacing w:line="274" w:lineRule="exact"/>
              <w:jc w:val="center"/>
              <w:rPr>
                <w:rFonts w:eastAsia="Times New Roman"/>
                <w:color w:val="000000"/>
              </w:rPr>
            </w:pPr>
            <w:r w:rsidRPr="005F1C30">
              <w:rPr>
                <w:rFonts w:eastAsia="Times New Roman"/>
                <w:color w:val="000000"/>
              </w:rPr>
              <w:t>2018</w:t>
            </w:r>
          </w:p>
        </w:tc>
        <w:tc>
          <w:tcPr>
            <w:tcW w:w="710"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spacing w:line="274" w:lineRule="exact"/>
              <w:jc w:val="center"/>
              <w:rPr>
                <w:rFonts w:eastAsia="Times New Roman"/>
                <w:color w:val="000000"/>
              </w:rPr>
            </w:pPr>
            <w:r w:rsidRPr="005F1C30">
              <w:rPr>
                <w:rFonts w:eastAsia="Times New Roman"/>
                <w:color w:val="000000"/>
              </w:rPr>
              <w:t>2019</w:t>
            </w:r>
          </w:p>
        </w:tc>
        <w:tc>
          <w:tcPr>
            <w:tcW w:w="710"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spacing w:line="274" w:lineRule="exact"/>
              <w:jc w:val="center"/>
              <w:rPr>
                <w:rFonts w:eastAsia="Times New Roman"/>
                <w:color w:val="000000"/>
              </w:rPr>
            </w:pPr>
            <w:r>
              <w:rPr>
                <w:rFonts w:eastAsia="Times New Roman"/>
                <w:color w:val="000000"/>
              </w:rPr>
              <w:t>6</w:t>
            </w:r>
            <w:r w:rsidRPr="005F1C30">
              <w:rPr>
                <w:rFonts w:eastAsia="Times New Roman"/>
                <w:color w:val="000000"/>
              </w:rPr>
              <w:t xml:space="preserve"> мес. 2020</w:t>
            </w:r>
          </w:p>
        </w:tc>
      </w:tr>
      <w:tr w:rsidR="00087587" w:rsidRPr="005F1C30" w:rsidTr="00087587">
        <w:trPr>
          <w:trHeight w:val="195"/>
          <w:jc w:val="center"/>
        </w:trPr>
        <w:tc>
          <w:tcPr>
            <w:tcW w:w="3094"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spacing w:line="269" w:lineRule="exact"/>
              <w:rPr>
                <w:rFonts w:eastAsia="Times New Roman"/>
                <w:color w:val="000000"/>
              </w:rPr>
            </w:pPr>
            <w:r w:rsidRPr="005F1C30">
              <w:rPr>
                <w:rFonts w:eastAsia="Times New Roman"/>
                <w:color w:val="000000"/>
              </w:rPr>
              <w:t>Число лиц, погибших в ДТП</w:t>
            </w:r>
          </w:p>
        </w:tc>
        <w:tc>
          <w:tcPr>
            <w:tcW w:w="1334"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695</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707</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614</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492</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450</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425</w:t>
            </w:r>
          </w:p>
        </w:tc>
        <w:tc>
          <w:tcPr>
            <w:tcW w:w="710"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377</w:t>
            </w:r>
          </w:p>
        </w:tc>
        <w:tc>
          <w:tcPr>
            <w:tcW w:w="710"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367</w:t>
            </w:r>
          </w:p>
        </w:tc>
        <w:tc>
          <w:tcPr>
            <w:tcW w:w="710"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Pr>
                <w:rFonts w:eastAsia="Times New Roman"/>
                <w:color w:val="000000"/>
              </w:rPr>
              <w:t>126</w:t>
            </w:r>
          </w:p>
        </w:tc>
      </w:tr>
      <w:tr w:rsidR="00087587" w:rsidRPr="005F1C30" w:rsidTr="00087587">
        <w:trPr>
          <w:trHeight w:val="185"/>
          <w:jc w:val="center"/>
        </w:trPr>
        <w:tc>
          <w:tcPr>
            <w:tcW w:w="3094"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spacing w:line="274" w:lineRule="exact"/>
              <w:rPr>
                <w:rFonts w:eastAsia="Times New Roman"/>
                <w:color w:val="000000"/>
              </w:rPr>
            </w:pPr>
            <w:r w:rsidRPr="005F1C30">
              <w:rPr>
                <w:rFonts w:eastAsia="Times New Roman"/>
                <w:color w:val="000000"/>
              </w:rPr>
              <w:t>Число детей, погибших в ДТП</w:t>
            </w:r>
          </w:p>
        </w:tc>
        <w:tc>
          <w:tcPr>
            <w:tcW w:w="1334"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24</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26</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14</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15</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15</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15</w:t>
            </w:r>
          </w:p>
        </w:tc>
        <w:tc>
          <w:tcPr>
            <w:tcW w:w="710"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18</w:t>
            </w:r>
          </w:p>
        </w:tc>
        <w:tc>
          <w:tcPr>
            <w:tcW w:w="710"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19</w:t>
            </w:r>
          </w:p>
        </w:tc>
        <w:tc>
          <w:tcPr>
            <w:tcW w:w="710"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Pr>
                <w:rFonts w:eastAsia="Times New Roman"/>
                <w:color w:val="000000"/>
              </w:rPr>
              <w:t>4</w:t>
            </w:r>
          </w:p>
        </w:tc>
      </w:tr>
      <w:tr w:rsidR="00087587" w:rsidRPr="005F1C30" w:rsidTr="00087587">
        <w:trPr>
          <w:trHeight w:val="334"/>
          <w:jc w:val="center"/>
        </w:trPr>
        <w:tc>
          <w:tcPr>
            <w:tcW w:w="3094"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spacing w:line="269" w:lineRule="exact"/>
              <w:rPr>
                <w:rFonts w:eastAsia="Times New Roman"/>
                <w:color w:val="000000"/>
              </w:rPr>
            </w:pPr>
            <w:r w:rsidRPr="005F1C30">
              <w:rPr>
                <w:rFonts w:eastAsia="Times New Roman"/>
                <w:color w:val="000000"/>
              </w:rPr>
              <w:t>Социальный риск (число лиц, погибших в ДТП, на 100 тыс. населения)</w:t>
            </w:r>
          </w:p>
        </w:tc>
        <w:tc>
          <w:tcPr>
            <w:tcW w:w="1334"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18,4</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18,6</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16,1</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12,9</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11,8</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11,1</w:t>
            </w:r>
          </w:p>
        </w:tc>
        <w:tc>
          <w:tcPr>
            <w:tcW w:w="710"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9,7</w:t>
            </w:r>
          </w:p>
        </w:tc>
        <w:tc>
          <w:tcPr>
            <w:tcW w:w="710"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9,4</w:t>
            </w:r>
          </w:p>
        </w:tc>
        <w:tc>
          <w:tcPr>
            <w:tcW w:w="710"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Pr>
                <w:rFonts w:eastAsia="Times New Roman"/>
                <w:color w:val="000000"/>
              </w:rPr>
              <w:t>3,2</w:t>
            </w:r>
          </w:p>
        </w:tc>
      </w:tr>
      <w:tr w:rsidR="00087587" w:rsidRPr="005F1C30" w:rsidTr="00087587">
        <w:trPr>
          <w:trHeight w:val="268"/>
          <w:jc w:val="center"/>
        </w:trPr>
        <w:tc>
          <w:tcPr>
            <w:tcW w:w="3094"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spacing w:line="274" w:lineRule="exact"/>
              <w:rPr>
                <w:rFonts w:eastAsia="Times New Roman"/>
                <w:color w:val="000000"/>
              </w:rPr>
            </w:pPr>
            <w:r w:rsidRPr="005F1C30">
              <w:rPr>
                <w:rFonts w:eastAsia="Times New Roman"/>
                <w:color w:val="000000"/>
              </w:rPr>
              <w:t>Транспортный риск (число лиц, погибших в ДТП, на 10 тыс. транспортных средств)</w:t>
            </w:r>
          </w:p>
        </w:tc>
        <w:tc>
          <w:tcPr>
            <w:tcW w:w="1334"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6,8</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6,4</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6,0</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4,8</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3,5</w:t>
            </w:r>
          </w:p>
        </w:tc>
        <w:tc>
          <w:tcPr>
            <w:tcW w:w="935"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4,1</w:t>
            </w:r>
          </w:p>
        </w:tc>
        <w:tc>
          <w:tcPr>
            <w:tcW w:w="710"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2,9</w:t>
            </w:r>
          </w:p>
        </w:tc>
        <w:tc>
          <w:tcPr>
            <w:tcW w:w="710"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sidRPr="005F1C30">
              <w:rPr>
                <w:rFonts w:eastAsia="Times New Roman"/>
                <w:color w:val="000000"/>
              </w:rPr>
              <w:t>2,6</w:t>
            </w:r>
          </w:p>
        </w:tc>
        <w:tc>
          <w:tcPr>
            <w:tcW w:w="710" w:type="dxa"/>
            <w:tcBorders>
              <w:top w:val="single" w:sz="6" w:space="0" w:color="auto"/>
              <w:left w:val="single" w:sz="6" w:space="0" w:color="auto"/>
              <w:bottom w:val="single" w:sz="6" w:space="0" w:color="auto"/>
              <w:right w:val="single" w:sz="6" w:space="0" w:color="auto"/>
            </w:tcBorders>
            <w:vAlign w:val="center"/>
          </w:tcPr>
          <w:p w:rsidR="00087587" w:rsidRPr="005F1C30" w:rsidRDefault="00087587" w:rsidP="00087587">
            <w:pPr>
              <w:jc w:val="center"/>
              <w:rPr>
                <w:rFonts w:eastAsia="Times New Roman"/>
                <w:color w:val="000000"/>
              </w:rPr>
            </w:pPr>
            <w:r>
              <w:rPr>
                <w:rFonts w:eastAsia="Times New Roman"/>
                <w:color w:val="000000"/>
              </w:rPr>
              <w:t>0,9</w:t>
            </w:r>
          </w:p>
        </w:tc>
      </w:tr>
    </w:tbl>
    <w:p w:rsidR="00087587" w:rsidRPr="005F1C30" w:rsidRDefault="00087587" w:rsidP="00087587">
      <w:pPr>
        <w:spacing w:before="62" w:line="322" w:lineRule="exact"/>
        <w:jc w:val="center"/>
        <w:rPr>
          <w:rFonts w:eastAsia="Times New Roman"/>
          <w:b/>
          <w:color w:val="000000"/>
          <w:szCs w:val="28"/>
        </w:rPr>
      </w:pPr>
    </w:p>
    <w:p w:rsidR="00B45541" w:rsidRDefault="00B45541" w:rsidP="007A3BEB">
      <w:pPr>
        <w:pStyle w:val="Style34"/>
        <w:widowControl/>
        <w:tabs>
          <w:tab w:val="left" w:pos="1032"/>
        </w:tabs>
        <w:spacing w:before="24" w:line="312" w:lineRule="exact"/>
        <w:ind w:firstLine="851"/>
        <w:jc w:val="both"/>
        <w:rPr>
          <w:rStyle w:val="FontStyle53"/>
          <w:b w:val="0"/>
          <w:color w:val="000000" w:themeColor="text1"/>
          <w:sz w:val="28"/>
          <w:szCs w:val="28"/>
        </w:rPr>
      </w:pPr>
    </w:p>
    <w:p w:rsidR="007A3BEB" w:rsidRPr="00101033" w:rsidRDefault="007A3BEB" w:rsidP="007A3BEB">
      <w:pPr>
        <w:pStyle w:val="Style34"/>
        <w:widowControl/>
        <w:tabs>
          <w:tab w:val="left" w:pos="1032"/>
        </w:tabs>
        <w:spacing w:before="24" w:line="312" w:lineRule="exact"/>
        <w:ind w:firstLine="851"/>
        <w:jc w:val="both"/>
        <w:rPr>
          <w:rStyle w:val="FontStyle53"/>
          <w:b w:val="0"/>
          <w:color w:val="000000" w:themeColor="text1"/>
          <w:sz w:val="28"/>
          <w:szCs w:val="28"/>
        </w:rPr>
      </w:pPr>
      <w:r w:rsidRPr="00101033">
        <w:rPr>
          <w:rStyle w:val="FontStyle53"/>
          <w:b w:val="0"/>
          <w:color w:val="000000" w:themeColor="text1"/>
          <w:sz w:val="28"/>
          <w:szCs w:val="28"/>
        </w:rPr>
        <w:t>3.</w:t>
      </w:r>
      <w:r w:rsidRPr="00101033">
        <w:rPr>
          <w:rStyle w:val="FontStyle53"/>
          <w:b w:val="0"/>
          <w:bCs w:val="0"/>
          <w:color w:val="000000" w:themeColor="text1"/>
          <w:sz w:val="28"/>
          <w:szCs w:val="28"/>
        </w:rPr>
        <w:t xml:space="preserve"> </w:t>
      </w:r>
      <w:r w:rsidRPr="00101033">
        <w:rPr>
          <w:rStyle w:val="FontStyle53"/>
          <w:b w:val="0"/>
          <w:color w:val="000000" w:themeColor="text1"/>
          <w:sz w:val="28"/>
          <w:szCs w:val="28"/>
        </w:rPr>
        <w:t xml:space="preserve">Финансирование Подпрограммы в </w:t>
      </w:r>
      <w:r w:rsidR="00B815D2" w:rsidRPr="00101033">
        <w:rPr>
          <w:rStyle w:val="FontStyle53"/>
          <w:b w:val="0"/>
          <w:color w:val="000000" w:themeColor="text1"/>
          <w:sz w:val="28"/>
          <w:szCs w:val="28"/>
        </w:rPr>
        <w:t>предыдущие годы реализации</w:t>
      </w:r>
      <w:r w:rsidRPr="00101033">
        <w:rPr>
          <w:rStyle w:val="FontStyle53"/>
          <w:b w:val="0"/>
          <w:color w:val="000000" w:themeColor="text1"/>
          <w:sz w:val="28"/>
          <w:szCs w:val="28"/>
        </w:rPr>
        <w:t>:</w:t>
      </w:r>
    </w:p>
    <w:p w:rsidR="00B815D2" w:rsidRPr="00101033" w:rsidRDefault="00B815D2" w:rsidP="007F108C">
      <w:pPr>
        <w:pStyle w:val="Style7"/>
        <w:widowControl/>
        <w:tabs>
          <w:tab w:val="left" w:leader="underscore" w:pos="4934"/>
        </w:tabs>
        <w:spacing w:line="317" w:lineRule="exact"/>
        <w:ind w:firstLine="851"/>
        <w:rPr>
          <w:rStyle w:val="FontStyle47"/>
          <w:color w:val="000000" w:themeColor="text1"/>
          <w:sz w:val="28"/>
          <w:szCs w:val="28"/>
        </w:rPr>
      </w:pPr>
      <w:r w:rsidRPr="00101033">
        <w:rPr>
          <w:rStyle w:val="FontStyle47"/>
          <w:color w:val="000000" w:themeColor="text1"/>
          <w:sz w:val="28"/>
          <w:szCs w:val="28"/>
        </w:rPr>
        <w:t xml:space="preserve">Объем </w:t>
      </w:r>
      <w:r w:rsidRPr="000C4192">
        <w:rPr>
          <w:rStyle w:val="FontStyle47"/>
          <w:color w:val="000000" w:themeColor="text1"/>
          <w:sz w:val="28"/>
          <w:szCs w:val="28"/>
        </w:rPr>
        <w:t>финансирования</w:t>
      </w:r>
      <w:r w:rsidRPr="00101033">
        <w:rPr>
          <w:rStyle w:val="FontStyle47"/>
          <w:color w:val="000000" w:themeColor="text1"/>
          <w:sz w:val="28"/>
          <w:szCs w:val="28"/>
        </w:rPr>
        <w:t>, предусмотренный Подпрограммой на 2014 г., составил 1 499,81 млн. рублей.</w:t>
      </w:r>
      <w:r w:rsidR="007F108C">
        <w:rPr>
          <w:rStyle w:val="FontStyle47"/>
          <w:color w:val="000000" w:themeColor="text1"/>
          <w:sz w:val="28"/>
          <w:szCs w:val="28"/>
        </w:rPr>
        <w:t xml:space="preserve"> </w:t>
      </w:r>
      <w:r w:rsidRPr="000C4192">
        <w:rPr>
          <w:rStyle w:val="FontStyle47"/>
          <w:color w:val="000000" w:themeColor="text1"/>
          <w:sz w:val="28"/>
          <w:szCs w:val="28"/>
        </w:rPr>
        <w:t>Бюджетные</w:t>
      </w:r>
      <w:r w:rsidRPr="00101033">
        <w:rPr>
          <w:rStyle w:val="FontStyle47"/>
          <w:color w:val="000000" w:themeColor="text1"/>
          <w:sz w:val="28"/>
          <w:szCs w:val="28"/>
        </w:rPr>
        <w:t xml:space="preserve"> </w:t>
      </w:r>
      <w:r w:rsidRPr="000C4192">
        <w:rPr>
          <w:rStyle w:val="FontStyle47"/>
          <w:color w:val="000000" w:themeColor="text1"/>
          <w:sz w:val="28"/>
          <w:szCs w:val="28"/>
        </w:rPr>
        <w:t>назначения</w:t>
      </w:r>
      <w:r w:rsidRPr="00101033">
        <w:rPr>
          <w:rStyle w:val="FontStyle47"/>
          <w:color w:val="000000" w:themeColor="text1"/>
          <w:sz w:val="28"/>
          <w:szCs w:val="28"/>
        </w:rPr>
        <w:t xml:space="preserve"> на 2014 г. за счет средств регионального бюджета составили 1 499,81 млн. рублей (100</w:t>
      </w:r>
      <w:r w:rsidR="0070527A">
        <w:rPr>
          <w:rStyle w:val="FontStyle47"/>
          <w:color w:val="000000" w:themeColor="text1"/>
          <w:sz w:val="28"/>
          <w:szCs w:val="28"/>
        </w:rPr>
        <w:t>%</w:t>
      </w:r>
      <w:r w:rsidRPr="00101033">
        <w:rPr>
          <w:rStyle w:val="FontStyle47"/>
          <w:color w:val="000000" w:themeColor="text1"/>
          <w:sz w:val="28"/>
          <w:szCs w:val="28"/>
        </w:rPr>
        <w:t xml:space="preserve"> от плановых показателей на 2014 г.).</w:t>
      </w:r>
      <w:r w:rsidR="007F108C">
        <w:rPr>
          <w:rStyle w:val="FontStyle47"/>
          <w:color w:val="000000" w:themeColor="text1"/>
          <w:sz w:val="28"/>
          <w:szCs w:val="28"/>
        </w:rPr>
        <w:t xml:space="preserve"> </w:t>
      </w:r>
      <w:r w:rsidRPr="00101033">
        <w:rPr>
          <w:rStyle w:val="FontStyle47"/>
          <w:color w:val="000000" w:themeColor="text1"/>
          <w:sz w:val="28"/>
          <w:szCs w:val="28"/>
        </w:rPr>
        <w:t>Лимиты бюджетных обязательств, установленные на 2014 г., составили 1 499,81 млн. рублей (100</w:t>
      </w:r>
      <w:r w:rsidR="0070527A">
        <w:rPr>
          <w:rStyle w:val="FontStyle47"/>
          <w:color w:val="000000" w:themeColor="text1"/>
          <w:sz w:val="28"/>
          <w:szCs w:val="28"/>
        </w:rPr>
        <w:t>%</w:t>
      </w:r>
      <w:r w:rsidRPr="00101033">
        <w:rPr>
          <w:rStyle w:val="FontStyle47"/>
          <w:color w:val="000000" w:themeColor="text1"/>
          <w:sz w:val="28"/>
          <w:szCs w:val="28"/>
        </w:rPr>
        <w:t xml:space="preserve"> от плановых показателей на 2014 г.).</w:t>
      </w:r>
      <w:r w:rsidR="007F108C">
        <w:rPr>
          <w:rStyle w:val="FontStyle47"/>
          <w:color w:val="000000" w:themeColor="text1"/>
          <w:sz w:val="28"/>
          <w:szCs w:val="28"/>
        </w:rPr>
        <w:t xml:space="preserve"> </w:t>
      </w:r>
      <w:r w:rsidRPr="00101033">
        <w:rPr>
          <w:rStyle w:val="FontStyle47"/>
          <w:color w:val="000000" w:themeColor="text1"/>
          <w:sz w:val="28"/>
          <w:szCs w:val="28"/>
        </w:rPr>
        <w:t>Кассовое исполнение Подпрограммы за 2014 г. составило 1 499,81 млн. рублей (100</w:t>
      </w:r>
      <w:r w:rsidR="0070527A">
        <w:rPr>
          <w:rStyle w:val="FontStyle47"/>
          <w:color w:val="000000" w:themeColor="text1"/>
          <w:sz w:val="28"/>
          <w:szCs w:val="28"/>
        </w:rPr>
        <w:t>%</w:t>
      </w:r>
      <w:r w:rsidRPr="00101033">
        <w:rPr>
          <w:rStyle w:val="FontStyle47"/>
          <w:color w:val="000000" w:themeColor="text1"/>
          <w:sz w:val="28"/>
          <w:szCs w:val="28"/>
        </w:rPr>
        <w:t xml:space="preserve"> от плановых показателей финансирования на 2014 г.).</w:t>
      </w:r>
    </w:p>
    <w:p w:rsidR="007A3BEB" w:rsidRPr="00101033" w:rsidRDefault="007A3BEB" w:rsidP="007F108C">
      <w:pPr>
        <w:pStyle w:val="Style7"/>
        <w:widowControl/>
        <w:tabs>
          <w:tab w:val="left" w:leader="underscore" w:pos="5160"/>
        </w:tabs>
        <w:spacing w:before="10" w:line="312" w:lineRule="exact"/>
        <w:ind w:firstLine="851"/>
        <w:rPr>
          <w:rStyle w:val="FontStyle47"/>
          <w:color w:val="000000" w:themeColor="text1"/>
          <w:sz w:val="28"/>
          <w:szCs w:val="28"/>
        </w:rPr>
      </w:pPr>
      <w:r w:rsidRPr="00101033">
        <w:rPr>
          <w:rStyle w:val="FontStyle47"/>
          <w:color w:val="000000" w:themeColor="text1"/>
          <w:sz w:val="28"/>
          <w:szCs w:val="28"/>
        </w:rPr>
        <w:t>Объем финансирования, предусмотренный Подпрограммой на 2015 г., составляет 1 533,71 млн. рублей.</w:t>
      </w:r>
      <w:r w:rsidR="007F108C">
        <w:rPr>
          <w:rStyle w:val="FontStyle47"/>
          <w:color w:val="000000" w:themeColor="text1"/>
          <w:sz w:val="28"/>
          <w:szCs w:val="28"/>
        </w:rPr>
        <w:t xml:space="preserve"> </w:t>
      </w:r>
      <w:r w:rsidRPr="00101033">
        <w:rPr>
          <w:rStyle w:val="FontStyle47"/>
          <w:color w:val="000000" w:themeColor="text1"/>
          <w:sz w:val="28"/>
          <w:szCs w:val="28"/>
        </w:rPr>
        <w:t>Бюджетные назначения на 2015 г. за счет средств регионального бюджета составляют 1 533,71 млн. рублей (100</w:t>
      </w:r>
      <w:r w:rsidR="0070527A">
        <w:rPr>
          <w:rStyle w:val="FontStyle47"/>
          <w:color w:val="000000" w:themeColor="text1"/>
          <w:sz w:val="28"/>
          <w:szCs w:val="28"/>
        </w:rPr>
        <w:t>%</w:t>
      </w:r>
      <w:r w:rsidRPr="00101033">
        <w:rPr>
          <w:rStyle w:val="FontStyle47"/>
          <w:color w:val="000000" w:themeColor="text1"/>
          <w:sz w:val="28"/>
          <w:szCs w:val="28"/>
        </w:rPr>
        <w:t xml:space="preserve"> от плановых показателей на 2015 г.).</w:t>
      </w:r>
      <w:r w:rsidR="007F108C">
        <w:rPr>
          <w:rStyle w:val="FontStyle47"/>
          <w:color w:val="000000" w:themeColor="text1"/>
          <w:sz w:val="28"/>
          <w:szCs w:val="28"/>
        </w:rPr>
        <w:t xml:space="preserve"> </w:t>
      </w:r>
      <w:r w:rsidRPr="00101033">
        <w:rPr>
          <w:rStyle w:val="FontStyle47"/>
          <w:color w:val="000000" w:themeColor="text1"/>
          <w:sz w:val="28"/>
          <w:szCs w:val="28"/>
        </w:rPr>
        <w:t>Лимиты бюджетных обязательств, установленные на 2015 г., составляют 1 533,71 млн. рублей (100</w:t>
      </w:r>
      <w:r w:rsidR="0070527A">
        <w:rPr>
          <w:rStyle w:val="FontStyle47"/>
          <w:color w:val="000000" w:themeColor="text1"/>
          <w:sz w:val="28"/>
          <w:szCs w:val="28"/>
        </w:rPr>
        <w:t>%</w:t>
      </w:r>
      <w:r w:rsidRPr="00101033">
        <w:rPr>
          <w:rStyle w:val="FontStyle47"/>
          <w:color w:val="000000" w:themeColor="text1"/>
          <w:sz w:val="28"/>
          <w:szCs w:val="28"/>
        </w:rPr>
        <w:t xml:space="preserve"> от плановых показателей на 2015 г.).</w:t>
      </w:r>
      <w:r w:rsidR="007F108C">
        <w:rPr>
          <w:rStyle w:val="FontStyle47"/>
          <w:color w:val="000000" w:themeColor="text1"/>
          <w:sz w:val="28"/>
          <w:szCs w:val="28"/>
        </w:rPr>
        <w:t xml:space="preserve"> </w:t>
      </w:r>
      <w:r w:rsidRPr="00101033">
        <w:rPr>
          <w:rStyle w:val="FontStyle47"/>
          <w:color w:val="000000" w:themeColor="text1"/>
          <w:sz w:val="28"/>
          <w:szCs w:val="28"/>
        </w:rPr>
        <w:t>Кассовое исполнение Подпрограммы за 2015 г. составляет 1 533,71 млн. рублей (100</w:t>
      </w:r>
      <w:r w:rsidR="0070527A">
        <w:rPr>
          <w:rStyle w:val="FontStyle47"/>
          <w:color w:val="000000" w:themeColor="text1"/>
          <w:sz w:val="28"/>
          <w:szCs w:val="28"/>
        </w:rPr>
        <w:t>%</w:t>
      </w:r>
      <w:r w:rsidRPr="00101033">
        <w:rPr>
          <w:rStyle w:val="FontStyle47"/>
          <w:color w:val="000000" w:themeColor="text1"/>
          <w:sz w:val="28"/>
          <w:szCs w:val="28"/>
        </w:rPr>
        <w:t xml:space="preserve"> от плановых показателей финансирования на 2015 г.).</w:t>
      </w:r>
    </w:p>
    <w:p w:rsidR="007F108C" w:rsidRDefault="007F108C" w:rsidP="007F108C">
      <w:pPr>
        <w:pStyle w:val="Style7"/>
        <w:widowControl/>
        <w:tabs>
          <w:tab w:val="left" w:leader="underscore" w:pos="5160"/>
        </w:tabs>
        <w:spacing w:before="10" w:line="312" w:lineRule="exact"/>
        <w:ind w:firstLine="851"/>
        <w:rPr>
          <w:rStyle w:val="FontStyle47"/>
          <w:color w:val="000000" w:themeColor="text1"/>
          <w:sz w:val="28"/>
          <w:szCs w:val="28"/>
        </w:rPr>
      </w:pPr>
      <w:r w:rsidRPr="00101033">
        <w:rPr>
          <w:rStyle w:val="FontStyle47"/>
          <w:color w:val="000000" w:themeColor="text1"/>
          <w:sz w:val="28"/>
          <w:szCs w:val="28"/>
        </w:rPr>
        <w:t>Объем финансирования, предусмотренный Подпрограммой на 2016 г., составляет 1 607,20 млн. рублей.</w:t>
      </w:r>
      <w:r>
        <w:rPr>
          <w:rStyle w:val="FontStyle47"/>
          <w:color w:val="000000" w:themeColor="text1"/>
          <w:sz w:val="28"/>
          <w:szCs w:val="28"/>
        </w:rPr>
        <w:t xml:space="preserve"> </w:t>
      </w:r>
      <w:r w:rsidRPr="00101033">
        <w:rPr>
          <w:rStyle w:val="FontStyle47"/>
          <w:color w:val="000000" w:themeColor="text1"/>
          <w:sz w:val="28"/>
          <w:szCs w:val="28"/>
        </w:rPr>
        <w:t>Бюджетные назначения на 2016 г. за счет средств регионального бюджета составляют 1 607,20 млн. рублей (100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Pr>
          <w:rStyle w:val="FontStyle47"/>
          <w:color w:val="000000" w:themeColor="text1"/>
          <w:sz w:val="28"/>
          <w:szCs w:val="28"/>
        </w:rPr>
        <w:t xml:space="preserve"> </w:t>
      </w:r>
      <w:r w:rsidRPr="00101033">
        <w:rPr>
          <w:rStyle w:val="FontStyle47"/>
          <w:color w:val="000000" w:themeColor="text1"/>
          <w:sz w:val="28"/>
          <w:szCs w:val="28"/>
        </w:rPr>
        <w:t>Лимиты бюджетных обязательств, установленные на 2016 г., составляют 1 607,20 млн. рублей (100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Pr>
          <w:rStyle w:val="FontStyle47"/>
          <w:color w:val="000000" w:themeColor="text1"/>
          <w:sz w:val="28"/>
          <w:szCs w:val="28"/>
        </w:rPr>
        <w:t xml:space="preserve"> </w:t>
      </w:r>
      <w:r w:rsidRPr="00101033">
        <w:rPr>
          <w:rStyle w:val="FontStyle47"/>
          <w:color w:val="000000" w:themeColor="text1"/>
          <w:sz w:val="28"/>
          <w:szCs w:val="28"/>
        </w:rPr>
        <w:t xml:space="preserve">Кассовое исполнение Подпрограммы за 2016 г. </w:t>
      </w:r>
      <w:r w:rsidRPr="00101033">
        <w:rPr>
          <w:rStyle w:val="FontStyle47"/>
          <w:color w:val="000000" w:themeColor="text1"/>
          <w:sz w:val="28"/>
          <w:szCs w:val="28"/>
        </w:rPr>
        <w:lastRenderedPageBreak/>
        <w:t xml:space="preserve">составляет </w:t>
      </w:r>
      <w:r>
        <w:rPr>
          <w:rStyle w:val="FontStyle47"/>
          <w:color w:val="000000" w:themeColor="text1"/>
          <w:sz w:val="28"/>
          <w:szCs w:val="28"/>
        </w:rPr>
        <w:t>1 606</w:t>
      </w:r>
      <w:r w:rsidRPr="00101033">
        <w:rPr>
          <w:rStyle w:val="FontStyle47"/>
          <w:color w:val="000000" w:themeColor="text1"/>
          <w:sz w:val="28"/>
          <w:szCs w:val="28"/>
        </w:rPr>
        <w:t>,</w:t>
      </w:r>
      <w:r>
        <w:rPr>
          <w:rStyle w:val="FontStyle47"/>
          <w:color w:val="000000" w:themeColor="text1"/>
          <w:sz w:val="28"/>
          <w:szCs w:val="28"/>
        </w:rPr>
        <w:t>68</w:t>
      </w:r>
      <w:r w:rsidRPr="00101033">
        <w:rPr>
          <w:rStyle w:val="FontStyle47"/>
          <w:color w:val="000000" w:themeColor="text1"/>
          <w:sz w:val="28"/>
          <w:szCs w:val="28"/>
        </w:rPr>
        <w:t xml:space="preserve"> млн. рублей (</w:t>
      </w:r>
      <w:r>
        <w:rPr>
          <w:rStyle w:val="FontStyle47"/>
          <w:color w:val="000000" w:themeColor="text1"/>
          <w:sz w:val="28"/>
          <w:szCs w:val="28"/>
        </w:rPr>
        <w:t>9</w:t>
      </w:r>
      <w:r w:rsidRPr="00101033">
        <w:rPr>
          <w:rStyle w:val="FontStyle47"/>
          <w:color w:val="000000" w:themeColor="text1"/>
          <w:sz w:val="28"/>
          <w:szCs w:val="28"/>
        </w:rPr>
        <w:t>9,</w:t>
      </w:r>
      <w:r>
        <w:rPr>
          <w:rStyle w:val="FontStyle47"/>
          <w:color w:val="000000" w:themeColor="text1"/>
          <w:sz w:val="28"/>
          <w:szCs w:val="28"/>
        </w:rPr>
        <w:t>97%</w:t>
      </w:r>
      <w:r w:rsidRPr="00101033">
        <w:rPr>
          <w:rStyle w:val="FontStyle47"/>
          <w:color w:val="000000" w:themeColor="text1"/>
          <w:sz w:val="28"/>
          <w:szCs w:val="28"/>
        </w:rPr>
        <w:t xml:space="preserve"> от плановых показателей финансирования на 2016 г.).</w:t>
      </w:r>
    </w:p>
    <w:p w:rsidR="00B1481A" w:rsidRDefault="00B1481A" w:rsidP="00B1481A">
      <w:pPr>
        <w:pStyle w:val="Style7"/>
        <w:widowControl/>
        <w:tabs>
          <w:tab w:val="left" w:leader="underscore" w:pos="5160"/>
        </w:tabs>
        <w:spacing w:before="10" w:line="312" w:lineRule="exact"/>
        <w:ind w:firstLine="851"/>
        <w:rPr>
          <w:rStyle w:val="FontStyle47"/>
          <w:color w:val="000000" w:themeColor="text1"/>
          <w:sz w:val="28"/>
          <w:szCs w:val="28"/>
        </w:rPr>
      </w:pPr>
      <w:r w:rsidRPr="00101033">
        <w:rPr>
          <w:rStyle w:val="FontStyle47"/>
          <w:color w:val="000000" w:themeColor="text1"/>
          <w:sz w:val="28"/>
          <w:szCs w:val="28"/>
        </w:rPr>
        <w:t>Объем финансирования, предусмотренный Подпрограммой на 201</w:t>
      </w:r>
      <w:r>
        <w:rPr>
          <w:rStyle w:val="FontStyle47"/>
          <w:color w:val="000000" w:themeColor="text1"/>
          <w:sz w:val="28"/>
          <w:szCs w:val="28"/>
        </w:rPr>
        <w:t>7</w:t>
      </w:r>
      <w:r w:rsidRPr="00101033">
        <w:rPr>
          <w:rStyle w:val="FontStyle47"/>
          <w:color w:val="000000" w:themeColor="text1"/>
          <w:sz w:val="28"/>
          <w:szCs w:val="28"/>
        </w:rPr>
        <w:t xml:space="preserve"> г., составляет 1 </w:t>
      </w:r>
      <w:r>
        <w:rPr>
          <w:rStyle w:val="FontStyle47"/>
          <w:color w:val="000000" w:themeColor="text1"/>
          <w:sz w:val="28"/>
          <w:szCs w:val="28"/>
        </w:rPr>
        <w:t>744</w:t>
      </w:r>
      <w:r w:rsidRPr="00101033">
        <w:rPr>
          <w:rStyle w:val="FontStyle47"/>
          <w:color w:val="000000" w:themeColor="text1"/>
          <w:sz w:val="28"/>
          <w:szCs w:val="28"/>
        </w:rPr>
        <w:t>,</w:t>
      </w:r>
      <w:r>
        <w:rPr>
          <w:rStyle w:val="FontStyle47"/>
          <w:color w:val="000000" w:themeColor="text1"/>
          <w:sz w:val="28"/>
          <w:szCs w:val="28"/>
        </w:rPr>
        <w:t>0</w:t>
      </w:r>
      <w:r w:rsidRPr="00101033">
        <w:rPr>
          <w:rStyle w:val="FontStyle47"/>
          <w:color w:val="000000" w:themeColor="text1"/>
          <w:sz w:val="28"/>
          <w:szCs w:val="28"/>
        </w:rPr>
        <w:t>0 млн. рублей.</w:t>
      </w:r>
      <w:r>
        <w:rPr>
          <w:rStyle w:val="FontStyle47"/>
          <w:color w:val="000000" w:themeColor="text1"/>
          <w:sz w:val="28"/>
          <w:szCs w:val="28"/>
        </w:rPr>
        <w:t xml:space="preserve"> </w:t>
      </w:r>
      <w:r w:rsidRPr="00101033">
        <w:rPr>
          <w:rStyle w:val="FontStyle47"/>
          <w:color w:val="000000" w:themeColor="text1"/>
          <w:sz w:val="28"/>
          <w:szCs w:val="28"/>
        </w:rPr>
        <w:t>Бюджетные назначения на 201</w:t>
      </w:r>
      <w:r>
        <w:rPr>
          <w:rStyle w:val="FontStyle47"/>
          <w:color w:val="000000" w:themeColor="text1"/>
          <w:sz w:val="28"/>
          <w:szCs w:val="28"/>
        </w:rPr>
        <w:t>7</w:t>
      </w:r>
      <w:r w:rsidRPr="00101033">
        <w:rPr>
          <w:rStyle w:val="FontStyle47"/>
          <w:color w:val="000000" w:themeColor="text1"/>
          <w:sz w:val="28"/>
          <w:szCs w:val="28"/>
        </w:rPr>
        <w:t xml:space="preserve"> г. за счет средств регионального бюджета составляют 1 </w:t>
      </w:r>
      <w:r>
        <w:rPr>
          <w:rStyle w:val="FontStyle47"/>
          <w:color w:val="000000" w:themeColor="text1"/>
          <w:sz w:val="28"/>
          <w:szCs w:val="28"/>
        </w:rPr>
        <w:t>744</w:t>
      </w:r>
      <w:r w:rsidRPr="00101033">
        <w:rPr>
          <w:rStyle w:val="FontStyle47"/>
          <w:color w:val="000000" w:themeColor="text1"/>
          <w:sz w:val="28"/>
          <w:szCs w:val="28"/>
        </w:rPr>
        <w:t>,</w:t>
      </w:r>
      <w:r>
        <w:rPr>
          <w:rStyle w:val="FontStyle47"/>
          <w:color w:val="000000" w:themeColor="text1"/>
          <w:sz w:val="28"/>
          <w:szCs w:val="28"/>
        </w:rPr>
        <w:t>0</w:t>
      </w:r>
      <w:r w:rsidRPr="00101033">
        <w:rPr>
          <w:rStyle w:val="FontStyle47"/>
          <w:color w:val="000000" w:themeColor="text1"/>
          <w:sz w:val="28"/>
          <w:szCs w:val="28"/>
        </w:rPr>
        <w:t>0 млн. рублей (100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Pr>
          <w:rStyle w:val="FontStyle47"/>
          <w:color w:val="000000" w:themeColor="text1"/>
          <w:sz w:val="28"/>
          <w:szCs w:val="28"/>
        </w:rPr>
        <w:t xml:space="preserve"> </w:t>
      </w:r>
      <w:r w:rsidRPr="00101033">
        <w:rPr>
          <w:rStyle w:val="FontStyle47"/>
          <w:color w:val="000000" w:themeColor="text1"/>
          <w:sz w:val="28"/>
          <w:szCs w:val="28"/>
        </w:rPr>
        <w:t>Лимиты бюджетных обязательств, установленные на 201</w:t>
      </w:r>
      <w:r>
        <w:rPr>
          <w:rStyle w:val="FontStyle47"/>
          <w:color w:val="000000" w:themeColor="text1"/>
          <w:sz w:val="28"/>
          <w:szCs w:val="28"/>
        </w:rPr>
        <w:t>7</w:t>
      </w:r>
      <w:r w:rsidRPr="00101033">
        <w:rPr>
          <w:rStyle w:val="FontStyle47"/>
          <w:color w:val="000000" w:themeColor="text1"/>
          <w:sz w:val="28"/>
          <w:szCs w:val="28"/>
        </w:rPr>
        <w:t xml:space="preserve"> г., составляют 1 </w:t>
      </w:r>
      <w:r>
        <w:rPr>
          <w:rStyle w:val="FontStyle47"/>
          <w:color w:val="000000" w:themeColor="text1"/>
          <w:sz w:val="28"/>
          <w:szCs w:val="28"/>
        </w:rPr>
        <w:t>744</w:t>
      </w:r>
      <w:r w:rsidRPr="00101033">
        <w:rPr>
          <w:rStyle w:val="FontStyle47"/>
          <w:color w:val="000000" w:themeColor="text1"/>
          <w:sz w:val="28"/>
          <w:szCs w:val="28"/>
        </w:rPr>
        <w:t>,</w:t>
      </w:r>
      <w:r>
        <w:rPr>
          <w:rStyle w:val="FontStyle47"/>
          <w:color w:val="000000" w:themeColor="text1"/>
          <w:sz w:val="28"/>
          <w:szCs w:val="28"/>
        </w:rPr>
        <w:t>0</w:t>
      </w:r>
      <w:r w:rsidRPr="00101033">
        <w:rPr>
          <w:rStyle w:val="FontStyle47"/>
          <w:color w:val="000000" w:themeColor="text1"/>
          <w:sz w:val="28"/>
          <w:szCs w:val="28"/>
        </w:rPr>
        <w:t>0 млн. рублей (100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Pr>
          <w:rStyle w:val="FontStyle47"/>
          <w:color w:val="000000" w:themeColor="text1"/>
          <w:sz w:val="28"/>
          <w:szCs w:val="28"/>
        </w:rPr>
        <w:t xml:space="preserve"> </w:t>
      </w:r>
      <w:r w:rsidRPr="00101033">
        <w:rPr>
          <w:rStyle w:val="FontStyle47"/>
          <w:color w:val="000000" w:themeColor="text1"/>
          <w:sz w:val="28"/>
          <w:szCs w:val="28"/>
        </w:rPr>
        <w:t>Кассовое исполнение Подпрограммы за</w:t>
      </w:r>
      <w:r>
        <w:rPr>
          <w:rStyle w:val="FontStyle47"/>
          <w:color w:val="000000" w:themeColor="text1"/>
          <w:sz w:val="28"/>
          <w:szCs w:val="28"/>
        </w:rPr>
        <w:t xml:space="preserve"> </w:t>
      </w:r>
      <w:r w:rsidRPr="00101033">
        <w:rPr>
          <w:rStyle w:val="FontStyle47"/>
          <w:color w:val="000000" w:themeColor="text1"/>
          <w:sz w:val="28"/>
          <w:szCs w:val="28"/>
        </w:rPr>
        <w:t>201</w:t>
      </w:r>
      <w:r>
        <w:rPr>
          <w:rStyle w:val="FontStyle47"/>
          <w:color w:val="000000" w:themeColor="text1"/>
          <w:sz w:val="28"/>
          <w:szCs w:val="28"/>
        </w:rPr>
        <w:t>7</w:t>
      </w:r>
      <w:r w:rsidRPr="00101033">
        <w:rPr>
          <w:rStyle w:val="FontStyle47"/>
          <w:color w:val="000000" w:themeColor="text1"/>
          <w:sz w:val="28"/>
          <w:szCs w:val="28"/>
        </w:rPr>
        <w:t xml:space="preserve"> г. составляет </w:t>
      </w:r>
      <w:r>
        <w:rPr>
          <w:rStyle w:val="FontStyle47"/>
          <w:color w:val="000000" w:themeColor="text1"/>
          <w:sz w:val="28"/>
          <w:szCs w:val="28"/>
        </w:rPr>
        <w:t>1722,23</w:t>
      </w:r>
      <w:r w:rsidRPr="00101033">
        <w:rPr>
          <w:rStyle w:val="FontStyle47"/>
          <w:color w:val="000000" w:themeColor="text1"/>
          <w:sz w:val="28"/>
          <w:szCs w:val="28"/>
        </w:rPr>
        <w:t xml:space="preserve"> млн. рублей (</w:t>
      </w:r>
      <w:r>
        <w:rPr>
          <w:rStyle w:val="FontStyle47"/>
          <w:color w:val="000000" w:themeColor="text1"/>
          <w:sz w:val="28"/>
          <w:szCs w:val="28"/>
        </w:rPr>
        <w:t>98,75%</w:t>
      </w:r>
      <w:r w:rsidRPr="00101033">
        <w:rPr>
          <w:rStyle w:val="FontStyle47"/>
          <w:color w:val="000000" w:themeColor="text1"/>
          <w:sz w:val="28"/>
          <w:szCs w:val="28"/>
        </w:rPr>
        <w:t xml:space="preserve"> от плановых показателей финансирования на 201</w:t>
      </w:r>
      <w:r>
        <w:rPr>
          <w:rStyle w:val="FontStyle47"/>
          <w:color w:val="000000" w:themeColor="text1"/>
          <w:sz w:val="28"/>
          <w:szCs w:val="28"/>
        </w:rPr>
        <w:t>7</w:t>
      </w:r>
      <w:r w:rsidRPr="00101033">
        <w:rPr>
          <w:rStyle w:val="FontStyle47"/>
          <w:color w:val="000000" w:themeColor="text1"/>
          <w:sz w:val="28"/>
          <w:szCs w:val="28"/>
        </w:rPr>
        <w:t xml:space="preserve"> г.).</w:t>
      </w:r>
    </w:p>
    <w:p w:rsidR="00EB6686" w:rsidRPr="00B46415" w:rsidRDefault="00EB6686" w:rsidP="00EB6686">
      <w:pPr>
        <w:pStyle w:val="Style7"/>
        <w:widowControl/>
        <w:tabs>
          <w:tab w:val="left" w:leader="underscore" w:pos="5160"/>
        </w:tabs>
        <w:spacing w:before="10" w:line="312" w:lineRule="exact"/>
        <w:ind w:firstLine="851"/>
        <w:rPr>
          <w:rStyle w:val="FontStyle47"/>
          <w:color w:val="000000" w:themeColor="text1"/>
          <w:sz w:val="28"/>
          <w:szCs w:val="28"/>
        </w:rPr>
      </w:pPr>
      <w:r w:rsidRPr="00101033">
        <w:rPr>
          <w:rStyle w:val="FontStyle47"/>
          <w:color w:val="000000" w:themeColor="text1"/>
          <w:sz w:val="28"/>
          <w:szCs w:val="28"/>
        </w:rPr>
        <w:t>Объем финансирования, предусмотренный Подпрограммой на 201</w:t>
      </w:r>
      <w:r>
        <w:rPr>
          <w:rStyle w:val="FontStyle47"/>
          <w:color w:val="000000" w:themeColor="text1"/>
          <w:sz w:val="28"/>
          <w:szCs w:val="28"/>
        </w:rPr>
        <w:t>8</w:t>
      </w:r>
      <w:r w:rsidRPr="00101033">
        <w:rPr>
          <w:rStyle w:val="FontStyle47"/>
          <w:color w:val="000000" w:themeColor="text1"/>
          <w:sz w:val="28"/>
          <w:szCs w:val="28"/>
        </w:rPr>
        <w:t xml:space="preserve"> г., составляет</w:t>
      </w:r>
      <w:r>
        <w:rPr>
          <w:rStyle w:val="FontStyle47"/>
          <w:color w:val="000000" w:themeColor="text1"/>
          <w:sz w:val="28"/>
          <w:szCs w:val="28"/>
        </w:rPr>
        <w:t xml:space="preserve"> </w:t>
      </w:r>
      <w:r w:rsidRPr="00101033">
        <w:rPr>
          <w:rStyle w:val="FontStyle47"/>
          <w:color w:val="000000" w:themeColor="text1"/>
          <w:sz w:val="28"/>
          <w:szCs w:val="28"/>
        </w:rPr>
        <w:t xml:space="preserve"> </w:t>
      </w:r>
      <w:r w:rsidRPr="00330EC8">
        <w:rPr>
          <w:rStyle w:val="FontStyle47"/>
          <w:color w:val="000000" w:themeColor="text1"/>
          <w:sz w:val="28"/>
          <w:szCs w:val="28"/>
        </w:rPr>
        <w:t>1</w:t>
      </w:r>
      <w:r>
        <w:rPr>
          <w:rStyle w:val="FontStyle47"/>
          <w:color w:val="000000" w:themeColor="text1"/>
          <w:sz w:val="28"/>
          <w:szCs w:val="28"/>
        </w:rPr>
        <w:t xml:space="preserve"> </w:t>
      </w:r>
      <w:r w:rsidRPr="00330EC8">
        <w:rPr>
          <w:rStyle w:val="FontStyle47"/>
          <w:color w:val="000000" w:themeColor="text1"/>
          <w:sz w:val="28"/>
          <w:szCs w:val="28"/>
        </w:rPr>
        <w:t>839,85357</w:t>
      </w:r>
      <w:r w:rsidRPr="00101033">
        <w:rPr>
          <w:rStyle w:val="FontStyle47"/>
          <w:color w:val="000000" w:themeColor="text1"/>
          <w:sz w:val="28"/>
          <w:szCs w:val="28"/>
        </w:rPr>
        <w:t xml:space="preserve"> млн. рублей.</w:t>
      </w:r>
      <w:r>
        <w:rPr>
          <w:rStyle w:val="FontStyle47"/>
          <w:color w:val="000000" w:themeColor="text1"/>
          <w:sz w:val="28"/>
          <w:szCs w:val="28"/>
        </w:rPr>
        <w:t xml:space="preserve"> </w:t>
      </w:r>
      <w:r w:rsidRPr="00101033">
        <w:rPr>
          <w:rStyle w:val="FontStyle47"/>
          <w:color w:val="000000" w:themeColor="text1"/>
          <w:sz w:val="28"/>
          <w:szCs w:val="28"/>
        </w:rPr>
        <w:t>Бюджетные назначения на 201</w:t>
      </w:r>
      <w:r>
        <w:rPr>
          <w:rStyle w:val="FontStyle47"/>
          <w:color w:val="000000" w:themeColor="text1"/>
          <w:sz w:val="28"/>
          <w:szCs w:val="28"/>
        </w:rPr>
        <w:t>8</w:t>
      </w:r>
      <w:r w:rsidRPr="00101033">
        <w:rPr>
          <w:rStyle w:val="FontStyle47"/>
          <w:color w:val="000000" w:themeColor="text1"/>
          <w:sz w:val="28"/>
          <w:szCs w:val="28"/>
        </w:rPr>
        <w:t xml:space="preserve"> г. за счет средств регионального бюджета составляют</w:t>
      </w:r>
      <w:r>
        <w:rPr>
          <w:rStyle w:val="FontStyle47"/>
          <w:color w:val="000000" w:themeColor="text1"/>
          <w:sz w:val="28"/>
          <w:szCs w:val="28"/>
        </w:rPr>
        <w:t xml:space="preserve"> </w:t>
      </w:r>
      <w:r w:rsidRPr="00330EC8">
        <w:rPr>
          <w:rStyle w:val="FontStyle47"/>
          <w:color w:val="000000" w:themeColor="text1"/>
          <w:sz w:val="28"/>
          <w:szCs w:val="28"/>
        </w:rPr>
        <w:t>1</w:t>
      </w:r>
      <w:r>
        <w:rPr>
          <w:rStyle w:val="FontStyle47"/>
          <w:color w:val="000000" w:themeColor="text1"/>
          <w:sz w:val="28"/>
          <w:szCs w:val="28"/>
        </w:rPr>
        <w:t xml:space="preserve"> </w:t>
      </w:r>
      <w:r w:rsidRPr="00330EC8">
        <w:rPr>
          <w:rStyle w:val="FontStyle47"/>
          <w:color w:val="000000" w:themeColor="text1"/>
          <w:sz w:val="28"/>
          <w:szCs w:val="28"/>
        </w:rPr>
        <w:t>839,85357</w:t>
      </w:r>
      <w:r w:rsidRPr="00101033">
        <w:rPr>
          <w:rStyle w:val="FontStyle47"/>
          <w:color w:val="000000" w:themeColor="text1"/>
          <w:sz w:val="28"/>
          <w:szCs w:val="28"/>
        </w:rPr>
        <w:t xml:space="preserve"> млн. рублей (100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Pr>
          <w:rStyle w:val="FontStyle47"/>
          <w:color w:val="000000" w:themeColor="text1"/>
          <w:sz w:val="28"/>
          <w:szCs w:val="28"/>
        </w:rPr>
        <w:t xml:space="preserve"> </w:t>
      </w:r>
      <w:r w:rsidRPr="00101033">
        <w:rPr>
          <w:rStyle w:val="FontStyle47"/>
          <w:color w:val="000000" w:themeColor="text1"/>
          <w:sz w:val="28"/>
          <w:szCs w:val="28"/>
        </w:rPr>
        <w:t>Лимиты бюджетных обязательств, установленные на 201</w:t>
      </w:r>
      <w:r>
        <w:rPr>
          <w:rStyle w:val="FontStyle47"/>
          <w:color w:val="000000" w:themeColor="text1"/>
          <w:sz w:val="28"/>
          <w:szCs w:val="28"/>
        </w:rPr>
        <w:t>8</w:t>
      </w:r>
      <w:r w:rsidRPr="00101033">
        <w:rPr>
          <w:rStyle w:val="FontStyle47"/>
          <w:color w:val="000000" w:themeColor="text1"/>
          <w:sz w:val="28"/>
          <w:szCs w:val="28"/>
        </w:rPr>
        <w:t xml:space="preserve"> г., составляют</w:t>
      </w:r>
      <w:r>
        <w:rPr>
          <w:rStyle w:val="FontStyle47"/>
          <w:color w:val="000000" w:themeColor="text1"/>
          <w:sz w:val="28"/>
          <w:szCs w:val="28"/>
        </w:rPr>
        <w:t xml:space="preserve"> </w:t>
      </w:r>
      <w:r w:rsidRPr="00330EC8">
        <w:rPr>
          <w:rStyle w:val="FontStyle47"/>
          <w:color w:val="000000" w:themeColor="text1"/>
          <w:sz w:val="28"/>
          <w:szCs w:val="28"/>
        </w:rPr>
        <w:t>1</w:t>
      </w:r>
      <w:r>
        <w:rPr>
          <w:rStyle w:val="FontStyle47"/>
          <w:color w:val="000000" w:themeColor="text1"/>
          <w:sz w:val="28"/>
          <w:szCs w:val="28"/>
        </w:rPr>
        <w:t xml:space="preserve"> </w:t>
      </w:r>
      <w:r w:rsidRPr="00330EC8">
        <w:rPr>
          <w:rStyle w:val="FontStyle47"/>
          <w:color w:val="000000" w:themeColor="text1"/>
          <w:sz w:val="28"/>
          <w:szCs w:val="28"/>
        </w:rPr>
        <w:t>839,85357</w:t>
      </w:r>
      <w:r w:rsidRPr="00101033">
        <w:rPr>
          <w:rStyle w:val="FontStyle47"/>
          <w:color w:val="000000" w:themeColor="text1"/>
          <w:sz w:val="28"/>
          <w:szCs w:val="28"/>
        </w:rPr>
        <w:t xml:space="preserve"> млн. рублей (100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Pr>
          <w:rStyle w:val="FontStyle47"/>
          <w:color w:val="000000" w:themeColor="text1"/>
          <w:sz w:val="28"/>
          <w:szCs w:val="28"/>
        </w:rPr>
        <w:t xml:space="preserve"> </w:t>
      </w:r>
      <w:r w:rsidRPr="00A87E53">
        <w:rPr>
          <w:rStyle w:val="FontStyle47"/>
          <w:color w:val="000000" w:themeColor="text1"/>
          <w:sz w:val="28"/>
          <w:szCs w:val="28"/>
        </w:rPr>
        <w:t>Кассовое исполнение Подпрограммы за 2018г. составляет 1714,267 млн. рублей (93,17% от плановых показателей финансирования на 2018 г.).</w:t>
      </w:r>
    </w:p>
    <w:p w:rsidR="002E2180" w:rsidRPr="006840F9" w:rsidRDefault="002E2180" w:rsidP="002E2180">
      <w:pPr>
        <w:pStyle w:val="Style7"/>
        <w:widowControl/>
        <w:tabs>
          <w:tab w:val="left" w:leader="underscore" w:pos="5160"/>
        </w:tabs>
        <w:spacing w:before="10" w:line="312" w:lineRule="exact"/>
        <w:ind w:firstLine="851"/>
        <w:rPr>
          <w:rStyle w:val="FontStyle47"/>
          <w:color w:val="000000" w:themeColor="text1"/>
          <w:sz w:val="28"/>
          <w:szCs w:val="28"/>
        </w:rPr>
      </w:pPr>
      <w:r w:rsidRPr="00101033">
        <w:rPr>
          <w:rStyle w:val="FontStyle47"/>
          <w:color w:val="000000" w:themeColor="text1"/>
          <w:sz w:val="28"/>
          <w:szCs w:val="28"/>
        </w:rPr>
        <w:t xml:space="preserve">Объем финансирования, предусмотренный Подпрограммой на </w:t>
      </w:r>
      <w:r>
        <w:rPr>
          <w:rStyle w:val="FontStyle47"/>
          <w:color w:val="000000" w:themeColor="text1"/>
          <w:sz w:val="28"/>
          <w:szCs w:val="28"/>
        </w:rPr>
        <w:t>2019</w:t>
      </w:r>
      <w:r w:rsidRPr="00101033">
        <w:rPr>
          <w:rStyle w:val="FontStyle47"/>
          <w:color w:val="000000" w:themeColor="text1"/>
          <w:sz w:val="28"/>
          <w:szCs w:val="28"/>
        </w:rPr>
        <w:t xml:space="preserve"> г., </w:t>
      </w:r>
      <w:proofErr w:type="gramStart"/>
      <w:r w:rsidRPr="00101033">
        <w:rPr>
          <w:rStyle w:val="FontStyle47"/>
          <w:color w:val="000000" w:themeColor="text1"/>
          <w:sz w:val="28"/>
          <w:szCs w:val="28"/>
        </w:rPr>
        <w:t>составляет</w:t>
      </w:r>
      <w:r>
        <w:rPr>
          <w:rStyle w:val="FontStyle47"/>
          <w:color w:val="000000" w:themeColor="text1"/>
          <w:sz w:val="28"/>
          <w:szCs w:val="28"/>
        </w:rPr>
        <w:t xml:space="preserve"> </w:t>
      </w:r>
      <w:r w:rsidRPr="00101033">
        <w:rPr>
          <w:rStyle w:val="FontStyle47"/>
          <w:color w:val="000000" w:themeColor="text1"/>
          <w:sz w:val="28"/>
          <w:szCs w:val="28"/>
        </w:rPr>
        <w:t xml:space="preserve"> </w:t>
      </w:r>
      <w:r w:rsidRPr="00330EC8">
        <w:rPr>
          <w:rStyle w:val="FontStyle47"/>
          <w:color w:val="000000" w:themeColor="text1"/>
          <w:sz w:val="28"/>
          <w:szCs w:val="28"/>
        </w:rPr>
        <w:t>1</w:t>
      </w:r>
      <w:proofErr w:type="gramEnd"/>
      <w:r>
        <w:rPr>
          <w:rStyle w:val="FontStyle47"/>
          <w:color w:val="000000" w:themeColor="text1"/>
          <w:sz w:val="28"/>
          <w:szCs w:val="28"/>
        </w:rPr>
        <w:t xml:space="preserve"> </w:t>
      </w:r>
      <w:r w:rsidRPr="00742BE8">
        <w:rPr>
          <w:rStyle w:val="FontStyle47"/>
          <w:bCs/>
          <w:iCs/>
          <w:color w:val="000000" w:themeColor="text1"/>
          <w:sz w:val="28"/>
          <w:szCs w:val="28"/>
        </w:rPr>
        <w:t>9</w:t>
      </w:r>
      <w:r>
        <w:rPr>
          <w:rStyle w:val="FontStyle47"/>
          <w:bCs/>
          <w:iCs/>
          <w:color w:val="000000" w:themeColor="text1"/>
          <w:sz w:val="28"/>
          <w:szCs w:val="28"/>
        </w:rPr>
        <w:t>89</w:t>
      </w:r>
      <w:r w:rsidRPr="00742BE8">
        <w:rPr>
          <w:rStyle w:val="FontStyle47"/>
          <w:bCs/>
          <w:iCs/>
          <w:color w:val="000000" w:themeColor="text1"/>
          <w:sz w:val="28"/>
          <w:szCs w:val="28"/>
        </w:rPr>
        <w:t>,</w:t>
      </w:r>
      <w:r>
        <w:rPr>
          <w:rStyle w:val="FontStyle47"/>
          <w:bCs/>
          <w:iCs/>
          <w:color w:val="000000" w:themeColor="text1"/>
          <w:sz w:val="28"/>
          <w:szCs w:val="28"/>
        </w:rPr>
        <w:t xml:space="preserve">8979 </w:t>
      </w:r>
      <w:r w:rsidRPr="00101033">
        <w:rPr>
          <w:rStyle w:val="FontStyle47"/>
          <w:color w:val="000000" w:themeColor="text1"/>
          <w:sz w:val="28"/>
          <w:szCs w:val="28"/>
        </w:rPr>
        <w:t>млн. рублей.</w:t>
      </w:r>
      <w:r>
        <w:rPr>
          <w:rStyle w:val="FontStyle47"/>
          <w:color w:val="000000" w:themeColor="text1"/>
          <w:sz w:val="28"/>
          <w:szCs w:val="28"/>
          <w:lang w:val="tt-RU"/>
        </w:rPr>
        <w:t xml:space="preserve"> </w:t>
      </w:r>
      <w:r w:rsidRPr="00101033">
        <w:rPr>
          <w:rStyle w:val="FontStyle47"/>
          <w:color w:val="000000" w:themeColor="text1"/>
          <w:sz w:val="28"/>
          <w:szCs w:val="28"/>
        </w:rPr>
        <w:t xml:space="preserve">Бюджетные назначения на </w:t>
      </w:r>
      <w:r>
        <w:rPr>
          <w:rStyle w:val="FontStyle47"/>
          <w:color w:val="000000" w:themeColor="text1"/>
          <w:sz w:val="28"/>
          <w:szCs w:val="28"/>
        </w:rPr>
        <w:t>2019</w:t>
      </w:r>
      <w:r w:rsidRPr="00101033">
        <w:rPr>
          <w:rStyle w:val="FontStyle47"/>
          <w:color w:val="000000" w:themeColor="text1"/>
          <w:sz w:val="28"/>
          <w:szCs w:val="28"/>
        </w:rPr>
        <w:t xml:space="preserve"> г. за счет средств регионального бюджета составляют</w:t>
      </w:r>
      <w:r>
        <w:rPr>
          <w:rStyle w:val="FontStyle47"/>
          <w:color w:val="000000" w:themeColor="text1"/>
          <w:sz w:val="28"/>
          <w:szCs w:val="28"/>
        </w:rPr>
        <w:t xml:space="preserve"> </w:t>
      </w:r>
      <w:r w:rsidRPr="00330EC8">
        <w:rPr>
          <w:rStyle w:val="FontStyle47"/>
          <w:color w:val="000000" w:themeColor="text1"/>
          <w:sz w:val="28"/>
          <w:szCs w:val="28"/>
        </w:rPr>
        <w:t>1</w:t>
      </w:r>
      <w:r>
        <w:rPr>
          <w:rStyle w:val="FontStyle47"/>
          <w:color w:val="000000" w:themeColor="text1"/>
          <w:sz w:val="28"/>
          <w:szCs w:val="28"/>
        </w:rPr>
        <w:t xml:space="preserve"> </w:t>
      </w:r>
      <w:r w:rsidRPr="00742BE8">
        <w:rPr>
          <w:rStyle w:val="FontStyle47"/>
          <w:bCs/>
          <w:iCs/>
          <w:color w:val="000000" w:themeColor="text1"/>
          <w:sz w:val="28"/>
          <w:szCs w:val="28"/>
        </w:rPr>
        <w:t>9</w:t>
      </w:r>
      <w:r>
        <w:rPr>
          <w:rStyle w:val="FontStyle47"/>
          <w:bCs/>
          <w:iCs/>
          <w:color w:val="000000" w:themeColor="text1"/>
          <w:sz w:val="28"/>
          <w:szCs w:val="28"/>
        </w:rPr>
        <w:t>89</w:t>
      </w:r>
      <w:r w:rsidRPr="00742BE8">
        <w:rPr>
          <w:rStyle w:val="FontStyle47"/>
          <w:bCs/>
          <w:iCs/>
          <w:color w:val="000000" w:themeColor="text1"/>
          <w:sz w:val="28"/>
          <w:szCs w:val="28"/>
        </w:rPr>
        <w:t>,</w:t>
      </w:r>
      <w:r>
        <w:rPr>
          <w:rStyle w:val="FontStyle47"/>
          <w:bCs/>
          <w:iCs/>
          <w:color w:val="000000" w:themeColor="text1"/>
          <w:sz w:val="28"/>
          <w:szCs w:val="28"/>
        </w:rPr>
        <w:t xml:space="preserve">8979 </w:t>
      </w:r>
      <w:r w:rsidRPr="00101033">
        <w:rPr>
          <w:rStyle w:val="FontStyle47"/>
          <w:color w:val="000000" w:themeColor="text1"/>
          <w:sz w:val="28"/>
          <w:szCs w:val="28"/>
        </w:rPr>
        <w:t>млн. рублей (100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Pr>
          <w:rStyle w:val="FontStyle47"/>
          <w:color w:val="000000" w:themeColor="text1"/>
          <w:sz w:val="28"/>
          <w:szCs w:val="28"/>
          <w:lang w:val="tt-RU"/>
        </w:rPr>
        <w:t xml:space="preserve"> </w:t>
      </w:r>
      <w:r w:rsidRPr="00101033">
        <w:rPr>
          <w:rStyle w:val="FontStyle47"/>
          <w:color w:val="000000" w:themeColor="text1"/>
          <w:sz w:val="28"/>
          <w:szCs w:val="28"/>
        </w:rPr>
        <w:t xml:space="preserve">Лимиты бюджетных обязательств, установленные на </w:t>
      </w:r>
      <w:r>
        <w:rPr>
          <w:rStyle w:val="FontStyle47"/>
          <w:color w:val="000000" w:themeColor="text1"/>
          <w:sz w:val="28"/>
          <w:szCs w:val="28"/>
        </w:rPr>
        <w:t>2019</w:t>
      </w:r>
      <w:r w:rsidRPr="00101033">
        <w:rPr>
          <w:rStyle w:val="FontStyle47"/>
          <w:color w:val="000000" w:themeColor="text1"/>
          <w:sz w:val="28"/>
          <w:szCs w:val="28"/>
        </w:rPr>
        <w:t xml:space="preserve"> г., составляют</w:t>
      </w:r>
      <w:r>
        <w:rPr>
          <w:rStyle w:val="FontStyle47"/>
          <w:color w:val="000000" w:themeColor="text1"/>
          <w:sz w:val="28"/>
          <w:szCs w:val="28"/>
        </w:rPr>
        <w:t xml:space="preserve"> </w:t>
      </w:r>
      <w:r w:rsidRPr="00101033">
        <w:rPr>
          <w:rStyle w:val="FontStyle47"/>
          <w:color w:val="000000" w:themeColor="text1"/>
          <w:sz w:val="28"/>
          <w:szCs w:val="28"/>
        </w:rPr>
        <w:t xml:space="preserve"> </w:t>
      </w:r>
      <w:r>
        <w:rPr>
          <w:rStyle w:val="FontStyle47"/>
          <w:color w:val="000000" w:themeColor="text1"/>
          <w:sz w:val="28"/>
          <w:szCs w:val="28"/>
        </w:rPr>
        <w:br/>
      </w:r>
      <w:r w:rsidRPr="00330EC8">
        <w:rPr>
          <w:rStyle w:val="FontStyle47"/>
          <w:color w:val="000000" w:themeColor="text1"/>
          <w:sz w:val="28"/>
          <w:szCs w:val="28"/>
        </w:rPr>
        <w:t>1</w:t>
      </w:r>
      <w:r>
        <w:rPr>
          <w:rStyle w:val="FontStyle47"/>
          <w:color w:val="000000" w:themeColor="text1"/>
          <w:sz w:val="28"/>
          <w:szCs w:val="28"/>
        </w:rPr>
        <w:t xml:space="preserve"> </w:t>
      </w:r>
      <w:r w:rsidRPr="00742BE8">
        <w:rPr>
          <w:rStyle w:val="FontStyle47"/>
          <w:bCs/>
          <w:iCs/>
          <w:color w:val="000000" w:themeColor="text1"/>
          <w:sz w:val="28"/>
          <w:szCs w:val="28"/>
        </w:rPr>
        <w:t>9</w:t>
      </w:r>
      <w:r>
        <w:rPr>
          <w:rStyle w:val="FontStyle47"/>
          <w:bCs/>
          <w:iCs/>
          <w:color w:val="000000" w:themeColor="text1"/>
          <w:sz w:val="28"/>
          <w:szCs w:val="28"/>
        </w:rPr>
        <w:t>89</w:t>
      </w:r>
      <w:r w:rsidRPr="00742BE8">
        <w:rPr>
          <w:rStyle w:val="FontStyle47"/>
          <w:bCs/>
          <w:iCs/>
          <w:color w:val="000000" w:themeColor="text1"/>
          <w:sz w:val="28"/>
          <w:szCs w:val="28"/>
        </w:rPr>
        <w:t>,</w:t>
      </w:r>
      <w:r>
        <w:rPr>
          <w:rStyle w:val="FontStyle47"/>
          <w:bCs/>
          <w:iCs/>
          <w:color w:val="000000" w:themeColor="text1"/>
          <w:sz w:val="28"/>
          <w:szCs w:val="28"/>
        </w:rPr>
        <w:t xml:space="preserve">8979 </w:t>
      </w:r>
      <w:r w:rsidRPr="00101033">
        <w:rPr>
          <w:rStyle w:val="FontStyle47"/>
          <w:color w:val="000000" w:themeColor="text1"/>
          <w:sz w:val="28"/>
          <w:szCs w:val="28"/>
        </w:rPr>
        <w:t>млн. рублей (100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Pr>
          <w:rStyle w:val="FontStyle47"/>
          <w:color w:val="000000" w:themeColor="text1"/>
          <w:sz w:val="28"/>
          <w:szCs w:val="28"/>
          <w:lang w:val="tt-RU"/>
        </w:rPr>
        <w:t xml:space="preserve"> </w:t>
      </w:r>
      <w:r w:rsidRPr="00A87E53">
        <w:rPr>
          <w:rStyle w:val="FontStyle47"/>
          <w:color w:val="000000" w:themeColor="text1"/>
          <w:sz w:val="28"/>
          <w:szCs w:val="28"/>
        </w:rPr>
        <w:t xml:space="preserve">Кассовое исполнение Подпрограммы </w:t>
      </w:r>
      <w:r>
        <w:rPr>
          <w:rStyle w:val="FontStyle47"/>
          <w:color w:val="000000" w:themeColor="text1"/>
          <w:sz w:val="28"/>
          <w:szCs w:val="28"/>
        </w:rPr>
        <w:t>за 2019 г.</w:t>
      </w:r>
      <w:r w:rsidRPr="00A87E53">
        <w:rPr>
          <w:rStyle w:val="FontStyle47"/>
          <w:color w:val="000000" w:themeColor="text1"/>
          <w:sz w:val="28"/>
          <w:szCs w:val="28"/>
        </w:rPr>
        <w:t xml:space="preserve"> составляет </w:t>
      </w:r>
      <w:r w:rsidRPr="005D0318">
        <w:rPr>
          <w:rStyle w:val="FontStyle47"/>
          <w:color w:val="000000" w:themeColor="text1"/>
          <w:sz w:val="28"/>
          <w:szCs w:val="28"/>
        </w:rPr>
        <w:t>1</w:t>
      </w:r>
      <w:r>
        <w:rPr>
          <w:rStyle w:val="FontStyle47"/>
          <w:color w:val="000000" w:themeColor="text1"/>
          <w:sz w:val="28"/>
          <w:szCs w:val="28"/>
        </w:rPr>
        <w:t xml:space="preserve"> 928,4588 </w:t>
      </w:r>
      <w:r w:rsidRPr="00A87E53">
        <w:rPr>
          <w:rStyle w:val="FontStyle47"/>
          <w:color w:val="000000" w:themeColor="text1"/>
          <w:sz w:val="28"/>
          <w:szCs w:val="28"/>
        </w:rPr>
        <w:t>млн. рублей (</w:t>
      </w:r>
      <w:r>
        <w:rPr>
          <w:rStyle w:val="FontStyle47"/>
          <w:color w:val="000000" w:themeColor="text1"/>
          <w:sz w:val="28"/>
          <w:szCs w:val="28"/>
        </w:rPr>
        <w:t>96</w:t>
      </w:r>
      <w:r w:rsidRPr="005D0318">
        <w:rPr>
          <w:rStyle w:val="FontStyle47"/>
          <w:color w:val="000000" w:themeColor="text1"/>
          <w:sz w:val="28"/>
          <w:szCs w:val="28"/>
        </w:rPr>
        <w:t>,</w:t>
      </w:r>
      <w:r>
        <w:rPr>
          <w:rStyle w:val="FontStyle47"/>
          <w:color w:val="000000" w:themeColor="text1"/>
          <w:sz w:val="28"/>
          <w:szCs w:val="28"/>
        </w:rPr>
        <w:t>91</w:t>
      </w:r>
      <w:r w:rsidRPr="005D0318">
        <w:rPr>
          <w:rStyle w:val="FontStyle47"/>
          <w:color w:val="000000" w:themeColor="text1"/>
          <w:sz w:val="28"/>
          <w:szCs w:val="28"/>
        </w:rPr>
        <w:t>%</w:t>
      </w:r>
      <w:r w:rsidRPr="00A87E53">
        <w:rPr>
          <w:rStyle w:val="FontStyle47"/>
          <w:color w:val="000000" w:themeColor="text1"/>
          <w:sz w:val="28"/>
          <w:szCs w:val="28"/>
        </w:rPr>
        <w:t xml:space="preserve"> от плановых показателей </w:t>
      </w:r>
      <w:r w:rsidRPr="006840F9">
        <w:rPr>
          <w:rStyle w:val="FontStyle47"/>
          <w:color w:val="000000" w:themeColor="text1"/>
          <w:sz w:val="28"/>
          <w:szCs w:val="28"/>
        </w:rPr>
        <w:t>финансирования на 2019 г.).</w:t>
      </w:r>
    </w:p>
    <w:p w:rsidR="002E2180" w:rsidRPr="006840F9" w:rsidRDefault="002E2180" w:rsidP="002E2180">
      <w:pPr>
        <w:pStyle w:val="Style7"/>
        <w:widowControl/>
        <w:tabs>
          <w:tab w:val="left" w:leader="underscore" w:pos="5160"/>
        </w:tabs>
        <w:spacing w:before="10" w:line="312" w:lineRule="exact"/>
        <w:ind w:firstLine="851"/>
        <w:rPr>
          <w:rStyle w:val="FontStyle47"/>
          <w:color w:val="000000" w:themeColor="text1"/>
          <w:sz w:val="28"/>
          <w:szCs w:val="28"/>
        </w:rPr>
      </w:pPr>
    </w:p>
    <w:p w:rsidR="00E54ACD" w:rsidRPr="006840F9" w:rsidRDefault="00E54ACD" w:rsidP="002E2180">
      <w:pPr>
        <w:pStyle w:val="Style7"/>
        <w:widowControl/>
        <w:tabs>
          <w:tab w:val="left" w:leader="underscore" w:pos="5160"/>
        </w:tabs>
        <w:spacing w:before="10" w:line="312" w:lineRule="exact"/>
        <w:ind w:firstLine="851"/>
        <w:rPr>
          <w:rStyle w:val="FontStyle53"/>
          <w:b w:val="0"/>
          <w:color w:val="000000" w:themeColor="text1"/>
          <w:sz w:val="28"/>
          <w:szCs w:val="28"/>
        </w:rPr>
      </w:pPr>
      <w:r w:rsidRPr="006840F9">
        <w:rPr>
          <w:rStyle w:val="FontStyle53"/>
          <w:b w:val="0"/>
          <w:color w:val="000000" w:themeColor="text1"/>
          <w:sz w:val="28"/>
          <w:szCs w:val="28"/>
        </w:rPr>
        <w:t>4.</w:t>
      </w:r>
      <w:r w:rsidRPr="006840F9">
        <w:rPr>
          <w:rStyle w:val="FontStyle53"/>
          <w:b w:val="0"/>
          <w:bCs w:val="0"/>
          <w:color w:val="000000" w:themeColor="text1"/>
          <w:sz w:val="28"/>
          <w:szCs w:val="28"/>
        </w:rPr>
        <w:t xml:space="preserve"> </w:t>
      </w:r>
      <w:r w:rsidRPr="006840F9">
        <w:rPr>
          <w:rStyle w:val="FontStyle53"/>
          <w:b w:val="0"/>
          <w:color w:val="000000" w:themeColor="text1"/>
          <w:sz w:val="28"/>
          <w:szCs w:val="28"/>
        </w:rPr>
        <w:t xml:space="preserve">Финансирование </w:t>
      </w:r>
      <w:r w:rsidR="0010231F" w:rsidRPr="006840F9">
        <w:rPr>
          <w:rStyle w:val="FontStyle53"/>
          <w:b w:val="0"/>
          <w:color w:val="000000" w:themeColor="text1"/>
          <w:sz w:val="28"/>
          <w:szCs w:val="28"/>
        </w:rPr>
        <w:t xml:space="preserve">Подпрограммы </w:t>
      </w:r>
      <w:r w:rsidRPr="006840F9">
        <w:rPr>
          <w:rStyle w:val="FontStyle53"/>
          <w:b w:val="0"/>
          <w:color w:val="000000" w:themeColor="text1"/>
          <w:sz w:val="28"/>
          <w:szCs w:val="28"/>
        </w:rPr>
        <w:t xml:space="preserve">в </w:t>
      </w:r>
      <w:r w:rsidR="00B815D2" w:rsidRPr="006840F9">
        <w:rPr>
          <w:rStyle w:val="FontStyle53"/>
          <w:b w:val="0"/>
          <w:color w:val="000000" w:themeColor="text1"/>
          <w:sz w:val="28"/>
          <w:szCs w:val="28"/>
        </w:rPr>
        <w:t xml:space="preserve">отчетном </w:t>
      </w:r>
      <w:r w:rsidRPr="006840F9">
        <w:rPr>
          <w:rStyle w:val="FontStyle53"/>
          <w:b w:val="0"/>
          <w:color w:val="000000" w:themeColor="text1"/>
          <w:sz w:val="28"/>
          <w:szCs w:val="28"/>
        </w:rPr>
        <w:t>году:</w:t>
      </w:r>
    </w:p>
    <w:p w:rsidR="00E54ACD" w:rsidRPr="006840F9" w:rsidRDefault="00E54ACD" w:rsidP="00E54ACD">
      <w:pPr>
        <w:pStyle w:val="Style7"/>
        <w:widowControl/>
        <w:tabs>
          <w:tab w:val="left" w:leader="underscore" w:pos="5160"/>
        </w:tabs>
        <w:spacing w:before="10" w:line="312" w:lineRule="exact"/>
        <w:ind w:firstLine="851"/>
        <w:rPr>
          <w:rStyle w:val="FontStyle47"/>
          <w:color w:val="000000" w:themeColor="text1"/>
          <w:sz w:val="28"/>
          <w:szCs w:val="28"/>
        </w:rPr>
      </w:pPr>
      <w:r w:rsidRPr="006840F9">
        <w:rPr>
          <w:rStyle w:val="FontStyle47"/>
          <w:color w:val="000000" w:themeColor="text1"/>
          <w:sz w:val="28"/>
          <w:szCs w:val="28"/>
        </w:rPr>
        <w:t xml:space="preserve">Объем финансирования, предусмотренный </w:t>
      </w:r>
      <w:r w:rsidR="00D32F04" w:rsidRPr="006840F9">
        <w:rPr>
          <w:rStyle w:val="FontStyle47"/>
          <w:color w:val="000000" w:themeColor="text1"/>
          <w:sz w:val="28"/>
          <w:szCs w:val="28"/>
        </w:rPr>
        <w:t xml:space="preserve">Подпрограммой </w:t>
      </w:r>
      <w:r w:rsidRPr="006840F9">
        <w:rPr>
          <w:rStyle w:val="FontStyle47"/>
          <w:color w:val="000000" w:themeColor="text1"/>
          <w:sz w:val="28"/>
          <w:szCs w:val="28"/>
        </w:rPr>
        <w:t xml:space="preserve">на </w:t>
      </w:r>
      <w:r w:rsidR="00EB6686" w:rsidRPr="006840F9">
        <w:rPr>
          <w:rStyle w:val="FontStyle47"/>
          <w:color w:val="000000" w:themeColor="text1"/>
          <w:sz w:val="28"/>
          <w:szCs w:val="28"/>
        </w:rPr>
        <w:t>20</w:t>
      </w:r>
      <w:r w:rsidR="002E2180" w:rsidRPr="006840F9">
        <w:rPr>
          <w:rStyle w:val="FontStyle47"/>
          <w:color w:val="000000" w:themeColor="text1"/>
          <w:sz w:val="28"/>
          <w:szCs w:val="28"/>
          <w:lang w:val="tt-RU"/>
        </w:rPr>
        <w:t>20</w:t>
      </w:r>
      <w:r w:rsidRPr="006840F9">
        <w:rPr>
          <w:rStyle w:val="FontStyle47"/>
          <w:color w:val="000000" w:themeColor="text1"/>
          <w:sz w:val="28"/>
          <w:szCs w:val="28"/>
        </w:rPr>
        <w:t xml:space="preserve"> г., </w:t>
      </w:r>
      <w:proofErr w:type="gramStart"/>
      <w:r w:rsidRPr="006840F9">
        <w:rPr>
          <w:rStyle w:val="FontStyle47"/>
          <w:color w:val="000000" w:themeColor="text1"/>
          <w:sz w:val="28"/>
          <w:szCs w:val="28"/>
        </w:rPr>
        <w:t>составляет</w:t>
      </w:r>
      <w:r w:rsidR="006840F9">
        <w:rPr>
          <w:rStyle w:val="FontStyle47"/>
          <w:color w:val="000000" w:themeColor="text1"/>
          <w:sz w:val="28"/>
          <w:szCs w:val="28"/>
        </w:rPr>
        <w:t xml:space="preserve"> </w:t>
      </w:r>
      <w:r w:rsidRPr="006840F9">
        <w:rPr>
          <w:rStyle w:val="FontStyle47"/>
          <w:color w:val="000000" w:themeColor="text1"/>
          <w:sz w:val="28"/>
          <w:szCs w:val="28"/>
        </w:rPr>
        <w:t xml:space="preserve"> </w:t>
      </w:r>
      <w:r w:rsidR="002E2180" w:rsidRPr="006840F9">
        <w:rPr>
          <w:rStyle w:val="FontStyle47"/>
          <w:bCs/>
          <w:iCs/>
          <w:color w:val="000000" w:themeColor="text1"/>
          <w:sz w:val="28"/>
          <w:szCs w:val="28"/>
        </w:rPr>
        <w:t>2</w:t>
      </w:r>
      <w:proofErr w:type="gramEnd"/>
      <w:r w:rsidR="002E2180" w:rsidRPr="006840F9">
        <w:rPr>
          <w:rStyle w:val="FontStyle47"/>
          <w:bCs/>
          <w:iCs/>
          <w:color w:val="000000" w:themeColor="text1"/>
          <w:sz w:val="28"/>
          <w:szCs w:val="28"/>
          <w:lang w:val="tt-RU"/>
        </w:rPr>
        <w:t xml:space="preserve"> </w:t>
      </w:r>
      <w:r w:rsidR="002E2180" w:rsidRPr="006840F9">
        <w:rPr>
          <w:rStyle w:val="FontStyle47"/>
          <w:bCs/>
          <w:iCs/>
          <w:color w:val="000000" w:themeColor="text1"/>
          <w:sz w:val="28"/>
          <w:szCs w:val="28"/>
        </w:rPr>
        <w:t>091,6264</w:t>
      </w:r>
      <w:r w:rsidR="004A1EAC" w:rsidRPr="006840F9">
        <w:rPr>
          <w:rStyle w:val="FontStyle47"/>
          <w:bCs/>
          <w:iCs/>
          <w:color w:val="000000" w:themeColor="text1"/>
          <w:sz w:val="28"/>
          <w:szCs w:val="28"/>
        </w:rPr>
        <w:t xml:space="preserve"> </w:t>
      </w:r>
      <w:r w:rsidRPr="006840F9">
        <w:rPr>
          <w:rStyle w:val="FontStyle47"/>
          <w:color w:val="000000" w:themeColor="text1"/>
          <w:sz w:val="28"/>
          <w:szCs w:val="28"/>
        </w:rPr>
        <w:t>млн. рублей.</w:t>
      </w:r>
    </w:p>
    <w:p w:rsidR="00E54ACD" w:rsidRPr="006840F9" w:rsidRDefault="00E54ACD" w:rsidP="00D32F04">
      <w:pPr>
        <w:pStyle w:val="Style7"/>
        <w:widowControl/>
        <w:spacing w:before="10" w:line="312" w:lineRule="exact"/>
        <w:ind w:firstLine="851"/>
        <w:rPr>
          <w:rStyle w:val="FontStyle47"/>
          <w:color w:val="000000" w:themeColor="text1"/>
          <w:sz w:val="28"/>
          <w:szCs w:val="28"/>
        </w:rPr>
      </w:pPr>
      <w:r w:rsidRPr="006840F9">
        <w:rPr>
          <w:rStyle w:val="FontStyle47"/>
          <w:color w:val="000000" w:themeColor="text1"/>
          <w:sz w:val="28"/>
          <w:szCs w:val="28"/>
        </w:rPr>
        <w:t xml:space="preserve">Бюджетные назначения на </w:t>
      </w:r>
      <w:r w:rsidR="00EB6686" w:rsidRPr="006840F9">
        <w:rPr>
          <w:rStyle w:val="FontStyle47"/>
          <w:color w:val="000000" w:themeColor="text1"/>
          <w:sz w:val="28"/>
          <w:szCs w:val="28"/>
        </w:rPr>
        <w:t>20</w:t>
      </w:r>
      <w:r w:rsidR="002E2180" w:rsidRPr="006840F9">
        <w:rPr>
          <w:rStyle w:val="FontStyle47"/>
          <w:color w:val="000000" w:themeColor="text1"/>
          <w:sz w:val="28"/>
          <w:szCs w:val="28"/>
          <w:lang w:val="tt-RU"/>
        </w:rPr>
        <w:t>20</w:t>
      </w:r>
      <w:r w:rsidRPr="006840F9">
        <w:rPr>
          <w:rStyle w:val="FontStyle47"/>
          <w:color w:val="000000" w:themeColor="text1"/>
          <w:sz w:val="28"/>
          <w:szCs w:val="28"/>
        </w:rPr>
        <w:t xml:space="preserve"> г. за счет средств регионального</w:t>
      </w:r>
      <w:r w:rsidR="00D32F04" w:rsidRPr="006840F9">
        <w:rPr>
          <w:rStyle w:val="FontStyle47"/>
          <w:color w:val="000000" w:themeColor="text1"/>
          <w:sz w:val="28"/>
          <w:szCs w:val="28"/>
        </w:rPr>
        <w:t xml:space="preserve"> </w:t>
      </w:r>
      <w:r w:rsidRPr="006840F9">
        <w:rPr>
          <w:rStyle w:val="FontStyle47"/>
          <w:color w:val="000000" w:themeColor="text1"/>
          <w:sz w:val="28"/>
          <w:szCs w:val="28"/>
        </w:rPr>
        <w:t>бюджета составляют</w:t>
      </w:r>
      <w:r w:rsidR="00330EC8" w:rsidRPr="006840F9">
        <w:rPr>
          <w:rStyle w:val="FontStyle47"/>
          <w:color w:val="000000" w:themeColor="text1"/>
          <w:sz w:val="28"/>
          <w:szCs w:val="28"/>
        </w:rPr>
        <w:t xml:space="preserve"> </w:t>
      </w:r>
      <w:r w:rsidR="002E2180" w:rsidRPr="006840F9">
        <w:rPr>
          <w:rStyle w:val="FontStyle47"/>
          <w:bCs/>
          <w:iCs/>
          <w:color w:val="000000" w:themeColor="text1"/>
          <w:sz w:val="28"/>
          <w:szCs w:val="28"/>
        </w:rPr>
        <w:t>2</w:t>
      </w:r>
      <w:r w:rsidR="002E2180" w:rsidRPr="006840F9">
        <w:rPr>
          <w:rStyle w:val="FontStyle47"/>
          <w:bCs/>
          <w:iCs/>
          <w:color w:val="000000" w:themeColor="text1"/>
          <w:sz w:val="28"/>
          <w:szCs w:val="28"/>
          <w:lang w:val="tt-RU"/>
        </w:rPr>
        <w:t xml:space="preserve"> </w:t>
      </w:r>
      <w:r w:rsidR="002E2180" w:rsidRPr="006840F9">
        <w:rPr>
          <w:rStyle w:val="FontStyle47"/>
          <w:bCs/>
          <w:iCs/>
          <w:color w:val="000000" w:themeColor="text1"/>
          <w:sz w:val="28"/>
          <w:szCs w:val="28"/>
        </w:rPr>
        <w:t xml:space="preserve">091,6264 </w:t>
      </w:r>
      <w:r w:rsidR="004A1EAC" w:rsidRPr="006840F9">
        <w:rPr>
          <w:rStyle w:val="FontStyle47"/>
          <w:color w:val="000000" w:themeColor="text1"/>
          <w:sz w:val="28"/>
          <w:szCs w:val="28"/>
        </w:rPr>
        <w:t>млн</w:t>
      </w:r>
      <w:r w:rsidR="00330EC8" w:rsidRPr="006840F9">
        <w:rPr>
          <w:rStyle w:val="FontStyle47"/>
          <w:color w:val="000000" w:themeColor="text1"/>
          <w:sz w:val="28"/>
          <w:szCs w:val="28"/>
        </w:rPr>
        <w:t xml:space="preserve">. </w:t>
      </w:r>
      <w:r w:rsidRPr="006840F9">
        <w:rPr>
          <w:rStyle w:val="FontStyle47"/>
          <w:color w:val="000000" w:themeColor="text1"/>
          <w:sz w:val="28"/>
          <w:szCs w:val="28"/>
        </w:rPr>
        <w:t>рублей (</w:t>
      </w:r>
      <w:r w:rsidR="00D32F04" w:rsidRPr="006840F9">
        <w:rPr>
          <w:rStyle w:val="FontStyle47"/>
          <w:color w:val="000000" w:themeColor="text1"/>
          <w:sz w:val="28"/>
          <w:szCs w:val="28"/>
        </w:rPr>
        <w:t>100</w:t>
      </w:r>
      <w:r w:rsidR="0070527A" w:rsidRPr="006840F9">
        <w:rPr>
          <w:rStyle w:val="FontStyle47"/>
          <w:color w:val="000000" w:themeColor="text1"/>
          <w:sz w:val="28"/>
          <w:szCs w:val="28"/>
        </w:rPr>
        <w:t>%</w:t>
      </w:r>
      <w:r w:rsidRPr="006840F9">
        <w:rPr>
          <w:rStyle w:val="FontStyle47"/>
          <w:color w:val="000000" w:themeColor="text1"/>
          <w:sz w:val="28"/>
          <w:szCs w:val="28"/>
        </w:rPr>
        <w:t xml:space="preserve"> от плановых показателей).</w:t>
      </w:r>
    </w:p>
    <w:p w:rsidR="00E54ACD" w:rsidRPr="00B41476" w:rsidRDefault="00E54ACD" w:rsidP="00E54ACD">
      <w:pPr>
        <w:pStyle w:val="Style7"/>
        <w:widowControl/>
        <w:tabs>
          <w:tab w:val="left" w:leader="underscore" w:pos="566"/>
          <w:tab w:val="left" w:leader="underscore" w:pos="2808"/>
        </w:tabs>
        <w:spacing w:before="24" w:line="317" w:lineRule="exact"/>
        <w:ind w:firstLine="851"/>
        <w:rPr>
          <w:rStyle w:val="FontStyle47"/>
          <w:color w:val="000000" w:themeColor="text1"/>
          <w:sz w:val="28"/>
          <w:szCs w:val="28"/>
        </w:rPr>
      </w:pPr>
      <w:r w:rsidRPr="006840F9">
        <w:rPr>
          <w:rStyle w:val="FontStyle47"/>
          <w:color w:val="000000" w:themeColor="text1"/>
          <w:sz w:val="28"/>
          <w:szCs w:val="28"/>
        </w:rPr>
        <w:t xml:space="preserve">Лимиты бюджетных обязательств, установленные на </w:t>
      </w:r>
      <w:r w:rsidR="00EB6686" w:rsidRPr="00B41476">
        <w:rPr>
          <w:rStyle w:val="FontStyle47"/>
          <w:color w:val="000000" w:themeColor="text1"/>
          <w:sz w:val="28"/>
          <w:szCs w:val="28"/>
        </w:rPr>
        <w:t>20</w:t>
      </w:r>
      <w:r w:rsidR="00043AA8">
        <w:rPr>
          <w:rStyle w:val="FontStyle47"/>
          <w:color w:val="000000" w:themeColor="text1"/>
          <w:sz w:val="28"/>
          <w:szCs w:val="28"/>
        </w:rPr>
        <w:t>20</w:t>
      </w:r>
      <w:r w:rsidRPr="00B41476">
        <w:rPr>
          <w:rStyle w:val="FontStyle47"/>
          <w:color w:val="000000" w:themeColor="text1"/>
          <w:sz w:val="28"/>
          <w:szCs w:val="28"/>
        </w:rPr>
        <w:t xml:space="preserve"> г., составляют</w:t>
      </w:r>
      <w:r w:rsidR="00330EC8" w:rsidRPr="00B41476">
        <w:rPr>
          <w:rStyle w:val="FontStyle47"/>
          <w:color w:val="000000" w:themeColor="text1"/>
          <w:sz w:val="28"/>
          <w:szCs w:val="28"/>
        </w:rPr>
        <w:t xml:space="preserve">  </w:t>
      </w:r>
      <w:r w:rsidR="00330EC8" w:rsidRPr="00B41476">
        <w:rPr>
          <w:rStyle w:val="FontStyle47"/>
          <w:color w:val="000000" w:themeColor="text1"/>
          <w:sz w:val="28"/>
          <w:szCs w:val="28"/>
        </w:rPr>
        <w:br/>
      </w:r>
      <w:r w:rsidR="002E2180" w:rsidRPr="00B41476">
        <w:rPr>
          <w:rStyle w:val="FontStyle47"/>
          <w:bCs/>
          <w:iCs/>
          <w:color w:val="000000" w:themeColor="text1"/>
          <w:sz w:val="28"/>
          <w:szCs w:val="28"/>
        </w:rPr>
        <w:t>2</w:t>
      </w:r>
      <w:r w:rsidR="002E2180" w:rsidRPr="00B41476">
        <w:rPr>
          <w:rStyle w:val="FontStyle47"/>
          <w:bCs/>
          <w:iCs/>
          <w:color w:val="000000" w:themeColor="text1"/>
          <w:sz w:val="28"/>
          <w:szCs w:val="28"/>
          <w:lang w:val="tt-RU"/>
        </w:rPr>
        <w:t xml:space="preserve"> </w:t>
      </w:r>
      <w:r w:rsidR="002E2180" w:rsidRPr="00B41476">
        <w:rPr>
          <w:rStyle w:val="FontStyle47"/>
          <w:bCs/>
          <w:iCs/>
          <w:color w:val="000000" w:themeColor="text1"/>
          <w:sz w:val="28"/>
          <w:szCs w:val="28"/>
        </w:rPr>
        <w:t>091,6264</w:t>
      </w:r>
      <w:r w:rsidR="004A1EAC" w:rsidRPr="00B41476">
        <w:rPr>
          <w:rStyle w:val="FontStyle47"/>
          <w:bCs/>
          <w:iCs/>
          <w:color w:val="000000" w:themeColor="text1"/>
          <w:sz w:val="28"/>
          <w:szCs w:val="28"/>
        </w:rPr>
        <w:t xml:space="preserve"> </w:t>
      </w:r>
      <w:r w:rsidR="004A1EAC" w:rsidRPr="00B41476">
        <w:rPr>
          <w:rStyle w:val="FontStyle47"/>
          <w:color w:val="000000" w:themeColor="text1"/>
          <w:sz w:val="28"/>
          <w:szCs w:val="28"/>
        </w:rPr>
        <w:t>млн</w:t>
      </w:r>
      <w:r w:rsidR="00330EC8" w:rsidRPr="00B41476">
        <w:rPr>
          <w:rStyle w:val="FontStyle47"/>
          <w:color w:val="000000" w:themeColor="text1"/>
          <w:sz w:val="28"/>
          <w:szCs w:val="28"/>
        </w:rPr>
        <w:t xml:space="preserve">. </w:t>
      </w:r>
      <w:r w:rsidRPr="00B41476">
        <w:rPr>
          <w:rStyle w:val="FontStyle47"/>
          <w:color w:val="000000" w:themeColor="text1"/>
          <w:sz w:val="28"/>
          <w:szCs w:val="28"/>
        </w:rPr>
        <w:t>рублей (</w:t>
      </w:r>
      <w:r w:rsidR="00D32F04" w:rsidRPr="00B41476">
        <w:rPr>
          <w:rStyle w:val="FontStyle47"/>
          <w:color w:val="000000" w:themeColor="text1"/>
          <w:sz w:val="28"/>
          <w:szCs w:val="28"/>
        </w:rPr>
        <w:t>100</w:t>
      </w:r>
      <w:r w:rsidR="0070527A" w:rsidRPr="00B41476">
        <w:rPr>
          <w:rStyle w:val="FontStyle47"/>
          <w:color w:val="000000" w:themeColor="text1"/>
          <w:sz w:val="28"/>
          <w:szCs w:val="28"/>
        </w:rPr>
        <w:t>%</w:t>
      </w:r>
      <w:r w:rsidRPr="00B41476">
        <w:rPr>
          <w:rStyle w:val="FontStyle47"/>
          <w:color w:val="000000" w:themeColor="text1"/>
          <w:sz w:val="28"/>
          <w:szCs w:val="28"/>
        </w:rPr>
        <w:t xml:space="preserve"> от плановых показателей).</w:t>
      </w:r>
    </w:p>
    <w:p w:rsidR="00800169" w:rsidRPr="00B46415" w:rsidRDefault="00800169" w:rsidP="005D0318">
      <w:pPr>
        <w:pStyle w:val="Style34"/>
        <w:widowControl/>
        <w:tabs>
          <w:tab w:val="left" w:pos="1397"/>
        </w:tabs>
        <w:spacing w:before="106"/>
        <w:ind w:firstLine="851"/>
        <w:jc w:val="both"/>
        <w:rPr>
          <w:rStyle w:val="FontStyle47"/>
          <w:color w:val="000000" w:themeColor="text1"/>
          <w:sz w:val="28"/>
          <w:szCs w:val="28"/>
        </w:rPr>
      </w:pPr>
      <w:r w:rsidRPr="00B41476">
        <w:rPr>
          <w:rStyle w:val="FontStyle47"/>
          <w:color w:val="000000" w:themeColor="text1"/>
          <w:sz w:val="28"/>
          <w:szCs w:val="28"/>
        </w:rPr>
        <w:t xml:space="preserve">Кассовое исполнение Подпрограммы </w:t>
      </w:r>
      <w:r w:rsidR="00EB6686" w:rsidRPr="00B41476">
        <w:rPr>
          <w:rStyle w:val="FontStyle47"/>
          <w:color w:val="000000" w:themeColor="text1"/>
          <w:sz w:val="28"/>
          <w:szCs w:val="28"/>
        </w:rPr>
        <w:t xml:space="preserve">за </w:t>
      </w:r>
      <w:r w:rsidR="00596183">
        <w:rPr>
          <w:rStyle w:val="FontStyle47"/>
          <w:color w:val="000000" w:themeColor="text1"/>
          <w:sz w:val="28"/>
          <w:szCs w:val="28"/>
          <w:lang w:val="tt-RU"/>
        </w:rPr>
        <w:t>6</w:t>
      </w:r>
      <w:r w:rsidR="0093584B" w:rsidRPr="00B41476">
        <w:rPr>
          <w:rStyle w:val="FontStyle47"/>
          <w:color w:val="000000" w:themeColor="text1"/>
          <w:sz w:val="28"/>
          <w:szCs w:val="28"/>
        </w:rPr>
        <w:t xml:space="preserve"> месяц</w:t>
      </w:r>
      <w:r w:rsidR="00596183">
        <w:rPr>
          <w:rStyle w:val="FontStyle47"/>
          <w:color w:val="000000" w:themeColor="text1"/>
          <w:sz w:val="28"/>
          <w:szCs w:val="28"/>
          <w:lang w:val="tt-RU"/>
        </w:rPr>
        <w:t>ев</w:t>
      </w:r>
      <w:r w:rsidR="0093584B" w:rsidRPr="00B41476">
        <w:rPr>
          <w:rStyle w:val="FontStyle47"/>
          <w:color w:val="000000" w:themeColor="text1"/>
          <w:sz w:val="28"/>
          <w:szCs w:val="28"/>
        </w:rPr>
        <w:t xml:space="preserve"> </w:t>
      </w:r>
      <w:r w:rsidR="00EB6686" w:rsidRPr="00B41476">
        <w:rPr>
          <w:rStyle w:val="FontStyle47"/>
          <w:color w:val="000000" w:themeColor="text1"/>
          <w:sz w:val="28"/>
          <w:szCs w:val="28"/>
        </w:rPr>
        <w:t>20</w:t>
      </w:r>
      <w:r w:rsidR="002E2180" w:rsidRPr="00B41476">
        <w:rPr>
          <w:rStyle w:val="FontStyle47"/>
          <w:color w:val="000000" w:themeColor="text1"/>
          <w:sz w:val="28"/>
          <w:szCs w:val="28"/>
          <w:lang w:val="tt-RU"/>
        </w:rPr>
        <w:t>20</w:t>
      </w:r>
      <w:r w:rsidR="00EB6686" w:rsidRPr="00B41476">
        <w:rPr>
          <w:rStyle w:val="FontStyle47"/>
          <w:color w:val="000000" w:themeColor="text1"/>
          <w:sz w:val="28"/>
          <w:szCs w:val="28"/>
        </w:rPr>
        <w:t xml:space="preserve"> г.</w:t>
      </w:r>
      <w:r w:rsidRPr="00B41476">
        <w:rPr>
          <w:rStyle w:val="FontStyle47"/>
          <w:color w:val="000000" w:themeColor="text1"/>
          <w:sz w:val="28"/>
          <w:szCs w:val="28"/>
        </w:rPr>
        <w:t xml:space="preserve"> </w:t>
      </w:r>
      <w:r w:rsidR="00043AA8" w:rsidRPr="00B41476">
        <w:rPr>
          <w:rStyle w:val="FontStyle47"/>
          <w:color w:val="000000" w:themeColor="text1"/>
          <w:sz w:val="28"/>
          <w:szCs w:val="28"/>
        </w:rPr>
        <w:t>С</w:t>
      </w:r>
      <w:r w:rsidRPr="00B41476">
        <w:rPr>
          <w:rStyle w:val="FontStyle47"/>
          <w:color w:val="000000" w:themeColor="text1"/>
          <w:sz w:val="28"/>
          <w:szCs w:val="28"/>
        </w:rPr>
        <w:t>оставляет</w:t>
      </w:r>
      <w:r w:rsidR="00043AA8">
        <w:rPr>
          <w:rStyle w:val="FontStyle47"/>
          <w:color w:val="000000" w:themeColor="text1"/>
          <w:sz w:val="28"/>
          <w:szCs w:val="28"/>
        </w:rPr>
        <w:t xml:space="preserve"> </w:t>
      </w:r>
      <w:r w:rsidR="00FD7497">
        <w:rPr>
          <w:rStyle w:val="FontStyle47"/>
          <w:color w:val="000000" w:themeColor="text1"/>
          <w:sz w:val="28"/>
          <w:szCs w:val="28"/>
          <w:lang w:val="tt-RU"/>
        </w:rPr>
        <w:t>523,369</w:t>
      </w:r>
      <w:r w:rsidR="005D0318" w:rsidRPr="000F1EE0">
        <w:rPr>
          <w:rStyle w:val="FontStyle47"/>
          <w:color w:val="000000" w:themeColor="text1"/>
          <w:sz w:val="28"/>
          <w:szCs w:val="28"/>
        </w:rPr>
        <w:t xml:space="preserve"> </w:t>
      </w:r>
      <w:r w:rsidRPr="000F1EE0">
        <w:rPr>
          <w:rStyle w:val="FontStyle47"/>
          <w:color w:val="000000" w:themeColor="text1"/>
          <w:sz w:val="28"/>
          <w:szCs w:val="28"/>
        </w:rPr>
        <w:t>млн. рублей (</w:t>
      </w:r>
      <w:r w:rsidR="00FD7497">
        <w:rPr>
          <w:rStyle w:val="FontStyle47"/>
          <w:color w:val="000000" w:themeColor="text1"/>
          <w:sz w:val="28"/>
          <w:szCs w:val="28"/>
          <w:lang w:val="tt-RU"/>
        </w:rPr>
        <w:t>25,02</w:t>
      </w:r>
      <w:r w:rsidR="005D0318" w:rsidRPr="000F1EE0">
        <w:rPr>
          <w:rStyle w:val="FontStyle47"/>
          <w:color w:val="000000" w:themeColor="text1"/>
          <w:sz w:val="28"/>
          <w:szCs w:val="28"/>
        </w:rPr>
        <w:t>%</w:t>
      </w:r>
      <w:r w:rsidRPr="000F1EE0">
        <w:rPr>
          <w:rStyle w:val="FontStyle47"/>
          <w:color w:val="000000" w:themeColor="text1"/>
          <w:sz w:val="28"/>
          <w:szCs w:val="28"/>
        </w:rPr>
        <w:t xml:space="preserve"> от плановых показателей финансирования на </w:t>
      </w:r>
      <w:r w:rsidR="00EB6686" w:rsidRPr="000F1EE0">
        <w:rPr>
          <w:rStyle w:val="FontStyle47"/>
          <w:color w:val="000000" w:themeColor="text1"/>
          <w:sz w:val="28"/>
          <w:szCs w:val="28"/>
        </w:rPr>
        <w:t>20</w:t>
      </w:r>
      <w:r w:rsidR="00AF12A7" w:rsidRPr="000F1EE0">
        <w:rPr>
          <w:rStyle w:val="FontStyle47"/>
          <w:color w:val="000000" w:themeColor="text1"/>
          <w:sz w:val="28"/>
          <w:szCs w:val="28"/>
        </w:rPr>
        <w:t>20</w:t>
      </w:r>
      <w:r w:rsidRPr="000F1EE0">
        <w:rPr>
          <w:rStyle w:val="FontStyle47"/>
          <w:color w:val="000000" w:themeColor="text1"/>
          <w:sz w:val="28"/>
          <w:szCs w:val="28"/>
        </w:rPr>
        <w:t xml:space="preserve"> г.).</w:t>
      </w:r>
    </w:p>
    <w:p w:rsidR="00800169" w:rsidRPr="00B46415" w:rsidRDefault="00800169" w:rsidP="0070011F">
      <w:pPr>
        <w:pStyle w:val="Style34"/>
        <w:widowControl/>
        <w:tabs>
          <w:tab w:val="left" w:pos="1397"/>
        </w:tabs>
        <w:spacing w:before="106"/>
        <w:ind w:firstLine="851"/>
        <w:jc w:val="both"/>
        <w:rPr>
          <w:rStyle w:val="FontStyle47"/>
          <w:color w:val="000000" w:themeColor="text1"/>
          <w:sz w:val="28"/>
          <w:szCs w:val="28"/>
        </w:rPr>
      </w:pPr>
    </w:p>
    <w:p w:rsidR="00E54ACD" w:rsidRPr="00101033" w:rsidRDefault="00E54ACD" w:rsidP="0070011F">
      <w:pPr>
        <w:pStyle w:val="Style34"/>
        <w:widowControl/>
        <w:tabs>
          <w:tab w:val="left" w:pos="1397"/>
        </w:tabs>
        <w:spacing w:before="106"/>
        <w:ind w:firstLine="851"/>
        <w:jc w:val="both"/>
        <w:rPr>
          <w:rStyle w:val="FontStyle47"/>
          <w:color w:val="000000" w:themeColor="text1"/>
          <w:sz w:val="28"/>
          <w:szCs w:val="28"/>
        </w:rPr>
      </w:pPr>
      <w:r w:rsidRPr="00101033">
        <w:rPr>
          <w:rStyle w:val="FontStyle53"/>
          <w:b w:val="0"/>
          <w:color w:val="000000" w:themeColor="text1"/>
          <w:sz w:val="28"/>
          <w:szCs w:val="28"/>
        </w:rPr>
        <w:t>5.</w:t>
      </w:r>
      <w:r w:rsidRPr="00101033">
        <w:rPr>
          <w:rStyle w:val="FontStyle53"/>
          <w:b w:val="0"/>
          <w:bCs w:val="0"/>
          <w:color w:val="000000" w:themeColor="text1"/>
          <w:sz w:val="28"/>
          <w:szCs w:val="28"/>
        </w:rPr>
        <w:t xml:space="preserve"> </w:t>
      </w:r>
      <w:r w:rsidRPr="00101033">
        <w:rPr>
          <w:rStyle w:val="FontStyle53"/>
          <w:b w:val="0"/>
          <w:color w:val="000000" w:themeColor="text1"/>
          <w:sz w:val="28"/>
          <w:szCs w:val="28"/>
        </w:rPr>
        <w:t xml:space="preserve">Реализация мероприятий </w:t>
      </w:r>
      <w:r w:rsidR="0010231F" w:rsidRPr="00101033">
        <w:rPr>
          <w:rStyle w:val="FontStyle53"/>
          <w:b w:val="0"/>
          <w:color w:val="000000" w:themeColor="text1"/>
          <w:sz w:val="28"/>
          <w:szCs w:val="28"/>
        </w:rPr>
        <w:t xml:space="preserve">Подпрограммы </w:t>
      </w:r>
      <w:r w:rsidRPr="00101033">
        <w:rPr>
          <w:rStyle w:val="FontStyle47"/>
          <w:color w:val="000000" w:themeColor="text1"/>
          <w:sz w:val="28"/>
          <w:szCs w:val="28"/>
        </w:rPr>
        <w:t>(по направлениям)</w:t>
      </w:r>
    </w:p>
    <w:p w:rsidR="00E54ACD" w:rsidRPr="00101033" w:rsidRDefault="00E54ACD" w:rsidP="00E54ACD">
      <w:pPr>
        <w:pStyle w:val="Style7"/>
        <w:widowControl/>
        <w:tabs>
          <w:tab w:val="left" w:leader="underscore" w:pos="2270"/>
        </w:tabs>
        <w:spacing w:before="19" w:line="307" w:lineRule="exact"/>
        <w:ind w:firstLine="851"/>
        <w:rPr>
          <w:rStyle w:val="FontStyle47"/>
          <w:color w:val="000000" w:themeColor="text1"/>
          <w:sz w:val="28"/>
          <w:szCs w:val="28"/>
        </w:rPr>
      </w:pPr>
      <w:r w:rsidRPr="00101033">
        <w:rPr>
          <w:rStyle w:val="FontStyle47"/>
          <w:color w:val="000000" w:themeColor="text1"/>
          <w:sz w:val="28"/>
          <w:szCs w:val="28"/>
        </w:rPr>
        <w:t xml:space="preserve">На 2015 г. в рамках </w:t>
      </w:r>
      <w:r w:rsidR="0010231F" w:rsidRPr="00101033">
        <w:rPr>
          <w:rStyle w:val="FontStyle47"/>
          <w:color w:val="000000" w:themeColor="text1"/>
          <w:sz w:val="28"/>
          <w:szCs w:val="28"/>
        </w:rPr>
        <w:t xml:space="preserve">Подпрограммы </w:t>
      </w:r>
      <w:r w:rsidRPr="00101033">
        <w:rPr>
          <w:rStyle w:val="FontStyle47"/>
          <w:color w:val="000000" w:themeColor="text1"/>
          <w:sz w:val="28"/>
          <w:szCs w:val="28"/>
        </w:rPr>
        <w:t xml:space="preserve">запланировано </w:t>
      </w:r>
      <w:r w:rsidR="002E10F8" w:rsidRPr="00101033">
        <w:rPr>
          <w:rStyle w:val="FontStyle47"/>
          <w:color w:val="000000" w:themeColor="text1"/>
          <w:sz w:val="28"/>
          <w:szCs w:val="28"/>
        </w:rPr>
        <w:t>29</w:t>
      </w:r>
      <w:r w:rsidR="00A91A37" w:rsidRPr="00101033">
        <w:rPr>
          <w:rStyle w:val="FontStyle47"/>
          <w:color w:val="000000" w:themeColor="text1"/>
          <w:sz w:val="28"/>
          <w:szCs w:val="28"/>
        </w:rPr>
        <w:t xml:space="preserve"> </w:t>
      </w:r>
      <w:r w:rsidRPr="00101033">
        <w:rPr>
          <w:rStyle w:val="FontStyle47"/>
          <w:color w:val="000000" w:themeColor="text1"/>
          <w:sz w:val="28"/>
          <w:szCs w:val="28"/>
        </w:rPr>
        <w:t>мероприятий</w:t>
      </w:r>
      <w:r w:rsidR="004E16D8" w:rsidRPr="00101033">
        <w:rPr>
          <w:rStyle w:val="FontStyle47"/>
          <w:color w:val="000000" w:themeColor="text1"/>
          <w:sz w:val="28"/>
          <w:szCs w:val="28"/>
        </w:rPr>
        <w:t>, в отчете за 201</w:t>
      </w:r>
      <w:r w:rsidR="001111E9" w:rsidRPr="00101033">
        <w:rPr>
          <w:rStyle w:val="FontStyle47"/>
          <w:color w:val="000000" w:themeColor="text1"/>
          <w:sz w:val="28"/>
          <w:szCs w:val="28"/>
        </w:rPr>
        <w:t>5</w:t>
      </w:r>
      <w:r w:rsidR="004E16D8" w:rsidRPr="00101033">
        <w:rPr>
          <w:rStyle w:val="FontStyle47"/>
          <w:color w:val="000000" w:themeColor="text1"/>
          <w:sz w:val="28"/>
          <w:szCs w:val="28"/>
        </w:rPr>
        <w:t xml:space="preserve"> г. приведены данные по </w:t>
      </w:r>
      <w:r w:rsidR="001111E9" w:rsidRPr="00101033">
        <w:rPr>
          <w:rStyle w:val="FontStyle47"/>
          <w:color w:val="000000" w:themeColor="text1"/>
          <w:sz w:val="28"/>
          <w:szCs w:val="28"/>
        </w:rPr>
        <w:t>2</w:t>
      </w:r>
      <w:r w:rsidR="002E10F8" w:rsidRPr="00101033">
        <w:rPr>
          <w:rStyle w:val="FontStyle47"/>
          <w:color w:val="000000" w:themeColor="text1"/>
          <w:sz w:val="28"/>
          <w:szCs w:val="28"/>
        </w:rPr>
        <w:t>9</w:t>
      </w:r>
      <w:r w:rsidR="004E16D8" w:rsidRPr="00101033">
        <w:rPr>
          <w:rStyle w:val="FontStyle47"/>
          <w:color w:val="000000" w:themeColor="text1"/>
          <w:sz w:val="28"/>
          <w:szCs w:val="28"/>
        </w:rPr>
        <w:t xml:space="preserve"> мероприятиям</w:t>
      </w:r>
      <w:r w:rsidRPr="00101033">
        <w:rPr>
          <w:rStyle w:val="FontStyle47"/>
          <w:color w:val="000000" w:themeColor="text1"/>
          <w:sz w:val="28"/>
          <w:szCs w:val="28"/>
        </w:rPr>
        <w:t>.</w:t>
      </w:r>
    </w:p>
    <w:p w:rsidR="00F23AF4" w:rsidRPr="00101033" w:rsidRDefault="00F23AF4" w:rsidP="00F23AF4">
      <w:pPr>
        <w:pStyle w:val="Style7"/>
        <w:widowControl/>
        <w:tabs>
          <w:tab w:val="left" w:leader="underscore" w:pos="2270"/>
        </w:tabs>
        <w:spacing w:before="19" w:line="307" w:lineRule="exact"/>
        <w:ind w:firstLine="851"/>
        <w:rPr>
          <w:rStyle w:val="FontStyle47"/>
          <w:color w:val="000000" w:themeColor="text1"/>
          <w:sz w:val="28"/>
          <w:szCs w:val="28"/>
        </w:rPr>
      </w:pPr>
      <w:r w:rsidRPr="00101033">
        <w:rPr>
          <w:rStyle w:val="FontStyle47"/>
          <w:color w:val="000000" w:themeColor="text1"/>
          <w:sz w:val="28"/>
          <w:szCs w:val="28"/>
        </w:rPr>
        <w:t xml:space="preserve">На 2016 г. в рамках Подпрограммы запланировано 29 мероприятий, в отчете за </w:t>
      </w:r>
      <w:r w:rsidR="005849E9" w:rsidRPr="00101033">
        <w:rPr>
          <w:rStyle w:val="FontStyle47"/>
          <w:color w:val="000000" w:themeColor="text1"/>
          <w:sz w:val="28"/>
          <w:szCs w:val="28"/>
        </w:rPr>
        <w:t>2016</w:t>
      </w:r>
      <w:r w:rsidRPr="00101033">
        <w:rPr>
          <w:rStyle w:val="FontStyle47"/>
          <w:color w:val="000000" w:themeColor="text1"/>
          <w:sz w:val="28"/>
          <w:szCs w:val="28"/>
        </w:rPr>
        <w:t xml:space="preserve"> г. приведены данные по </w:t>
      </w:r>
      <w:r w:rsidR="00730EEF" w:rsidRPr="00101033">
        <w:rPr>
          <w:rStyle w:val="FontStyle47"/>
          <w:color w:val="000000" w:themeColor="text1"/>
          <w:sz w:val="28"/>
          <w:szCs w:val="28"/>
        </w:rPr>
        <w:t>2</w:t>
      </w:r>
      <w:r w:rsidR="00692352">
        <w:rPr>
          <w:rStyle w:val="FontStyle47"/>
          <w:color w:val="000000" w:themeColor="text1"/>
          <w:sz w:val="28"/>
          <w:szCs w:val="28"/>
        </w:rPr>
        <w:t>8</w:t>
      </w:r>
      <w:r w:rsidRPr="00101033">
        <w:rPr>
          <w:rStyle w:val="FontStyle47"/>
          <w:color w:val="000000" w:themeColor="text1"/>
          <w:sz w:val="28"/>
          <w:szCs w:val="28"/>
        </w:rPr>
        <w:t xml:space="preserve"> мероприятиям.</w:t>
      </w:r>
    </w:p>
    <w:p w:rsidR="001C361A" w:rsidRDefault="001C361A" w:rsidP="001C361A">
      <w:pPr>
        <w:pStyle w:val="Style7"/>
        <w:widowControl/>
        <w:tabs>
          <w:tab w:val="left" w:leader="underscore" w:pos="2270"/>
        </w:tabs>
        <w:spacing w:before="19" w:line="307" w:lineRule="exact"/>
        <w:ind w:firstLine="851"/>
        <w:rPr>
          <w:rStyle w:val="FontStyle47"/>
          <w:color w:val="000000" w:themeColor="text1"/>
          <w:sz w:val="28"/>
          <w:szCs w:val="28"/>
        </w:rPr>
      </w:pPr>
      <w:r w:rsidRPr="00101033">
        <w:rPr>
          <w:rStyle w:val="FontStyle47"/>
          <w:color w:val="000000" w:themeColor="text1"/>
          <w:sz w:val="28"/>
          <w:szCs w:val="28"/>
        </w:rPr>
        <w:t>На 201</w:t>
      </w:r>
      <w:r>
        <w:rPr>
          <w:rStyle w:val="FontStyle47"/>
          <w:color w:val="000000" w:themeColor="text1"/>
          <w:sz w:val="28"/>
          <w:szCs w:val="28"/>
        </w:rPr>
        <w:t>7</w:t>
      </w:r>
      <w:r w:rsidRPr="00101033">
        <w:rPr>
          <w:rStyle w:val="FontStyle47"/>
          <w:color w:val="000000" w:themeColor="text1"/>
          <w:sz w:val="28"/>
          <w:szCs w:val="28"/>
        </w:rPr>
        <w:t xml:space="preserve"> г. в рамках Подпрограммы запланировано </w:t>
      </w:r>
      <w:r w:rsidR="002223DD">
        <w:rPr>
          <w:rStyle w:val="FontStyle47"/>
          <w:color w:val="000000" w:themeColor="text1"/>
          <w:sz w:val="28"/>
          <w:szCs w:val="28"/>
        </w:rPr>
        <w:t>30</w:t>
      </w:r>
      <w:r w:rsidRPr="00101033">
        <w:rPr>
          <w:rStyle w:val="FontStyle47"/>
          <w:color w:val="000000" w:themeColor="text1"/>
          <w:sz w:val="28"/>
          <w:szCs w:val="28"/>
        </w:rPr>
        <w:t xml:space="preserve"> мероприятий, в отчете за 201</w:t>
      </w:r>
      <w:r>
        <w:rPr>
          <w:rStyle w:val="FontStyle47"/>
          <w:color w:val="000000" w:themeColor="text1"/>
          <w:sz w:val="28"/>
          <w:szCs w:val="28"/>
        </w:rPr>
        <w:t>7</w:t>
      </w:r>
      <w:r w:rsidRPr="00101033">
        <w:rPr>
          <w:rStyle w:val="FontStyle47"/>
          <w:color w:val="000000" w:themeColor="text1"/>
          <w:sz w:val="28"/>
          <w:szCs w:val="28"/>
        </w:rPr>
        <w:t xml:space="preserve"> г. приведены данные по </w:t>
      </w:r>
      <w:r w:rsidR="00AC6286">
        <w:rPr>
          <w:rStyle w:val="FontStyle47"/>
          <w:color w:val="000000" w:themeColor="text1"/>
          <w:sz w:val="28"/>
          <w:szCs w:val="28"/>
        </w:rPr>
        <w:t>23</w:t>
      </w:r>
      <w:r w:rsidRPr="00101033">
        <w:rPr>
          <w:rStyle w:val="FontStyle47"/>
          <w:color w:val="000000" w:themeColor="text1"/>
          <w:sz w:val="28"/>
          <w:szCs w:val="28"/>
        </w:rPr>
        <w:t xml:space="preserve"> мероприятиям.</w:t>
      </w:r>
    </w:p>
    <w:p w:rsidR="00B1481A" w:rsidRPr="00101033" w:rsidRDefault="00B1481A" w:rsidP="00B1481A">
      <w:pPr>
        <w:pStyle w:val="Style7"/>
        <w:widowControl/>
        <w:tabs>
          <w:tab w:val="left" w:leader="underscore" w:pos="2270"/>
        </w:tabs>
        <w:spacing w:before="19" w:line="307" w:lineRule="exact"/>
        <w:ind w:firstLine="851"/>
        <w:rPr>
          <w:rStyle w:val="FontStyle47"/>
          <w:color w:val="000000" w:themeColor="text1"/>
          <w:sz w:val="28"/>
          <w:szCs w:val="28"/>
        </w:rPr>
      </w:pPr>
      <w:r w:rsidRPr="00101033">
        <w:rPr>
          <w:rStyle w:val="FontStyle47"/>
          <w:color w:val="000000" w:themeColor="text1"/>
          <w:sz w:val="28"/>
          <w:szCs w:val="28"/>
        </w:rPr>
        <w:t>На 201</w:t>
      </w:r>
      <w:r>
        <w:rPr>
          <w:rStyle w:val="FontStyle47"/>
          <w:color w:val="000000" w:themeColor="text1"/>
          <w:sz w:val="28"/>
          <w:szCs w:val="28"/>
        </w:rPr>
        <w:t>8</w:t>
      </w:r>
      <w:r w:rsidRPr="00101033">
        <w:rPr>
          <w:rStyle w:val="FontStyle47"/>
          <w:color w:val="000000" w:themeColor="text1"/>
          <w:sz w:val="28"/>
          <w:szCs w:val="28"/>
        </w:rPr>
        <w:t xml:space="preserve"> г. в рамках Подпрограммы запланировано </w:t>
      </w:r>
      <w:r>
        <w:rPr>
          <w:rStyle w:val="FontStyle47"/>
          <w:color w:val="000000" w:themeColor="text1"/>
          <w:sz w:val="28"/>
          <w:szCs w:val="28"/>
        </w:rPr>
        <w:t>3</w:t>
      </w:r>
      <w:r w:rsidR="003E7CA9">
        <w:rPr>
          <w:rStyle w:val="FontStyle47"/>
          <w:color w:val="000000" w:themeColor="text1"/>
          <w:sz w:val="28"/>
          <w:szCs w:val="28"/>
        </w:rPr>
        <w:t>1</w:t>
      </w:r>
      <w:r w:rsidRPr="00101033">
        <w:rPr>
          <w:rStyle w:val="FontStyle47"/>
          <w:color w:val="000000" w:themeColor="text1"/>
          <w:sz w:val="28"/>
          <w:szCs w:val="28"/>
        </w:rPr>
        <w:t xml:space="preserve"> мероприяти</w:t>
      </w:r>
      <w:r w:rsidR="003E7CA9">
        <w:rPr>
          <w:rStyle w:val="FontStyle47"/>
          <w:color w:val="000000" w:themeColor="text1"/>
          <w:sz w:val="28"/>
          <w:szCs w:val="28"/>
        </w:rPr>
        <w:t>е</w:t>
      </w:r>
      <w:r w:rsidRPr="00101033">
        <w:rPr>
          <w:rStyle w:val="FontStyle47"/>
          <w:color w:val="000000" w:themeColor="text1"/>
          <w:sz w:val="28"/>
          <w:szCs w:val="28"/>
        </w:rPr>
        <w:t>, в отчете за 201</w:t>
      </w:r>
      <w:r>
        <w:rPr>
          <w:rStyle w:val="FontStyle47"/>
          <w:color w:val="000000" w:themeColor="text1"/>
          <w:sz w:val="28"/>
          <w:szCs w:val="28"/>
        </w:rPr>
        <w:t>8</w:t>
      </w:r>
      <w:r w:rsidRPr="00101033">
        <w:rPr>
          <w:rStyle w:val="FontStyle47"/>
          <w:color w:val="000000" w:themeColor="text1"/>
          <w:sz w:val="28"/>
          <w:szCs w:val="28"/>
        </w:rPr>
        <w:t xml:space="preserve"> г. приведены данные по </w:t>
      </w:r>
      <w:r w:rsidR="006C15A0">
        <w:rPr>
          <w:rStyle w:val="FontStyle47"/>
          <w:color w:val="000000" w:themeColor="text1"/>
          <w:sz w:val="28"/>
          <w:szCs w:val="28"/>
        </w:rPr>
        <w:t>3</w:t>
      </w:r>
      <w:r w:rsidR="003E7CA9">
        <w:rPr>
          <w:rStyle w:val="FontStyle47"/>
          <w:color w:val="000000" w:themeColor="text1"/>
          <w:sz w:val="28"/>
          <w:szCs w:val="28"/>
        </w:rPr>
        <w:t>1</w:t>
      </w:r>
      <w:r w:rsidRPr="00101033">
        <w:rPr>
          <w:rStyle w:val="FontStyle47"/>
          <w:color w:val="000000" w:themeColor="text1"/>
          <w:sz w:val="28"/>
          <w:szCs w:val="28"/>
        </w:rPr>
        <w:t xml:space="preserve"> мероприяти</w:t>
      </w:r>
      <w:r w:rsidR="003E7CA9">
        <w:rPr>
          <w:rStyle w:val="FontStyle47"/>
          <w:color w:val="000000" w:themeColor="text1"/>
          <w:sz w:val="28"/>
          <w:szCs w:val="28"/>
        </w:rPr>
        <w:t>ю</w:t>
      </w:r>
      <w:r w:rsidRPr="00101033">
        <w:rPr>
          <w:rStyle w:val="FontStyle47"/>
          <w:color w:val="000000" w:themeColor="text1"/>
          <w:sz w:val="28"/>
          <w:szCs w:val="28"/>
        </w:rPr>
        <w:t>.</w:t>
      </w:r>
    </w:p>
    <w:p w:rsidR="00EB6686" w:rsidRDefault="00EB6686" w:rsidP="00EB6686">
      <w:pPr>
        <w:pStyle w:val="Style7"/>
        <w:widowControl/>
        <w:tabs>
          <w:tab w:val="left" w:leader="underscore" w:pos="2270"/>
        </w:tabs>
        <w:spacing w:before="19" w:line="307" w:lineRule="exact"/>
        <w:ind w:firstLine="851"/>
        <w:rPr>
          <w:rStyle w:val="FontStyle47"/>
          <w:color w:val="000000" w:themeColor="text1"/>
          <w:sz w:val="28"/>
          <w:szCs w:val="28"/>
        </w:rPr>
      </w:pPr>
      <w:r w:rsidRPr="00101033">
        <w:rPr>
          <w:rStyle w:val="FontStyle47"/>
          <w:color w:val="000000" w:themeColor="text1"/>
          <w:sz w:val="28"/>
          <w:szCs w:val="28"/>
        </w:rPr>
        <w:t>На 201</w:t>
      </w:r>
      <w:r>
        <w:rPr>
          <w:rStyle w:val="FontStyle47"/>
          <w:color w:val="000000" w:themeColor="text1"/>
          <w:sz w:val="28"/>
          <w:szCs w:val="28"/>
        </w:rPr>
        <w:t>9</w:t>
      </w:r>
      <w:r w:rsidRPr="00101033">
        <w:rPr>
          <w:rStyle w:val="FontStyle47"/>
          <w:color w:val="000000" w:themeColor="text1"/>
          <w:sz w:val="28"/>
          <w:szCs w:val="28"/>
        </w:rPr>
        <w:t xml:space="preserve"> г. в рамках Подпрограммы </w:t>
      </w:r>
      <w:r w:rsidRPr="002E2180">
        <w:rPr>
          <w:rStyle w:val="FontStyle47"/>
          <w:color w:val="000000" w:themeColor="text1"/>
          <w:sz w:val="28"/>
          <w:szCs w:val="28"/>
        </w:rPr>
        <w:t>запланировано 3</w:t>
      </w:r>
      <w:r w:rsidR="004310A3" w:rsidRPr="002E2180">
        <w:rPr>
          <w:rStyle w:val="FontStyle47"/>
          <w:color w:val="000000" w:themeColor="text1"/>
          <w:sz w:val="28"/>
          <w:szCs w:val="28"/>
        </w:rPr>
        <w:t>1</w:t>
      </w:r>
      <w:r w:rsidRPr="002E2180">
        <w:rPr>
          <w:rStyle w:val="FontStyle47"/>
          <w:color w:val="000000" w:themeColor="text1"/>
          <w:sz w:val="28"/>
          <w:szCs w:val="28"/>
        </w:rPr>
        <w:t xml:space="preserve"> мероприяти</w:t>
      </w:r>
      <w:r w:rsidR="004310A3" w:rsidRPr="002E2180">
        <w:rPr>
          <w:rStyle w:val="FontStyle47"/>
          <w:color w:val="000000" w:themeColor="text1"/>
          <w:sz w:val="28"/>
          <w:szCs w:val="28"/>
        </w:rPr>
        <w:t>е</w:t>
      </w:r>
      <w:r w:rsidRPr="002E2180">
        <w:rPr>
          <w:rStyle w:val="FontStyle47"/>
          <w:color w:val="000000" w:themeColor="text1"/>
          <w:sz w:val="28"/>
          <w:szCs w:val="28"/>
        </w:rPr>
        <w:t xml:space="preserve">, в отчете за </w:t>
      </w:r>
      <w:r w:rsidR="0093584B" w:rsidRPr="002E2180">
        <w:rPr>
          <w:rStyle w:val="FontStyle47"/>
          <w:color w:val="000000" w:themeColor="text1"/>
          <w:sz w:val="28"/>
          <w:szCs w:val="28"/>
        </w:rPr>
        <w:t xml:space="preserve">12 месяцев </w:t>
      </w:r>
      <w:r w:rsidRPr="002E2180">
        <w:rPr>
          <w:rStyle w:val="FontStyle47"/>
          <w:color w:val="000000" w:themeColor="text1"/>
          <w:sz w:val="28"/>
          <w:szCs w:val="28"/>
        </w:rPr>
        <w:t xml:space="preserve">2019 г. приведены данные по </w:t>
      </w:r>
      <w:r w:rsidR="003C1703" w:rsidRPr="002E2180">
        <w:rPr>
          <w:rStyle w:val="FontStyle47"/>
          <w:color w:val="000000" w:themeColor="text1"/>
          <w:sz w:val="28"/>
          <w:szCs w:val="28"/>
        </w:rPr>
        <w:t>3</w:t>
      </w:r>
      <w:r w:rsidR="004310A3" w:rsidRPr="002E2180">
        <w:rPr>
          <w:rStyle w:val="FontStyle47"/>
          <w:color w:val="000000" w:themeColor="text1"/>
          <w:sz w:val="28"/>
          <w:szCs w:val="28"/>
        </w:rPr>
        <w:t>1</w:t>
      </w:r>
      <w:r w:rsidRPr="002E2180">
        <w:rPr>
          <w:rStyle w:val="FontStyle47"/>
          <w:color w:val="000000" w:themeColor="text1"/>
          <w:sz w:val="28"/>
          <w:szCs w:val="28"/>
        </w:rPr>
        <w:t xml:space="preserve"> мероприяти</w:t>
      </w:r>
      <w:r w:rsidR="004310A3" w:rsidRPr="002E2180">
        <w:rPr>
          <w:rStyle w:val="FontStyle47"/>
          <w:color w:val="000000" w:themeColor="text1"/>
          <w:sz w:val="28"/>
          <w:szCs w:val="28"/>
        </w:rPr>
        <w:t>ю</w:t>
      </w:r>
      <w:r w:rsidRPr="002E2180">
        <w:rPr>
          <w:rStyle w:val="FontStyle47"/>
          <w:color w:val="000000" w:themeColor="text1"/>
          <w:sz w:val="28"/>
          <w:szCs w:val="28"/>
        </w:rPr>
        <w:t>.</w:t>
      </w:r>
    </w:p>
    <w:p w:rsidR="002E2180" w:rsidRPr="00101033" w:rsidRDefault="002E2180" w:rsidP="002E2180">
      <w:pPr>
        <w:pStyle w:val="Style7"/>
        <w:widowControl/>
        <w:tabs>
          <w:tab w:val="left" w:leader="underscore" w:pos="2270"/>
        </w:tabs>
        <w:spacing w:before="19" w:line="307" w:lineRule="exact"/>
        <w:ind w:firstLine="851"/>
        <w:rPr>
          <w:rStyle w:val="FontStyle47"/>
          <w:color w:val="000000" w:themeColor="text1"/>
          <w:sz w:val="28"/>
          <w:szCs w:val="28"/>
        </w:rPr>
      </w:pPr>
      <w:r w:rsidRPr="00B41476">
        <w:rPr>
          <w:rStyle w:val="FontStyle47"/>
          <w:color w:val="000000" w:themeColor="text1"/>
          <w:sz w:val="28"/>
          <w:szCs w:val="28"/>
        </w:rPr>
        <w:t>На 20</w:t>
      </w:r>
      <w:r w:rsidRPr="00B41476">
        <w:rPr>
          <w:rStyle w:val="FontStyle47"/>
          <w:color w:val="000000" w:themeColor="text1"/>
          <w:sz w:val="28"/>
          <w:szCs w:val="28"/>
          <w:lang w:val="tt-RU"/>
        </w:rPr>
        <w:t>20</w:t>
      </w:r>
      <w:r w:rsidRPr="00B41476">
        <w:rPr>
          <w:rStyle w:val="FontStyle47"/>
          <w:color w:val="000000" w:themeColor="text1"/>
          <w:sz w:val="28"/>
          <w:szCs w:val="28"/>
        </w:rPr>
        <w:t xml:space="preserve"> г. в рамках Подпрограммы запланировано </w:t>
      </w:r>
      <w:r w:rsidR="00014343" w:rsidRPr="00B41476">
        <w:rPr>
          <w:rStyle w:val="FontStyle47"/>
          <w:color w:val="000000" w:themeColor="text1"/>
          <w:sz w:val="28"/>
          <w:szCs w:val="28"/>
          <w:lang w:val="tt-RU"/>
        </w:rPr>
        <w:t>31</w:t>
      </w:r>
      <w:r w:rsidRPr="00B41476">
        <w:rPr>
          <w:rStyle w:val="FontStyle47"/>
          <w:color w:val="000000" w:themeColor="text1"/>
          <w:sz w:val="28"/>
          <w:szCs w:val="28"/>
          <w:lang w:val="tt-RU"/>
        </w:rPr>
        <w:t xml:space="preserve"> мероприятий</w:t>
      </w:r>
      <w:r w:rsidRPr="00B41476">
        <w:rPr>
          <w:rStyle w:val="FontStyle47"/>
          <w:color w:val="000000" w:themeColor="text1"/>
          <w:sz w:val="28"/>
          <w:szCs w:val="28"/>
        </w:rPr>
        <w:t xml:space="preserve">, в отчете за </w:t>
      </w:r>
      <w:r w:rsidR="00596183">
        <w:rPr>
          <w:rStyle w:val="FontStyle47"/>
          <w:color w:val="000000" w:themeColor="text1"/>
          <w:sz w:val="28"/>
          <w:szCs w:val="28"/>
          <w:lang w:val="tt-RU"/>
        </w:rPr>
        <w:t>6</w:t>
      </w:r>
      <w:r w:rsidRPr="00B41476">
        <w:rPr>
          <w:rStyle w:val="FontStyle47"/>
          <w:color w:val="000000" w:themeColor="text1"/>
          <w:sz w:val="28"/>
          <w:szCs w:val="28"/>
        </w:rPr>
        <w:t xml:space="preserve"> месяц</w:t>
      </w:r>
      <w:r w:rsidR="00596183">
        <w:rPr>
          <w:rStyle w:val="FontStyle47"/>
          <w:color w:val="000000" w:themeColor="text1"/>
          <w:sz w:val="28"/>
          <w:szCs w:val="28"/>
          <w:lang w:val="tt-RU"/>
        </w:rPr>
        <w:t>ев</w:t>
      </w:r>
      <w:r w:rsidRPr="00B41476">
        <w:rPr>
          <w:rStyle w:val="FontStyle47"/>
          <w:color w:val="000000" w:themeColor="text1"/>
          <w:sz w:val="28"/>
          <w:szCs w:val="28"/>
        </w:rPr>
        <w:t xml:space="preserve"> 20</w:t>
      </w:r>
      <w:r w:rsidRPr="00B41476">
        <w:rPr>
          <w:rStyle w:val="FontStyle47"/>
          <w:color w:val="000000" w:themeColor="text1"/>
          <w:sz w:val="28"/>
          <w:szCs w:val="28"/>
          <w:lang w:val="tt-RU"/>
        </w:rPr>
        <w:t>20</w:t>
      </w:r>
      <w:r w:rsidRPr="00B41476">
        <w:rPr>
          <w:rStyle w:val="FontStyle47"/>
          <w:color w:val="000000" w:themeColor="text1"/>
          <w:sz w:val="28"/>
          <w:szCs w:val="28"/>
        </w:rPr>
        <w:t xml:space="preserve"> г. приведены данные по </w:t>
      </w:r>
      <w:r w:rsidR="00316DE7" w:rsidRPr="00B41476">
        <w:rPr>
          <w:rStyle w:val="FontStyle47"/>
          <w:color w:val="000000" w:themeColor="text1"/>
          <w:sz w:val="28"/>
          <w:szCs w:val="28"/>
        </w:rPr>
        <w:t>31</w:t>
      </w:r>
      <w:r w:rsidRPr="00B41476">
        <w:rPr>
          <w:rStyle w:val="FontStyle47"/>
          <w:color w:val="000000" w:themeColor="text1"/>
          <w:sz w:val="28"/>
          <w:szCs w:val="28"/>
        </w:rPr>
        <w:t xml:space="preserve"> </w:t>
      </w:r>
      <w:proofErr w:type="spellStart"/>
      <w:r w:rsidRPr="00B41476">
        <w:rPr>
          <w:rStyle w:val="FontStyle47"/>
          <w:color w:val="000000" w:themeColor="text1"/>
          <w:sz w:val="28"/>
          <w:szCs w:val="28"/>
        </w:rPr>
        <w:t>мероприяти</w:t>
      </w:r>
      <w:proofErr w:type="spellEnd"/>
      <w:r w:rsidRPr="00B41476">
        <w:rPr>
          <w:rStyle w:val="FontStyle47"/>
          <w:color w:val="000000" w:themeColor="text1"/>
          <w:sz w:val="28"/>
          <w:szCs w:val="28"/>
          <w:lang w:val="tt-RU"/>
        </w:rPr>
        <w:t>ям</w:t>
      </w:r>
      <w:r w:rsidRPr="00B41476">
        <w:rPr>
          <w:rStyle w:val="FontStyle47"/>
          <w:color w:val="000000" w:themeColor="text1"/>
          <w:sz w:val="28"/>
          <w:szCs w:val="28"/>
        </w:rPr>
        <w:t>.</w:t>
      </w:r>
    </w:p>
    <w:p w:rsidR="002E2180" w:rsidRPr="00101033" w:rsidRDefault="002E2180" w:rsidP="00EB6686">
      <w:pPr>
        <w:pStyle w:val="Style7"/>
        <w:widowControl/>
        <w:tabs>
          <w:tab w:val="left" w:leader="underscore" w:pos="2270"/>
        </w:tabs>
        <w:spacing w:before="19" w:line="307" w:lineRule="exact"/>
        <w:ind w:firstLine="851"/>
        <w:rPr>
          <w:rStyle w:val="FontStyle47"/>
          <w:color w:val="000000" w:themeColor="text1"/>
          <w:sz w:val="28"/>
          <w:szCs w:val="28"/>
        </w:rPr>
      </w:pPr>
    </w:p>
    <w:p w:rsidR="00B1481A" w:rsidRPr="00101033" w:rsidRDefault="00B1481A" w:rsidP="001C361A">
      <w:pPr>
        <w:pStyle w:val="Style7"/>
        <w:widowControl/>
        <w:tabs>
          <w:tab w:val="left" w:leader="underscore" w:pos="2270"/>
        </w:tabs>
        <w:spacing w:before="19" w:line="307" w:lineRule="exact"/>
        <w:ind w:firstLine="851"/>
        <w:rPr>
          <w:rStyle w:val="FontStyle47"/>
          <w:color w:val="000000" w:themeColor="text1"/>
          <w:sz w:val="28"/>
          <w:szCs w:val="28"/>
        </w:rPr>
      </w:pPr>
    </w:p>
    <w:p w:rsidR="00E54ACD" w:rsidRPr="00101033" w:rsidRDefault="00E54ACD" w:rsidP="0020563D">
      <w:pPr>
        <w:pStyle w:val="Style37"/>
        <w:widowControl/>
        <w:spacing w:before="67" w:line="317" w:lineRule="exact"/>
        <w:ind w:firstLine="851"/>
        <w:jc w:val="both"/>
        <w:rPr>
          <w:rStyle w:val="FontStyle52"/>
          <w:i w:val="0"/>
          <w:color w:val="000000" w:themeColor="text1"/>
          <w:sz w:val="28"/>
          <w:szCs w:val="28"/>
        </w:rPr>
      </w:pPr>
      <w:r w:rsidRPr="00101033">
        <w:rPr>
          <w:rStyle w:val="FontStyle53"/>
          <w:b w:val="0"/>
          <w:color w:val="000000" w:themeColor="text1"/>
          <w:sz w:val="28"/>
          <w:szCs w:val="28"/>
        </w:rPr>
        <w:t xml:space="preserve">По направлению </w:t>
      </w:r>
      <w:r w:rsidRPr="00101033">
        <w:rPr>
          <w:rStyle w:val="FontStyle51"/>
          <w:b w:val="0"/>
          <w:i w:val="0"/>
          <w:color w:val="000000" w:themeColor="text1"/>
          <w:sz w:val="28"/>
          <w:szCs w:val="28"/>
        </w:rPr>
        <w:t>«Развитие системы предупреждения опасного</w:t>
      </w:r>
      <w:r w:rsidR="0020563D" w:rsidRPr="00101033">
        <w:rPr>
          <w:rStyle w:val="FontStyle51"/>
          <w:b w:val="0"/>
          <w:i w:val="0"/>
          <w:color w:val="000000" w:themeColor="text1"/>
          <w:sz w:val="28"/>
          <w:szCs w:val="28"/>
        </w:rPr>
        <w:t xml:space="preserve"> </w:t>
      </w:r>
      <w:r w:rsidRPr="00101033">
        <w:rPr>
          <w:rStyle w:val="FontStyle51"/>
          <w:b w:val="0"/>
          <w:i w:val="0"/>
          <w:color w:val="000000" w:themeColor="text1"/>
          <w:sz w:val="28"/>
          <w:szCs w:val="28"/>
        </w:rPr>
        <w:t xml:space="preserve">поведения участников дорожного движения» </w:t>
      </w:r>
      <w:r w:rsidRPr="00101033">
        <w:rPr>
          <w:rStyle w:val="FontStyle47"/>
          <w:color w:val="000000" w:themeColor="text1"/>
          <w:sz w:val="28"/>
          <w:szCs w:val="28"/>
        </w:rPr>
        <w:t xml:space="preserve">предусмотрено </w:t>
      </w:r>
      <w:r w:rsidR="00316DE7" w:rsidRPr="00B41476">
        <w:rPr>
          <w:rStyle w:val="FontStyle47"/>
          <w:color w:val="000000" w:themeColor="text1"/>
          <w:sz w:val="28"/>
          <w:szCs w:val="28"/>
          <w:lang w:val="tt-RU"/>
        </w:rPr>
        <w:t>11</w:t>
      </w:r>
      <w:r w:rsidR="00B06A5C" w:rsidRPr="00B41476">
        <w:rPr>
          <w:rStyle w:val="FontStyle47"/>
          <w:color w:val="000000" w:themeColor="text1"/>
          <w:sz w:val="28"/>
          <w:szCs w:val="28"/>
        </w:rPr>
        <w:t xml:space="preserve"> </w:t>
      </w:r>
      <w:r w:rsidRPr="00B41476">
        <w:rPr>
          <w:rStyle w:val="FontStyle47"/>
          <w:color w:val="000000" w:themeColor="text1"/>
          <w:sz w:val="28"/>
          <w:szCs w:val="28"/>
        </w:rPr>
        <w:t>мероприятий</w:t>
      </w:r>
      <w:r w:rsidRPr="00B41476">
        <w:rPr>
          <w:rStyle w:val="FontStyle52"/>
          <w:i w:val="0"/>
          <w:color w:val="000000" w:themeColor="text1"/>
          <w:sz w:val="28"/>
          <w:szCs w:val="28"/>
        </w:rPr>
        <w:t>.</w:t>
      </w:r>
    </w:p>
    <w:p w:rsidR="00E54ACD" w:rsidRPr="00101033" w:rsidRDefault="00E54ACD" w:rsidP="00E54ACD">
      <w:pPr>
        <w:pStyle w:val="Style7"/>
        <w:widowControl/>
        <w:tabs>
          <w:tab w:val="left" w:leader="underscore" w:pos="427"/>
        </w:tabs>
        <w:spacing w:line="317" w:lineRule="exact"/>
        <w:ind w:firstLine="851"/>
        <w:rPr>
          <w:rStyle w:val="FontStyle47"/>
          <w:color w:val="000000" w:themeColor="text1"/>
          <w:sz w:val="28"/>
          <w:szCs w:val="28"/>
        </w:rPr>
      </w:pPr>
      <w:r w:rsidRPr="00101033">
        <w:rPr>
          <w:rStyle w:val="FontStyle47"/>
          <w:color w:val="000000" w:themeColor="text1"/>
          <w:sz w:val="28"/>
          <w:szCs w:val="28"/>
        </w:rPr>
        <w:t xml:space="preserve">По направлению на весь период реализации </w:t>
      </w:r>
      <w:r w:rsidR="0010231F" w:rsidRPr="00101033">
        <w:rPr>
          <w:rStyle w:val="FontStyle47"/>
          <w:color w:val="000000" w:themeColor="text1"/>
          <w:sz w:val="28"/>
          <w:szCs w:val="28"/>
        </w:rPr>
        <w:t xml:space="preserve">Подпрограммы </w:t>
      </w:r>
      <w:r w:rsidRPr="00101033">
        <w:rPr>
          <w:rStyle w:val="FontStyle47"/>
          <w:color w:val="000000" w:themeColor="text1"/>
          <w:sz w:val="28"/>
          <w:szCs w:val="28"/>
        </w:rPr>
        <w:t xml:space="preserve">предусматривается финансирование в размере </w:t>
      </w:r>
      <w:r w:rsidR="00D1319A" w:rsidRPr="00101033">
        <w:rPr>
          <w:rStyle w:val="FontStyle47"/>
          <w:color w:val="000000" w:themeColor="text1"/>
          <w:sz w:val="28"/>
          <w:szCs w:val="28"/>
        </w:rPr>
        <w:t>6</w:t>
      </w:r>
      <w:r w:rsidR="00831077">
        <w:rPr>
          <w:rStyle w:val="FontStyle47"/>
          <w:color w:val="000000" w:themeColor="text1"/>
          <w:sz w:val="28"/>
          <w:szCs w:val="28"/>
        </w:rPr>
        <w:t>711,78</w:t>
      </w:r>
      <w:r w:rsidR="00D1319A" w:rsidRPr="00101033">
        <w:rPr>
          <w:rStyle w:val="FontStyle47"/>
          <w:color w:val="000000" w:themeColor="text1"/>
          <w:sz w:val="28"/>
          <w:szCs w:val="28"/>
        </w:rPr>
        <w:t xml:space="preserve"> </w:t>
      </w:r>
      <w:r w:rsidRPr="00101033">
        <w:rPr>
          <w:rStyle w:val="FontStyle47"/>
          <w:color w:val="000000" w:themeColor="text1"/>
          <w:sz w:val="28"/>
          <w:szCs w:val="28"/>
        </w:rPr>
        <w:t>млн. рублей.</w:t>
      </w:r>
    </w:p>
    <w:p w:rsidR="00B815D2" w:rsidRPr="00D5224C" w:rsidRDefault="00B815D2" w:rsidP="00B815D2">
      <w:pPr>
        <w:pStyle w:val="Style41"/>
        <w:widowControl/>
        <w:tabs>
          <w:tab w:val="left" w:leader="underscore" w:pos="7301"/>
        </w:tabs>
        <w:ind w:firstLine="851"/>
        <w:rPr>
          <w:rStyle w:val="FontStyle47"/>
          <w:color w:val="000000" w:themeColor="text1"/>
          <w:sz w:val="28"/>
          <w:szCs w:val="28"/>
        </w:rPr>
      </w:pPr>
      <w:r w:rsidRPr="00D5224C">
        <w:rPr>
          <w:rStyle w:val="FontStyle52"/>
          <w:i w:val="0"/>
          <w:color w:val="000000" w:themeColor="text1"/>
          <w:sz w:val="28"/>
          <w:szCs w:val="28"/>
        </w:rPr>
        <w:t xml:space="preserve">Плановые назначения на 2014 г. </w:t>
      </w:r>
      <w:r w:rsidRPr="00D5224C">
        <w:rPr>
          <w:rStyle w:val="FontStyle47"/>
          <w:color w:val="000000" w:themeColor="text1"/>
          <w:sz w:val="28"/>
          <w:szCs w:val="28"/>
        </w:rPr>
        <w:t xml:space="preserve">по направлению – </w:t>
      </w:r>
      <w:r w:rsidR="002E774D" w:rsidRPr="00D5224C">
        <w:rPr>
          <w:rStyle w:val="FontStyle47"/>
          <w:color w:val="000000" w:themeColor="text1"/>
          <w:sz w:val="28"/>
          <w:szCs w:val="28"/>
          <w:lang w:val="tt-RU"/>
        </w:rPr>
        <w:t>781,28</w:t>
      </w:r>
      <w:r w:rsidRPr="00D5224C">
        <w:rPr>
          <w:rStyle w:val="FontStyle47"/>
          <w:color w:val="000000" w:themeColor="text1"/>
          <w:sz w:val="28"/>
          <w:szCs w:val="28"/>
        </w:rPr>
        <w:t xml:space="preserve"> млн. рублей.</w:t>
      </w:r>
    </w:p>
    <w:p w:rsidR="00E54ACD" w:rsidRPr="00D5224C" w:rsidRDefault="00E54ACD" w:rsidP="00E54ACD">
      <w:pPr>
        <w:pStyle w:val="Style41"/>
        <w:widowControl/>
        <w:tabs>
          <w:tab w:val="left" w:leader="underscore" w:pos="7301"/>
        </w:tabs>
        <w:ind w:firstLine="851"/>
        <w:rPr>
          <w:rStyle w:val="FontStyle47"/>
          <w:color w:val="000000" w:themeColor="text1"/>
          <w:sz w:val="28"/>
          <w:szCs w:val="28"/>
        </w:rPr>
      </w:pPr>
      <w:r w:rsidRPr="00D5224C">
        <w:rPr>
          <w:rStyle w:val="FontStyle52"/>
          <w:i w:val="0"/>
          <w:color w:val="000000" w:themeColor="text1"/>
          <w:sz w:val="28"/>
          <w:szCs w:val="28"/>
        </w:rPr>
        <w:t xml:space="preserve">Плановые назначения на 2015 г. </w:t>
      </w:r>
      <w:r w:rsidRPr="00D5224C">
        <w:rPr>
          <w:rStyle w:val="FontStyle47"/>
          <w:color w:val="000000" w:themeColor="text1"/>
          <w:sz w:val="28"/>
          <w:szCs w:val="28"/>
        </w:rPr>
        <w:t xml:space="preserve">по направлению </w:t>
      </w:r>
      <w:r w:rsidR="00D1319A" w:rsidRPr="00D5224C">
        <w:rPr>
          <w:rStyle w:val="FontStyle47"/>
          <w:color w:val="000000" w:themeColor="text1"/>
          <w:sz w:val="28"/>
          <w:szCs w:val="28"/>
        </w:rPr>
        <w:t>–</w:t>
      </w:r>
      <w:r w:rsidRPr="00D5224C">
        <w:rPr>
          <w:rStyle w:val="FontStyle47"/>
          <w:color w:val="000000" w:themeColor="text1"/>
          <w:sz w:val="28"/>
          <w:szCs w:val="28"/>
        </w:rPr>
        <w:t xml:space="preserve"> </w:t>
      </w:r>
      <w:r w:rsidR="002E774D" w:rsidRPr="00D5224C">
        <w:rPr>
          <w:rStyle w:val="FontStyle47"/>
          <w:color w:val="000000" w:themeColor="text1"/>
          <w:sz w:val="28"/>
          <w:szCs w:val="28"/>
          <w:lang w:val="tt-RU"/>
        </w:rPr>
        <w:t>1046,67</w:t>
      </w:r>
      <w:r w:rsidR="00D1319A" w:rsidRPr="00D5224C">
        <w:rPr>
          <w:rStyle w:val="FontStyle47"/>
          <w:color w:val="000000" w:themeColor="text1"/>
          <w:sz w:val="28"/>
          <w:szCs w:val="28"/>
        </w:rPr>
        <w:t xml:space="preserve"> </w:t>
      </w:r>
      <w:r w:rsidRPr="00D5224C">
        <w:rPr>
          <w:rStyle w:val="FontStyle47"/>
          <w:color w:val="000000" w:themeColor="text1"/>
          <w:sz w:val="28"/>
          <w:szCs w:val="28"/>
        </w:rPr>
        <w:t>млн. рублей.</w:t>
      </w:r>
    </w:p>
    <w:p w:rsidR="00F23AF4" w:rsidRPr="00D5224C" w:rsidRDefault="00F23AF4" w:rsidP="00F23AF4">
      <w:pPr>
        <w:pStyle w:val="Style41"/>
        <w:widowControl/>
        <w:tabs>
          <w:tab w:val="left" w:leader="underscore" w:pos="7301"/>
        </w:tabs>
        <w:ind w:firstLine="851"/>
        <w:rPr>
          <w:rStyle w:val="FontStyle47"/>
          <w:color w:val="000000" w:themeColor="text1"/>
          <w:sz w:val="28"/>
          <w:szCs w:val="28"/>
        </w:rPr>
      </w:pPr>
      <w:r w:rsidRPr="00D5224C">
        <w:rPr>
          <w:rStyle w:val="FontStyle52"/>
          <w:i w:val="0"/>
          <w:color w:val="000000" w:themeColor="text1"/>
          <w:sz w:val="28"/>
          <w:szCs w:val="28"/>
        </w:rPr>
        <w:t>Плановые назначения на 201</w:t>
      </w:r>
      <w:r w:rsidR="0058054F" w:rsidRPr="00D5224C">
        <w:rPr>
          <w:rStyle w:val="FontStyle52"/>
          <w:i w:val="0"/>
          <w:color w:val="000000" w:themeColor="text1"/>
          <w:sz w:val="28"/>
          <w:szCs w:val="28"/>
        </w:rPr>
        <w:t>6</w:t>
      </w:r>
      <w:r w:rsidRPr="00D5224C">
        <w:rPr>
          <w:rStyle w:val="FontStyle52"/>
          <w:i w:val="0"/>
          <w:color w:val="000000" w:themeColor="text1"/>
          <w:sz w:val="28"/>
          <w:szCs w:val="28"/>
        </w:rPr>
        <w:t xml:space="preserve"> г. </w:t>
      </w:r>
      <w:r w:rsidRPr="00D5224C">
        <w:rPr>
          <w:rStyle w:val="FontStyle47"/>
          <w:color w:val="000000" w:themeColor="text1"/>
          <w:sz w:val="28"/>
          <w:szCs w:val="28"/>
        </w:rPr>
        <w:t xml:space="preserve">по направлению – </w:t>
      </w:r>
      <w:r w:rsidR="002E774D" w:rsidRPr="00D5224C">
        <w:rPr>
          <w:rStyle w:val="FontStyle47"/>
          <w:color w:val="000000" w:themeColor="text1"/>
          <w:sz w:val="28"/>
          <w:szCs w:val="28"/>
          <w:lang w:val="tt-RU"/>
        </w:rPr>
        <w:t>1028,60</w:t>
      </w:r>
      <w:r w:rsidRPr="00D5224C">
        <w:rPr>
          <w:rStyle w:val="FontStyle47"/>
          <w:color w:val="000000" w:themeColor="text1"/>
          <w:sz w:val="28"/>
          <w:szCs w:val="28"/>
        </w:rPr>
        <w:t xml:space="preserve"> млн. рублей.</w:t>
      </w:r>
    </w:p>
    <w:p w:rsidR="001C361A" w:rsidRPr="00D5224C" w:rsidRDefault="001C361A" w:rsidP="001C361A">
      <w:pPr>
        <w:pStyle w:val="Style41"/>
        <w:widowControl/>
        <w:tabs>
          <w:tab w:val="left" w:leader="underscore" w:pos="7301"/>
        </w:tabs>
        <w:ind w:firstLine="851"/>
        <w:rPr>
          <w:rStyle w:val="FontStyle47"/>
          <w:color w:val="000000" w:themeColor="text1"/>
          <w:sz w:val="28"/>
          <w:szCs w:val="28"/>
        </w:rPr>
      </w:pPr>
      <w:r w:rsidRPr="00D5224C">
        <w:rPr>
          <w:rStyle w:val="FontStyle52"/>
          <w:i w:val="0"/>
          <w:color w:val="000000" w:themeColor="text1"/>
          <w:sz w:val="28"/>
          <w:szCs w:val="28"/>
        </w:rPr>
        <w:t>Плановые назначения на 201</w:t>
      </w:r>
      <w:r w:rsidR="00AC6286" w:rsidRPr="00D5224C">
        <w:rPr>
          <w:rStyle w:val="FontStyle52"/>
          <w:i w:val="0"/>
          <w:color w:val="000000" w:themeColor="text1"/>
          <w:sz w:val="28"/>
          <w:szCs w:val="28"/>
        </w:rPr>
        <w:t>7</w:t>
      </w:r>
      <w:r w:rsidRPr="00D5224C">
        <w:rPr>
          <w:rStyle w:val="FontStyle52"/>
          <w:i w:val="0"/>
          <w:color w:val="000000" w:themeColor="text1"/>
          <w:sz w:val="28"/>
          <w:szCs w:val="28"/>
        </w:rPr>
        <w:t xml:space="preserve"> г. </w:t>
      </w:r>
      <w:r w:rsidRPr="00D5224C">
        <w:rPr>
          <w:rStyle w:val="FontStyle47"/>
          <w:color w:val="000000" w:themeColor="text1"/>
          <w:sz w:val="28"/>
          <w:szCs w:val="28"/>
        </w:rPr>
        <w:t xml:space="preserve">по направлению – </w:t>
      </w:r>
      <w:r w:rsidR="002E774D" w:rsidRPr="00D5224C">
        <w:rPr>
          <w:rStyle w:val="FontStyle47"/>
          <w:color w:val="000000" w:themeColor="text1"/>
          <w:sz w:val="28"/>
          <w:szCs w:val="28"/>
          <w:lang w:val="tt-RU"/>
        </w:rPr>
        <w:t>1063,20</w:t>
      </w:r>
      <w:r w:rsidRPr="00D5224C">
        <w:rPr>
          <w:rStyle w:val="FontStyle47"/>
          <w:color w:val="000000" w:themeColor="text1"/>
          <w:sz w:val="28"/>
          <w:szCs w:val="28"/>
        </w:rPr>
        <w:t xml:space="preserve"> млн. рублей.</w:t>
      </w:r>
    </w:p>
    <w:p w:rsidR="003579E0" w:rsidRPr="00D5224C" w:rsidRDefault="003579E0" w:rsidP="003579E0">
      <w:pPr>
        <w:pStyle w:val="Style41"/>
        <w:widowControl/>
        <w:tabs>
          <w:tab w:val="left" w:leader="underscore" w:pos="7301"/>
        </w:tabs>
        <w:ind w:firstLine="851"/>
        <w:rPr>
          <w:rStyle w:val="FontStyle47"/>
          <w:color w:val="000000" w:themeColor="text1"/>
          <w:sz w:val="28"/>
          <w:szCs w:val="28"/>
        </w:rPr>
      </w:pPr>
      <w:r w:rsidRPr="00D5224C">
        <w:rPr>
          <w:rStyle w:val="FontStyle52"/>
          <w:i w:val="0"/>
          <w:color w:val="000000" w:themeColor="text1"/>
          <w:sz w:val="28"/>
          <w:szCs w:val="28"/>
        </w:rPr>
        <w:t xml:space="preserve">Плановые назначения на 2018 г. </w:t>
      </w:r>
      <w:r w:rsidRPr="00D5224C">
        <w:rPr>
          <w:rStyle w:val="FontStyle47"/>
          <w:color w:val="000000" w:themeColor="text1"/>
          <w:sz w:val="28"/>
          <w:szCs w:val="28"/>
        </w:rPr>
        <w:t xml:space="preserve">по направлению – </w:t>
      </w:r>
      <w:r w:rsidR="002E774D" w:rsidRPr="00D5224C">
        <w:rPr>
          <w:rStyle w:val="FontStyle47"/>
          <w:color w:val="000000" w:themeColor="text1"/>
          <w:sz w:val="28"/>
          <w:szCs w:val="28"/>
          <w:lang w:val="tt-RU"/>
        </w:rPr>
        <w:t>1084,036</w:t>
      </w:r>
      <w:r w:rsidRPr="00D5224C">
        <w:rPr>
          <w:rStyle w:val="FontStyle47"/>
          <w:color w:val="000000" w:themeColor="text1"/>
          <w:sz w:val="28"/>
          <w:szCs w:val="28"/>
        </w:rPr>
        <w:t xml:space="preserve"> млн. рублей.</w:t>
      </w:r>
    </w:p>
    <w:p w:rsidR="001B3651" w:rsidRPr="00D5224C" w:rsidRDefault="001B3651" w:rsidP="001B3651">
      <w:pPr>
        <w:pStyle w:val="Style41"/>
        <w:widowControl/>
        <w:tabs>
          <w:tab w:val="left" w:leader="underscore" w:pos="7301"/>
        </w:tabs>
        <w:ind w:firstLine="851"/>
        <w:rPr>
          <w:rStyle w:val="FontStyle47"/>
          <w:color w:val="000000" w:themeColor="text1"/>
          <w:sz w:val="28"/>
          <w:szCs w:val="28"/>
        </w:rPr>
      </w:pPr>
      <w:r w:rsidRPr="00D5224C">
        <w:rPr>
          <w:rStyle w:val="FontStyle52"/>
          <w:i w:val="0"/>
          <w:color w:val="000000" w:themeColor="text1"/>
          <w:sz w:val="28"/>
          <w:szCs w:val="28"/>
        </w:rPr>
        <w:t xml:space="preserve">Плановые назначения на </w:t>
      </w:r>
      <w:r w:rsidR="00EB6686" w:rsidRPr="00D5224C">
        <w:rPr>
          <w:rStyle w:val="FontStyle52"/>
          <w:i w:val="0"/>
          <w:color w:val="000000" w:themeColor="text1"/>
          <w:sz w:val="28"/>
          <w:szCs w:val="28"/>
        </w:rPr>
        <w:t>2019</w:t>
      </w:r>
      <w:r w:rsidRPr="00D5224C">
        <w:rPr>
          <w:rStyle w:val="FontStyle52"/>
          <w:i w:val="0"/>
          <w:color w:val="000000" w:themeColor="text1"/>
          <w:sz w:val="28"/>
          <w:szCs w:val="28"/>
        </w:rPr>
        <w:t xml:space="preserve"> г. </w:t>
      </w:r>
      <w:r w:rsidRPr="00D5224C">
        <w:rPr>
          <w:rStyle w:val="FontStyle47"/>
          <w:color w:val="000000" w:themeColor="text1"/>
          <w:sz w:val="28"/>
          <w:szCs w:val="28"/>
        </w:rPr>
        <w:t xml:space="preserve">по направлению – </w:t>
      </w:r>
      <w:r w:rsidR="002E774D" w:rsidRPr="00D5224C">
        <w:rPr>
          <w:rStyle w:val="FontStyle47"/>
          <w:color w:val="000000" w:themeColor="text1"/>
          <w:sz w:val="28"/>
          <w:szCs w:val="28"/>
          <w:lang w:val="tt-RU"/>
        </w:rPr>
        <w:t>956,623</w:t>
      </w:r>
      <w:r w:rsidRPr="00D5224C">
        <w:rPr>
          <w:rStyle w:val="FontStyle47"/>
          <w:color w:val="000000" w:themeColor="text1"/>
          <w:sz w:val="28"/>
          <w:szCs w:val="28"/>
        </w:rPr>
        <w:t xml:space="preserve"> млн. рублей.</w:t>
      </w:r>
    </w:p>
    <w:p w:rsidR="002E2180" w:rsidRPr="00D5224C" w:rsidRDefault="002E2180" w:rsidP="002E2180">
      <w:pPr>
        <w:pStyle w:val="Style41"/>
        <w:widowControl/>
        <w:tabs>
          <w:tab w:val="left" w:leader="underscore" w:pos="7301"/>
        </w:tabs>
        <w:ind w:firstLine="851"/>
        <w:rPr>
          <w:rStyle w:val="FontStyle47"/>
          <w:color w:val="000000" w:themeColor="text1"/>
          <w:sz w:val="28"/>
          <w:szCs w:val="28"/>
        </w:rPr>
      </w:pPr>
      <w:r w:rsidRPr="00D5224C">
        <w:rPr>
          <w:rStyle w:val="FontStyle52"/>
          <w:i w:val="0"/>
          <w:color w:val="000000" w:themeColor="text1"/>
          <w:sz w:val="28"/>
          <w:szCs w:val="28"/>
        </w:rPr>
        <w:t>Плановые назначения на 20</w:t>
      </w:r>
      <w:r w:rsidRPr="00D5224C">
        <w:rPr>
          <w:rStyle w:val="FontStyle52"/>
          <w:i w:val="0"/>
          <w:color w:val="000000" w:themeColor="text1"/>
          <w:sz w:val="28"/>
          <w:szCs w:val="28"/>
          <w:lang w:val="tt-RU"/>
        </w:rPr>
        <w:t>20</w:t>
      </w:r>
      <w:r w:rsidRPr="00D5224C">
        <w:rPr>
          <w:rStyle w:val="FontStyle52"/>
          <w:i w:val="0"/>
          <w:color w:val="000000" w:themeColor="text1"/>
          <w:sz w:val="28"/>
          <w:szCs w:val="28"/>
        </w:rPr>
        <w:t xml:space="preserve"> г. </w:t>
      </w:r>
      <w:r w:rsidRPr="00D5224C">
        <w:rPr>
          <w:rStyle w:val="FontStyle47"/>
          <w:color w:val="000000" w:themeColor="text1"/>
          <w:sz w:val="28"/>
          <w:szCs w:val="28"/>
        </w:rPr>
        <w:t xml:space="preserve">по направлению – </w:t>
      </w:r>
      <w:r w:rsidR="00316DE7" w:rsidRPr="00B41476">
        <w:rPr>
          <w:rStyle w:val="FontStyle47"/>
          <w:color w:val="000000" w:themeColor="text1"/>
          <w:sz w:val="28"/>
          <w:szCs w:val="28"/>
          <w:lang w:val="tt-RU"/>
        </w:rPr>
        <w:t>965,796</w:t>
      </w:r>
      <w:r w:rsidRPr="00B41476">
        <w:rPr>
          <w:rStyle w:val="FontStyle47"/>
          <w:color w:val="000000" w:themeColor="text1"/>
          <w:sz w:val="28"/>
          <w:szCs w:val="28"/>
        </w:rPr>
        <w:t xml:space="preserve"> млн. рублей.</w:t>
      </w:r>
    </w:p>
    <w:p w:rsidR="00A91A37" w:rsidRPr="00101033" w:rsidRDefault="00A91A37" w:rsidP="007E568B">
      <w:pPr>
        <w:pStyle w:val="Style7"/>
        <w:widowControl/>
        <w:tabs>
          <w:tab w:val="left" w:leader="underscore" w:pos="2270"/>
        </w:tabs>
        <w:spacing w:before="19" w:line="307" w:lineRule="exact"/>
        <w:ind w:firstLine="851"/>
        <w:rPr>
          <w:rStyle w:val="FontStyle47"/>
          <w:iCs/>
          <w:color w:val="000000" w:themeColor="text1"/>
          <w:sz w:val="28"/>
          <w:szCs w:val="28"/>
        </w:rPr>
      </w:pPr>
    </w:p>
    <w:p w:rsidR="00E54ACD" w:rsidRPr="00101033" w:rsidRDefault="00E54ACD" w:rsidP="007E568B">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Мероприятие «</w:t>
      </w:r>
      <w:r w:rsidR="00D1319A" w:rsidRPr="00101033">
        <w:rPr>
          <w:rStyle w:val="FontStyle47"/>
          <w:iCs/>
          <w:color w:val="000000" w:themeColor="text1"/>
          <w:sz w:val="28"/>
          <w:szCs w:val="28"/>
        </w:rPr>
        <w:t>1.1. Развивать систему автоматического контроля и выявления нарушений Правил дорожного движения</w:t>
      </w:r>
      <w:r w:rsidRPr="00101033">
        <w:rPr>
          <w:rStyle w:val="FontStyle47"/>
          <w:iCs/>
          <w:color w:val="000000" w:themeColor="text1"/>
          <w:sz w:val="28"/>
          <w:szCs w:val="28"/>
        </w:rPr>
        <w:t xml:space="preserve">» (соответствует </w:t>
      </w:r>
      <w:r w:rsidR="00B46415">
        <w:rPr>
          <w:rStyle w:val="FontStyle47"/>
          <w:iCs/>
          <w:color w:val="000000" w:themeColor="text1"/>
          <w:sz w:val="28"/>
          <w:szCs w:val="28"/>
        </w:rPr>
        <w:t xml:space="preserve">мероприятию </w:t>
      </w:r>
      <w:r w:rsidR="00D1319A" w:rsidRPr="007A10DD">
        <w:rPr>
          <w:rStyle w:val="FontStyle47"/>
          <w:iCs/>
          <w:color w:val="000000" w:themeColor="text1"/>
          <w:sz w:val="28"/>
          <w:szCs w:val="28"/>
          <w:u w:val="single"/>
        </w:rPr>
        <w:t>2</w:t>
      </w:r>
      <w:r w:rsidRPr="007A10DD">
        <w:rPr>
          <w:rStyle w:val="FontStyle47"/>
          <w:iCs/>
          <w:color w:val="000000" w:themeColor="text1"/>
          <w:sz w:val="28"/>
          <w:szCs w:val="28"/>
          <w:u w:val="single"/>
        </w:rPr>
        <w:t>/</w:t>
      </w:r>
      <w:r w:rsidR="0040579E">
        <w:rPr>
          <w:rStyle w:val="FontStyle47"/>
          <w:iCs/>
          <w:color w:val="000000" w:themeColor="text1"/>
          <w:sz w:val="28"/>
          <w:szCs w:val="28"/>
          <w:u w:val="single"/>
        </w:rPr>
        <w:t>8</w:t>
      </w:r>
      <w:r w:rsidRPr="00101033">
        <w:rPr>
          <w:rStyle w:val="FontStyle47"/>
          <w:iCs/>
          <w:color w:val="000000" w:themeColor="text1"/>
          <w:sz w:val="28"/>
          <w:szCs w:val="28"/>
        </w:rPr>
        <w:t>_ФЦП «ПБДД в 2013-2020 гг.»).</w:t>
      </w:r>
    </w:p>
    <w:p w:rsidR="00E54ACD" w:rsidRPr="00101033" w:rsidRDefault="00E54ACD" w:rsidP="007E568B">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w:t>
      </w:r>
      <w:r w:rsidR="004E16D8" w:rsidRPr="00101033">
        <w:rPr>
          <w:rStyle w:val="FontStyle47"/>
          <w:iCs/>
          <w:color w:val="000000" w:themeColor="text1"/>
          <w:sz w:val="28"/>
          <w:szCs w:val="28"/>
        </w:rPr>
        <w:t xml:space="preserve"> </w:t>
      </w:r>
      <w:r w:rsidR="0070011F" w:rsidRPr="00101033">
        <w:rPr>
          <w:rStyle w:val="FontStyle47"/>
          <w:iCs/>
          <w:color w:val="000000" w:themeColor="text1"/>
          <w:sz w:val="28"/>
          <w:szCs w:val="28"/>
        </w:rPr>
        <w:t>1</w:t>
      </w:r>
      <w:r w:rsidR="004E16D8" w:rsidRPr="00101033">
        <w:rPr>
          <w:rStyle w:val="FontStyle47"/>
          <w:iCs/>
          <w:color w:val="000000" w:themeColor="text1"/>
          <w:sz w:val="28"/>
          <w:szCs w:val="28"/>
        </w:rPr>
        <w:t>372,17</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2014 г. по данному мероприятию </w:t>
      </w:r>
      <w:r w:rsidRPr="002E2180">
        <w:rPr>
          <w:rStyle w:val="FontStyle47"/>
          <w:iCs/>
          <w:color w:val="000000" w:themeColor="text1"/>
          <w:sz w:val="28"/>
          <w:szCs w:val="28"/>
        </w:rPr>
        <w:t>составили 143,0</w:t>
      </w:r>
      <w:r w:rsidR="00B66F38" w:rsidRPr="002E2180">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7A10DD">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143,0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7A10DD">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143,0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7A10DD">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143,0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401,87 млн. рублей.</w:t>
      </w:r>
      <w:r w:rsidR="007A10DD">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401,87 млн. рублей.</w:t>
      </w:r>
      <w:r w:rsidR="007A10DD">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401,87 млн. рублей.</w:t>
      </w:r>
      <w:r w:rsidR="007A10DD">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401,87 млн. рублей.</w:t>
      </w:r>
    </w:p>
    <w:p w:rsidR="00E54ACD" w:rsidRPr="00101033" w:rsidRDefault="00E54ACD" w:rsidP="007E568B">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E74219"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w:t>
      </w:r>
      <w:r w:rsidR="00E74219" w:rsidRPr="00101033">
        <w:rPr>
          <w:rStyle w:val="FontStyle47"/>
          <w:iCs/>
          <w:color w:val="000000" w:themeColor="text1"/>
          <w:sz w:val="28"/>
          <w:szCs w:val="28"/>
        </w:rPr>
        <w:t>3</w:t>
      </w:r>
      <w:r w:rsidR="004E16D8" w:rsidRPr="00101033">
        <w:rPr>
          <w:rStyle w:val="FontStyle47"/>
          <w:iCs/>
          <w:color w:val="000000" w:themeColor="text1"/>
          <w:sz w:val="28"/>
          <w:szCs w:val="28"/>
        </w:rPr>
        <w:t>01</w:t>
      </w:r>
      <w:r w:rsidR="0070011F" w:rsidRPr="00101033">
        <w:rPr>
          <w:rStyle w:val="FontStyle47"/>
          <w:iCs/>
          <w:color w:val="000000" w:themeColor="text1"/>
          <w:sz w:val="28"/>
          <w:szCs w:val="28"/>
        </w:rPr>
        <w:t>,</w:t>
      </w:r>
      <w:r w:rsidR="00E74219" w:rsidRPr="00101033">
        <w:rPr>
          <w:rStyle w:val="FontStyle47"/>
          <w:iCs/>
          <w:color w:val="000000" w:themeColor="text1"/>
          <w:sz w:val="28"/>
          <w:szCs w:val="28"/>
        </w:rPr>
        <w:t>15</w:t>
      </w:r>
      <w:r w:rsidR="0070011F" w:rsidRPr="00101033">
        <w:rPr>
          <w:rStyle w:val="FontStyle47"/>
          <w:iCs/>
          <w:color w:val="000000" w:themeColor="text1"/>
          <w:sz w:val="28"/>
          <w:szCs w:val="28"/>
        </w:rPr>
        <w:t xml:space="preserve"> </w:t>
      </w:r>
      <w:r w:rsidRPr="00101033">
        <w:rPr>
          <w:rStyle w:val="FontStyle47"/>
          <w:iCs/>
          <w:color w:val="000000" w:themeColor="text1"/>
          <w:sz w:val="28"/>
          <w:szCs w:val="28"/>
        </w:rPr>
        <w:t>млн. рублей.</w:t>
      </w:r>
      <w:r w:rsidR="007A10DD">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E74219"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w:t>
      </w:r>
      <w:r w:rsidR="00E74219" w:rsidRPr="00101033">
        <w:rPr>
          <w:rStyle w:val="FontStyle47"/>
          <w:iCs/>
          <w:color w:val="000000" w:themeColor="text1"/>
          <w:sz w:val="28"/>
          <w:szCs w:val="28"/>
        </w:rPr>
        <w:t>3</w:t>
      </w:r>
      <w:r w:rsidR="004E16D8" w:rsidRPr="00101033">
        <w:rPr>
          <w:rStyle w:val="FontStyle47"/>
          <w:iCs/>
          <w:color w:val="000000" w:themeColor="text1"/>
          <w:sz w:val="28"/>
          <w:szCs w:val="28"/>
        </w:rPr>
        <w:t>01</w:t>
      </w:r>
      <w:r w:rsidR="0070011F" w:rsidRPr="00101033">
        <w:rPr>
          <w:rStyle w:val="FontStyle47"/>
          <w:iCs/>
          <w:color w:val="000000" w:themeColor="text1"/>
          <w:sz w:val="28"/>
          <w:szCs w:val="28"/>
        </w:rPr>
        <w:t>,</w:t>
      </w:r>
      <w:r w:rsidR="00E74219" w:rsidRPr="00101033">
        <w:rPr>
          <w:rStyle w:val="FontStyle47"/>
          <w:iCs/>
          <w:color w:val="000000" w:themeColor="text1"/>
          <w:sz w:val="28"/>
          <w:szCs w:val="28"/>
        </w:rPr>
        <w:t>15</w:t>
      </w:r>
      <w:r w:rsidR="0070011F" w:rsidRPr="00101033">
        <w:rPr>
          <w:rStyle w:val="FontStyle47"/>
          <w:iCs/>
          <w:color w:val="000000" w:themeColor="text1"/>
          <w:sz w:val="28"/>
          <w:szCs w:val="28"/>
        </w:rPr>
        <w:t xml:space="preserve"> </w:t>
      </w:r>
      <w:r w:rsidRPr="00101033">
        <w:rPr>
          <w:rStyle w:val="FontStyle47"/>
          <w:iCs/>
          <w:color w:val="000000" w:themeColor="text1"/>
          <w:sz w:val="28"/>
          <w:szCs w:val="28"/>
        </w:rPr>
        <w:t>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7A10DD">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E74219"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w:t>
      </w:r>
      <w:r w:rsidR="00E74219" w:rsidRPr="00101033">
        <w:rPr>
          <w:rStyle w:val="FontStyle47"/>
          <w:iCs/>
          <w:color w:val="000000" w:themeColor="text1"/>
          <w:sz w:val="28"/>
          <w:szCs w:val="28"/>
        </w:rPr>
        <w:t>3</w:t>
      </w:r>
      <w:r w:rsidR="004E16D8" w:rsidRPr="00101033">
        <w:rPr>
          <w:rStyle w:val="FontStyle47"/>
          <w:iCs/>
          <w:color w:val="000000" w:themeColor="text1"/>
          <w:sz w:val="28"/>
          <w:szCs w:val="28"/>
        </w:rPr>
        <w:t>01</w:t>
      </w:r>
      <w:r w:rsidR="007E568B" w:rsidRPr="00101033">
        <w:rPr>
          <w:rStyle w:val="FontStyle47"/>
          <w:iCs/>
          <w:color w:val="000000" w:themeColor="text1"/>
          <w:sz w:val="28"/>
          <w:szCs w:val="28"/>
        </w:rPr>
        <w:t>,</w:t>
      </w:r>
      <w:r w:rsidR="00E74219" w:rsidRPr="00101033">
        <w:rPr>
          <w:rStyle w:val="FontStyle47"/>
          <w:iCs/>
          <w:color w:val="000000" w:themeColor="text1"/>
          <w:sz w:val="28"/>
          <w:szCs w:val="28"/>
        </w:rPr>
        <w:t>15</w:t>
      </w:r>
      <w:r w:rsidR="007E568B" w:rsidRPr="00101033">
        <w:rPr>
          <w:rStyle w:val="FontStyle47"/>
          <w:iCs/>
          <w:color w:val="000000" w:themeColor="text1"/>
          <w:sz w:val="28"/>
          <w:szCs w:val="28"/>
        </w:rPr>
        <w:t xml:space="preserve"> </w:t>
      </w:r>
      <w:r w:rsidRPr="00101033">
        <w:rPr>
          <w:rStyle w:val="FontStyle47"/>
          <w:iCs/>
          <w:color w:val="000000" w:themeColor="text1"/>
          <w:sz w:val="28"/>
          <w:szCs w:val="28"/>
        </w:rPr>
        <w:t>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7A10DD">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w:t>
      </w:r>
      <w:r w:rsidR="005849E9" w:rsidRPr="00101033">
        <w:rPr>
          <w:rStyle w:val="FontStyle47"/>
          <w:iCs/>
          <w:color w:val="000000" w:themeColor="text1"/>
          <w:sz w:val="28"/>
          <w:szCs w:val="28"/>
        </w:rPr>
        <w:t>2016</w:t>
      </w:r>
      <w:r w:rsidRPr="00101033">
        <w:rPr>
          <w:rStyle w:val="FontStyle47"/>
          <w:iCs/>
          <w:color w:val="000000" w:themeColor="text1"/>
          <w:sz w:val="28"/>
          <w:szCs w:val="28"/>
        </w:rPr>
        <w:t xml:space="preserve"> г. </w:t>
      </w:r>
      <w:r w:rsidR="007E568B" w:rsidRPr="00101033">
        <w:rPr>
          <w:rStyle w:val="FontStyle47"/>
          <w:iCs/>
          <w:color w:val="000000" w:themeColor="text1"/>
          <w:sz w:val="28"/>
          <w:szCs w:val="28"/>
        </w:rPr>
        <w:t>–</w:t>
      </w:r>
      <w:r w:rsidRPr="00101033">
        <w:rPr>
          <w:rStyle w:val="FontStyle47"/>
          <w:iCs/>
          <w:color w:val="000000" w:themeColor="text1"/>
          <w:sz w:val="28"/>
          <w:szCs w:val="28"/>
        </w:rPr>
        <w:t xml:space="preserve"> </w:t>
      </w:r>
      <w:r w:rsidR="008D001B">
        <w:rPr>
          <w:rStyle w:val="FontStyle47"/>
          <w:iCs/>
          <w:color w:val="000000" w:themeColor="text1"/>
          <w:sz w:val="28"/>
          <w:szCs w:val="28"/>
        </w:rPr>
        <w:t>301</w:t>
      </w:r>
      <w:r w:rsidR="00637E57" w:rsidRPr="00101033">
        <w:rPr>
          <w:rStyle w:val="FontStyle47"/>
          <w:iCs/>
          <w:color w:val="000000" w:themeColor="text1"/>
          <w:sz w:val="28"/>
          <w:szCs w:val="28"/>
        </w:rPr>
        <w:t>,</w:t>
      </w:r>
      <w:r w:rsidR="008D001B">
        <w:rPr>
          <w:rStyle w:val="FontStyle47"/>
          <w:iCs/>
          <w:color w:val="000000" w:themeColor="text1"/>
          <w:sz w:val="28"/>
          <w:szCs w:val="28"/>
        </w:rPr>
        <w:t>15</w:t>
      </w:r>
      <w:r w:rsidR="00DD2E36" w:rsidRPr="00101033">
        <w:rPr>
          <w:rStyle w:val="FontStyle47"/>
          <w:iCs/>
          <w:color w:val="000000" w:themeColor="text1"/>
          <w:sz w:val="28"/>
          <w:szCs w:val="28"/>
        </w:rPr>
        <w:t xml:space="preserve"> </w:t>
      </w:r>
      <w:r w:rsidRPr="00101033">
        <w:rPr>
          <w:rStyle w:val="FontStyle47"/>
          <w:iCs/>
          <w:color w:val="000000" w:themeColor="text1"/>
          <w:sz w:val="28"/>
          <w:szCs w:val="28"/>
        </w:rPr>
        <w:t>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8D001B">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7A10DD" w:rsidRPr="00101033" w:rsidRDefault="007A10DD" w:rsidP="007A10D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245,84</w:t>
      </w:r>
      <w:r w:rsidRPr="00101033">
        <w:rPr>
          <w:rStyle w:val="FontStyle47"/>
          <w:iCs/>
          <w:color w:val="000000" w:themeColor="text1"/>
          <w:sz w:val="28"/>
          <w:szCs w:val="28"/>
        </w:rPr>
        <w:t xml:space="preserve"> млн. рублей.</w:t>
      </w:r>
      <w:r w:rsidR="00B1481A">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245,84</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B1481A">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245,84</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B1481A">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Pr="00101033">
        <w:rPr>
          <w:rStyle w:val="FontStyle47"/>
          <w:iCs/>
          <w:color w:val="000000" w:themeColor="text1"/>
          <w:sz w:val="28"/>
          <w:szCs w:val="28"/>
        </w:rPr>
        <w:t>201</w:t>
      </w:r>
      <w:r w:rsidR="00F94621">
        <w:rPr>
          <w:rStyle w:val="FontStyle47"/>
          <w:iCs/>
          <w:color w:val="000000" w:themeColor="text1"/>
          <w:sz w:val="28"/>
          <w:szCs w:val="28"/>
        </w:rPr>
        <w:t>7</w:t>
      </w:r>
      <w:r w:rsidRPr="00101033">
        <w:rPr>
          <w:rStyle w:val="FontStyle47"/>
          <w:iCs/>
          <w:color w:val="000000" w:themeColor="text1"/>
          <w:sz w:val="28"/>
          <w:szCs w:val="28"/>
        </w:rPr>
        <w:t xml:space="preserve"> г. – </w:t>
      </w:r>
      <w:r w:rsidR="00254456">
        <w:rPr>
          <w:rStyle w:val="FontStyle47"/>
          <w:iCs/>
          <w:color w:val="000000" w:themeColor="text1"/>
          <w:sz w:val="28"/>
          <w:szCs w:val="28"/>
        </w:rPr>
        <w:t>245</w:t>
      </w:r>
      <w:r w:rsidR="00F94621">
        <w:rPr>
          <w:rStyle w:val="FontStyle47"/>
          <w:iCs/>
          <w:color w:val="000000" w:themeColor="text1"/>
          <w:sz w:val="28"/>
          <w:szCs w:val="28"/>
        </w:rPr>
        <w:t>,</w:t>
      </w:r>
      <w:r w:rsidR="00254456">
        <w:rPr>
          <w:rStyle w:val="FontStyle47"/>
          <w:iCs/>
          <w:color w:val="000000" w:themeColor="text1"/>
          <w:sz w:val="28"/>
          <w:szCs w:val="28"/>
        </w:rPr>
        <w:t>84</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254456">
        <w:rPr>
          <w:rStyle w:val="FontStyle47"/>
          <w:color w:val="000000" w:themeColor="text1"/>
          <w:sz w:val="28"/>
          <w:szCs w:val="28"/>
        </w:rPr>
        <w:t>100</w:t>
      </w:r>
      <w:r w:rsidR="00A71F25" w:rsidRPr="00A71F25">
        <w:rPr>
          <w:rStyle w:val="FontStyle47"/>
          <w:color w:val="000000" w:themeColor="text1"/>
          <w:sz w:val="28"/>
          <w:szCs w:val="28"/>
        </w:rPr>
        <w:t>.</w:t>
      </w:r>
      <w:r w:rsidR="00254456">
        <w:rPr>
          <w:rStyle w:val="FontStyle47"/>
          <w:color w:val="000000" w:themeColor="text1"/>
          <w:sz w:val="28"/>
          <w:szCs w:val="28"/>
        </w:rPr>
        <w:t>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3579E0" w:rsidRDefault="003579E0" w:rsidP="00B1481A">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165,10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165,10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165,10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142,24</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Pr="00574037">
        <w:rPr>
          <w:rStyle w:val="FontStyle47"/>
          <w:color w:val="000000" w:themeColor="text1"/>
          <w:sz w:val="28"/>
          <w:szCs w:val="28"/>
        </w:rPr>
        <w:t>8</w:t>
      </w:r>
      <w:r>
        <w:rPr>
          <w:rStyle w:val="FontStyle47"/>
          <w:color w:val="000000" w:themeColor="text1"/>
          <w:sz w:val="28"/>
          <w:szCs w:val="28"/>
        </w:rPr>
        <w:t>6,15%</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730EEF" w:rsidRDefault="00B1481A" w:rsidP="007E568B">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lastRenderedPageBreak/>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3579E0">
        <w:rPr>
          <w:rStyle w:val="FontStyle47"/>
          <w:iCs/>
          <w:color w:val="000000" w:themeColor="text1"/>
          <w:sz w:val="28"/>
          <w:szCs w:val="28"/>
        </w:rPr>
        <w:t>173</w:t>
      </w:r>
      <w:r w:rsidR="00927467">
        <w:rPr>
          <w:rStyle w:val="FontStyle47"/>
          <w:iCs/>
          <w:color w:val="000000" w:themeColor="text1"/>
          <w:sz w:val="28"/>
          <w:szCs w:val="28"/>
        </w:rPr>
        <w:t>,</w:t>
      </w:r>
      <w:r w:rsidR="003579E0">
        <w:rPr>
          <w:rStyle w:val="FontStyle47"/>
          <w:iCs/>
          <w:color w:val="000000" w:themeColor="text1"/>
          <w:sz w:val="28"/>
          <w:szCs w:val="28"/>
        </w:rPr>
        <w:t>2</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2E2180">
        <w:rPr>
          <w:rStyle w:val="FontStyle47"/>
          <w:iCs/>
          <w:color w:val="000000" w:themeColor="text1"/>
          <w:sz w:val="28"/>
          <w:szCs w:val="28"/>
          <w:lang w:val="tt-RU"/>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1</w:t>
      </w:r>
      <w:r w:rsidR="003579E0">
        <w:rPr>
          <w:rStyle w:val="FontStyle47"/>
          <w:iCs/>
          <w:color w:val="000000" w:themeColor="text1"/>
          <w:sz w:val="28"/>
          <w:szCs w:val="28"/>
        </w:rPr>
        <w:t>73</w:t>
      </w:r>
      <w:r w:rsidR="00927467">
        <w:rPr>
          <w:rStyle w:val="FontStyle47"/>
          <w:iCs/>
          <w:color w:val="000000" w:themeColor="text1"/>
          <w:sz w:val="28"/>
          <w:szCs w:val="28"/>
        </w:rPr>
        <w:t>,</w:t>
      </w:r>
      <w:r w:rsidR="003579E0">
        <w:rPr>
          <w:rStyle w:val="FontStyle47"/>
          <w:iCs/>
          <w:color w:val="000000" w:themeColor="text1"/>
          <w:sz w:val="28"/>
          <w:szCs w:val="28"/>
        </w:rPr>
        <w:t>2</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proofErr w:type="gramStart"/>
      <w:r w:rsidRPr="00101033">
        <w:rPr>
          <w:rStyle w:val="FontStyle47"/>
          <w:color w:val="000000" w:themeColor="text1"/>
          <w:sz w:val="28"/>
          <w:szCs w:val="28"/>
        </w:rPr>
        <w:t>)</w:t>
      </w:r>
      <w:r w:rsidRPr="00101033">
        <w:rPr>
          <w:rStyle w:val="FontStyle47"/>
          <w:iCs/>
          <w:color w:val="000000" w:themeColor="text1"/>
          <w:sz w:val="28"/>
          <w:szCs w:val="28"/>
        </w:rPr>
        <w:t>.Лимиты</w:t>
      </w:r>
      <w:proofErr w:type="gramEnd"/>
      <w:r w:rsidRPr="00101033">
        <w:rPr>
          <w:rStyle w:val="FontStyle47"/>
          <w:iCs/>
          <w:color w:val="000000" w:themeColor="text1"/>
          <w:sz w:val="28"/>
          <w:szCs w:val="28"/>
        </w:rPr>
        <w:t xml:space="preserve"> бюджетных обязательств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1</w:t>
      </w:r>
      <w:r w:rsidR="003579E0">
        <w:rPr>
          <w:rStyle w:val="FontStyle47"/>
          <w:iCs/>
          <w:color w:val="000000" w:themeColor="text1"/>
          <w:sz w:val="28"/>
          <w:szCs w:val="28"/>
        </w:rPr>
        <w:t>73</w:t>
      </w:r>
      <w:r w:rsidR="00927467">
        <w:rPr>
          <w:rStyle w:val="FontStyle47"/>
          <w:iCs/>
          <w:color w:val="000000" w:themeColor="text1"/>
          <w:sz w:val="28"/>
          <w:szCs w:val="28"/>
        </w:rPr>
        <w:t>,</w:t>
      </w:r>
      <w:r w:rsidR="003579E0">
        <w:rPr>
          <w:rStyle w:val="FontStyle47"/>
          <w:iCs/>
          <w:color w:val="000000" w:themeColor="text1"/>
          <w:sz w:val="28"/>
          <w:szCs w:val="28"/>
        </w:rPr>
        <w:t>2</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2E2180">
        <w:rPr>
          <w:rStyle w:val="FontStyle47"/>
          <w:iCs/>
          <w:color w:val="000000" w:themeColor="text1"/>
          <w:sz w:val="28"/>
          <w:szCs w:val="28"/>
          <w:lang w:val="tt-RU"/>
        </w:rPr>
        <w:t>т</w:t>
      </w:r>
      <w:r w:rsidRPr="00101033">
        <w:rPr>
          <w:rStyle w:val="FontStyle47"/>
          <w:iCs/>
          <w:color w:val="000000" w:themeColor="text1"/>
          <w:sz w:val="28"/>
          <w:szCs w:val="28"/>
        </w:rPr>
        <w:t xml:space="preserve">Кассовое исполнение по указанному мероприятию </w:t>
      </w:r>
      <w:r w:rsidR="00EB6686">
        <w:rPr>
          <w:rStyle w:val="FontStyle47"/>
          <w:iCs/>
          <w:color w:val="000000" w:themeColor="text1"/>
          <w:sz w:val="28"/>
          <w:szCs w:val="28"/>
        </w:rPr>
        <w:t>за 2019 г.</w:t>
      </w:r>
      <w:r w:rsidRPr="00101033">
        <w:rPr>
          <w:rStyle w:val="FontStyle47"/>
          <w:iCs/>
          <w:color w:val="000000" w:themeColor="text1"/>
          <w:sz w:val="28"/>
          <w:szCs w:val="28"/>
        </w:rPr>
        <w:t xml:space="preserve"> – </w:t>
      </w:r>
      <w:r w:rsidR="003C1703">
        <w:rPr>
          <w:rStyle w:val="FontStyle47"/>
          <w:iCs/>
          <w:color w:val="000000" w:themeColor="text1"/>
          <w:sz w:val="28"/>
          <w:szCs w:val="28"/>
        </w:rPr>
        <w:t>112</w:t>
      </w:r>
      <w:r w:rsidR="005D0318">
        <w:rPr>
          <w:rStyle w:val="FontStyle47"/>
          <w:iCs/>
          <w:color w:val="000000" w:themeColor="text1"/>
          <w:sz w:val="28"/>
          <w:szCs w:val="28"/>
        </w:rPr>
        <w:t>,</w:t>
      </w:r>
      <w:r w:rsidR="003C1703">
        <w:rPr>
          <w:rStyle w:val="FontStyle47"/>
          <w:iCs/>
          <w:color w:val="000000" w:themeColor="text1"/>
          <w:sz w:val="28"/>
          <w:szCs w:val="28"/>
        </w:rPr>
        <w:t>78</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3C1703">
        <w:rPr>
          <w:rStyle w:val="FontStyle47"/>
          <w:color w:val="000000" w:themeColor="text1"/>
          <w:sz w:val="28"/>
          <w:szCs w:val="28"/>
        </w:rPr>
        <w:t>65</w:t>
      </w:r>
      <w:r w:rsidR="00574037">
        <w:rPr>
          <w:rStyle w:val="FontStyle47"/>
          <w:color w:val="000000" w:themeColor="text1"/>
          <w:sz w:val="28"/>
          <w:szCs w:val="28"/>
        </w:rPr>
        <w:t>,</w:t>
      </w:r>
      <w:r w:rsidR="003C1703">
        <w:rPr>
          <w:rStyle w:val="FontStyle47"/>
          <w:color w:val="000000" w:themeColor="text1"/>
          <w:sz w:val="28"/>
          <w:szCs w:val="28"/>
        </w:rPr>
        <w:t>12</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574037">
        <w:rPr>
          <w:rStyle w:val="FontStyle47"/>
          <w:iCs/>
          <w:color w:val="000000" w:themeColor="text1"/>
          <w:sz w:val="28"/>
          <w:szCs w:val="28"/>
        </w:rPr>
        <w:t xml:space="preserve"> </w:t>
      </w:r>
    </w:p>
    <w:p w:rsidR="002E2180" w:rsidRPr="00B41476" w:rsidRDefault="002E2180" w:rsidP="007E568B">
      <w:pPr>
        <w:pStyle w:val="Style7"/>
        <w:widowControl/>
        <w:tabs>
          <w:tab w:val="left" w:leader="underscore" w:pos="2270"/>
        </w:tabs>
        <w:spacing w:before="19" w:line="307" w:lineRule="exact"/>
        <w:ind w:firstLine="851"/>
        <w:rPr>
          <w:rStyle w:val="FontStyle47"/>
          <w:iCs/>
          <w:color w:val="000000" w:themeColor="text1"/>
          <w:sz w:val="28"/>
          <w:szCs w:val="28"/>
          <w:lang w:val="tt-RU"/>
        </w:rPr>
      </w:pPr>
      <w:r w:rsidRPr="00B41476">
        <w:rPr>
          <w:rStyle w:val="FontStyle47"/>
          <w:iCs/>
          <w:color w:val="000000" w:themeColor="text1"/>
          <w:sz w:val="28"/>
          <w:szCs w:val="28"/>
        </w:rPr>
        <w:t>Плановые назначения на 20</w:t>
      </w:r>
      <w:r w:rsidRPr="00B41476">
        <w:rPr>
          <w:rStyle w:val="FontStyle47"/>
          <w:iCs/>
          <w:color w:val="000000" w:themeColor="text1"/>
          <w:sz w:val="28"/>
          <w:szCs w:val="28"/>
          <w:lang w:val="tt-RU"/>
        </w:rPr>
        <w:t>20</w:t>
      </w:r>
      <w:r w:rsidRPr="00B41476">
        <w:rPr>
          <w:rStyle w:val="FontStyle47"/>
          <w:iCs/>
          <w:color w:val="000000" w:themeColor="text1"/>
          <w:sz w:val="28"/>
          <w:szCs w:val="28"/>
        </w:rPr>
        <w:t xml:space="preserve"> г. по данному мероприятию составляют </w:t>
      </w:r>
      <w:r w:rsidR="00D5224C" w:rsidRPr="00B41476">
        <w:rPr>
          <w:rStyle w:val="FontStyle47"/>
          <w:iCs/>
          <w:color w:val="000000" w:themeColor="text1"/>
          <w:sz w:val="28"/>
          <w:szCs w:val="28"/>
          <w:lang w:val="tt-RU"/>
        </w:rPr>
        <w:t>181,60</w:t>
      </w:r>
      <w:r w:rsidRPr="00B41476">
        <w:rPr>
          <w:rStyle w:val="FontStyle47"/>
          <w:iCs/>
          <w:color w:val="000000" w:themeColor="text1"/>
          <w:sz w:val="28"/>
          <w:szCs w:val="28"/>
        </w:rPr>
        <w:t xml:space="preserve"> млн. рублей.</w:t>
      </w:r>
      <w:r w:rsidRPr="00B41476">
        <w:rPr>
          <w:rStyle w:val="FontStyle47"/>
          <w:iCs/>
          <w:color w:val="000000" w:themeColor="text1"/>
          <w:sz w:val="28"/>
          <w:szCs w:val="28"/>
          <w:lang w:val="tt-RU"/>
        </w:rPr>
        <w:t xml:space="preserve"> </w:t>
      </w:r>
    </w:p>
    <w:p w:rsidR="00D5224C" w:rsidRPr="00B41476" w:rsidRDefault="002E2180" w:rsidP="007E568B">
      <w:pPr>
        <w:pStyle w:val="Style7"/>
        <w:widowControl/>
        <w:tabs>
          <w:tab w:val="left" w:leader="underscore" w:pos="2270"/>
        </w:tabs>
        <w:spacing w:before="19" w:line="307" w:lineRule="exact"/>
        <w:ind w:firstLine="851"/>
        <w:rPr>
          <w:rStyle w:val="FontStyle47"/>
          <w:iCs/>
          <w:color w:val="000000" w:themeColor="text1"/>
          <w:sz w:val="28"/>
          <w:szCs w:val="28"/>
          <w:lang w:val="tt-RU"/>
        </w:rPr>
      </w:pPr>
      <w:r w:rsidRPr="00B41476">
        <w:rPr>
          <w:rStyle w:val="FontStyle47"/>
          <w:iCs/>
          <w:color w:val="000000" w:themeColor="text1"/>
          <w:sz w:val="28"/>
          <w:szCs w:val="28"/>
        </w:rPr>
        <w:t>Бюджетные назначения на 20</w:t>
      </w:r>
      <w:r w:rsidRPr="00B41476">
        <w:rPr>
          <w:rStyle w:val="FontStyle47"/>
          <w:iCs/>
          <w:color w:val="000000" w:themeColor="text1"/>
          <w:sz w:val="28"/>
          <w:szCs w:val="28"/>
          <w:lang w:val="tt-RU"/>
        </w:rPr>
        <w:t>20</w:t>
      </w:r>
      <w:r w:rsidRPr="00B41476">
        <w:rPr>
          <w:rStyle w:val="FontStyle47"/>
          <w:iCs/>
          <w:color w:val="000000" w:themeColor="text1"/>
          <w:sz w:val="28"/>
          <w:szCs w:val="28"/>
        </w:rPr>
        <w:t xml:space="preserve"> г. по данному мероприятию составляют </w:t>
      </w:r>
      <w:r w:rsidR="00D5224C" w:rsidRPr="00B41476">
        <w:rPr>
          <w:rStyle w:val="FontStyle47"/>
          <w:iCs/>
          <w:color w:val="000000" w:themeColor="text1"/>
          <w:sz w:val="28"/>
          <w:szCs w:val="28"/>
          <w:lang w:val="tt-RU"/>
        </w:rPr>
        <w:t>181,60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D5224C" w:rsidRPr="00B41476">
        <w:rPr>
          <w:rStyle w:val="FontStyle47"/>
          <w:iCs/>
          <w:color w:val="000000" w:themeColor="text1"/>
          <w:sz w:val="28"/>
          <w:szCs w:val="28"/>
          <w:lang w:val="tt-RU"/>
        </w:rPr>
        <w:t xml:space="preserve"> </w:t>
      </w:r>
    </w:p>
    <w:p w:rsidR="00D5224C" w:rsidRPr="00B41476" w:rsidRDefault="002E2180" w:rsidP="007E568B">
      <w:pPr>
        <w:pStyle w:val="Style7"/>
        <w:widowControl/>
        <w:tabs>
          <w:tab w:val="left" w:leader="underscore" w:pos="2270"/>
        </w:tabs>
        <w:spacing w:before="19" w:line="307" w:lineRule="exact"/>
        <w:ind w:firstLine="851"/>
        <w:rPr>
          <w:rStyle w:val="FontStyle47"/>
          <w:iCs/>
          <w:color w:val="000000" w:themeColor="text1"/>
          <w:sz w:val="28"/>
          <w:szCs w:val="28"/>
          <w:lang w:val="tt-RU"/>
        </w:rPr>
      </w:pPr>
      <w:r w:rsidRPr="00B41476">
        <w:rPr>
          <w:rStyle w:val="FontStyle47"/>
          <w:iCs/>
          <w:color w:val="000000" w:themeColor="text1"/>
          <w:sz w:val="28"/>
          <w:szCs w:val="28"/>
        </w:rPr>
        <w:t>Лимиты бюджетных обязательств на 20</w:t>
      </w:r>
      <w:r w:rsidR="00D5224C" w:rsidRPr="00B41476">
        <w:rPr>
          <w:rStyle w:val="FontStyle47"/>
          <w:iCs/>
          <w:color w:val="000000" w:themeColor="text1"/>
          <w:sz w:val="28"/>
          <w:szCs w:val="28"/>
          <w:lang w:val="tt-RU"/>
        </w:rPr>
        <w:t>20</w:t>
      </w:r>
      <w:r w:rsidRPr="00B41476">
        <w:rPr>
          <w:rStyle w:val="FontStyle47"/>
          <w:iCs/>
          <w:color w:val="000000" w:themeColor="text1"/>
          <w:sz w:val="28"/>
          <w:szCs w:val="28"/>
        </w:rPr>
        <w:t xml:space="preserve"> г. по данному мероприятию составляют </w:t>
      </w:r>
      <w:r w:rsidR="00D5224C" w:rsidRPr="00B41476">
        <w:rPr>
          <w:rStyle w:val="FontStyle47"/>
          <w:iCs/>
          <w:color w:val="000000" w:themeColor="text1"/>
          <w:sz w:val="28"/>
          <w:szCs w:val="28"/>
          <w:lang w:val="tt-RU"/>
        </w:rPr>
        <w:t>181,60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087587" w:rsidRPr="00B41476" w:rsidRDefault="002E2180" w:rsidP="00087587">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за </w:t>
      </w:r>
      <w:r w:rsidR="00596183">
        <w:rPr>
          <w:rStyle w:val="FontStyle47"/>
          <w:iCs/>
          <w:color w:val="000000" w:themeColor="text1"/>
          <w:sz w:val="28"/>
          <w:szCs w:val="28"/>
          <w:lang w:val="tt-RU"/>
        </w:rPr>
        <w:t>6</w:t>
      </w:r>
      <w:r w:rsidR="00D5224C" w:rsidRPr="00B41476">
        <w:rPr>
          <w:rStyle w:val="FontStyle47"/>
          <w:iCs/>
          <w:color w:val="000000" w:themeColor="text1"/>
          <w:sz w:val="28"/>
          <w:szCs w:val="28"/>
          <w:lang w:val="tt-RU"/>
        </w:rPr>
        <w:t xml:space="preserve"> меся</w:t>
      </w:r>
      <w:proofErr w:type="spellStart"/>
      <w:r w:rsidR="00596183">
        <w:rPr>
          <w:rStyle w:val="FontStyle47"/>
          <w:iCs/>
          <w:color w:val="000000" w:themeColor="text1"/>
          <w:sz w:val="28"/>
          <w:szCs w:val="28"/>
        </w:rPr>
        <w:t>цев</w:t>
      </w:r>
      <w:proofErr w:type="spellEnd"/>
      <w:r w:rsidR="00D5224C" w:rsidRPr="00B41476">
        <w:rPr>
          <w:rStyle w:val="FontStyle47"/>
          <w:iCs/>
          <w:color w:val="000000" w:themeColor="text1"/>
          <w:sz w:val="28"/>
          <w:szCs w:val="28"/>
        </w:rPr>
        <w:t xml:space="preserve"> 2020</w:t>
      </w:r>
      <w:r w:rsidRPr="00B41476">
        <w:rPr>
          <w:rStyle w:val="FontStyle47"/>
          <w:iCs/>
          <w:color w:val="000000" w:themeColor="text1"/>
          <w:sz w:val="28"/>
          <w:szCs w:val="28"/>
        </w:rPr>
        <w:t xml:space="preserve"> г. </w:t>
      </w:r>
      <w:r w:rsidRPr="000F1EE0">
        <w:rPr>
          <w:rStyle w:val="FontStyle47"/>
          <w:iCs/>
          <w:color w:val="000000" w:themeColor="text1"/>
          <w:sz w:val="28"/>
          <w:szCs w:val="28"/>
        </w:rPr>
        <w:t xml:space="preserve">– </w:t>
      </w:r>
      <w:r w:rsidR="00AF12A7" w:rsidRPr="000F1EE0">
        <w:rPr>
          <w:rStyle w:val="FontStyle47"/>
          <w:iCs/>
          <w:color w:val="000000" w:themeColor="text1"/>
          <w:sz w:val="28"/>
          <w:szCs w:val="28"/>
        </w:rPr>
        <w:t>0,</w:t>
      </w:r>
      <w:r w:rsidR="009C04DD" w:rsidRPr="000F1EE0">
        <w:rPr>
          <w:rStyle w:val="FontStyle47"/>
          <w:iCs/>
          <w:color w:val="000000" w:themeColor="text1"/>
          <w:sz w:val="28"/>
          <w:szCs w:val="28"/>
        </w:rPr>
        <w:t>148</w:t>
      </w:r>
      <w:r w:rsidRPr="000F1EE0">
        <w:rPr>
          <w:rStyle w:val="FontStyle47"/>
          <w:iCs/>
          <w:color w:val="000000" w:themeColor="text1"/>
          <w:sz w:val="28"/>
          <w:szCs w:val="28"/>
        </w:rPr>
        <w:t xml:space="preserve"> млн. рублей </w:t>
      </w:r>
      <w:r w:rsidRPr="000F1EE0">
        <w:rPr>
          <w:rStyle w:val="FontStyle47"/>
          <w:color w:val="000000" w:themeColor="text1"/>
          <w:sz w:val="28"/>
          <w:szCs w:val="28"/>
        </w:rPr>
        <w:t>(</w:t>
      </w:r>
      <w:r w:rsidR="00655B8B" w:rsidRPr="000F1EE0">
        <w:rPr>
          <w:rStyle w:val="FontStyle47"/>
          <w:color w:val="000000" w:themeColor="text1"/>
          <w:sz w:val="28"/>
          <w:szCs w:val="28"/>
        </w:rPr>
        <w:t>0,0</w:t>
      </w:r>
      <w:r w:rsidR="000F1EE0" w:rsidRPr="000F1EE0">
        <w:rPr>
          <w:rStyle w:val="FontStyle47"/>
          <w:color w:val="000000" w:themeColor="text1"/>
          <w:sz w:val="28"/>
          <w:szCs w:val="28"/>
        </w:rPr>
        <w:t>8</w:t>
      </w:r>
      <w:r w:rsidRPr="000F1EE0">
        <w:rPr>
          <w:rStyle w:val="FontStyle47"/>
          <w:color w:val="000000" w:themeColor="text1"/>
          <w:sz w:val="28"/>
          <w:szCs w:val="28"/>
        </w:rPr>
        <w:t>% от плановых показателей)</w:t>
      </w:r>
      <w:r w:rsidRPr="000F1EE0">
        <w:rPr>
          <w:rStyle w:val="FontStyle47"/>
          <w:iCs/>
          <w:color w:val="000000" w:themeColor="text1"/>
          <w:sz w:val="28"/>
          <w:szCs w:val="28"/>
        </w:rPr>
        <w:t>.</w:t>
      </w:r>
      <w:r w:rsidR="00087587">
        <w:rPr>
          <w:rStyle w:val="FontStyle47"/>
          <w:iCs/>
          <w:color w:val="000000" w:themeColor="text1"/>
          <w:sz w:val="28"/>
          <w:szCs w:val="28"/>
        </w:rPr>
        <w:t xml:space="preserve"> В рамках мероприятия в 2020 году з</w:t>
      </w:r>
      <w:r w:rsidR="00087587" w:rsidRPr="00A8123A">
        <w:rPr>
          <w:rStyle w:val="FontStyle47"/>
          <w:iCs/>
          <w:color w:val="000000" w:themeColor="text1"/>
          <w:sz w:val="28"/>
          <w:szCs w:val="28"/>
        </w:rPr>
        <w:t xml:space="preserve">аключен договор на оказание услуги на размещение 81 ед. </w:t>
      </w:r>
      <w:proofErr w:type="gramStart"/>
      <w:r w:rsidR="00087587" w:rsidRPr="00A8123A">
        <w:rPr>
          <w:rStyle w:val="FontStyle47"/>
          <w:iCs/>
          <w:color w:val="000000" w:themeColor="text1"/>
          <w:sz w:val="28"/>
          <w:szCs w:val="28"/>
        </w:rPr>
        <w:t>технических  средств</w:t>
      </w:r>
      <w:proofErr w:type="gramEnd"/>
      <w:r w:rsidR="00087587" w:rsidRPr="00A8123A">
        <w:rPr>
          <w:rStyle w:val="FontStyle47"/>
          <w:iCs/>
          <w:color w:val="000000" w:themeColor="text1"/>
          <w:sz w:val="28"/>
          <w:szCs w:val="28"/>
        </w:rPr>
        <w:t xml:space="preserve">, имеющих функции фото- и </w:t>
      </w:r>
      <w:r w:rsidR="00087587">
        <w:rPr>
          <w:rStyle w:val="FontStyle47"/>
          <w:iCs/>
          <w:color w:val="000000" w:themeColor="text1"/>
          <w:sz w:val="28"/>
          <w:szCs w:val="28"/>
        </w:rPr>
        <w:t>виде</w:t>
      </w:r>
      <w:r w:rsidR="00087587" w:rsidRPr="00A8123A">
        <w:rPr>
          <w:rStyle w:val="FontStyle47"/>
          <w:iCs/>
          <w:color w:val="000000" w:themeColor="text1"/>
          <w:sz w:val="28"/>
          <w:szCs w:val="28"/>
        </w:rPr>
        <w:t>осъемки на конструктивных элементах объектов транспортной инфраструктуры.</w:t>
      </w:r>
    </w:p>
    <w:p w:rsidR="002E2180" w:rsidRPr="00B41476" w:rsidRDefault="002E2180" w:rsidP="007E568B">
      <w:pPr>
        <w:pStyle w:val="Style7"/>
        <w:widowControl/>
        <w:tabs>
          <w:tab w:val="left" w:leader="underscore" w:pos="2270"/>
        </w:tabs>
        <w:spacing w:before="19" w:line="307" w:lineRule="exact"/>
        <w:ind w:firstLine="851"/>
        <w:rPr>
          <w:rStyle w:val="FontStyle47"/>
          <w:iCs/>
          <w:color w:val="000000" w:themeColor="text1"/>
          <w:sz w:val="28"/>
          <w:szCs w:val="28"/>
        </w:rPr>
      </w:pPr>
    </w:p>
    <w:p w:rsidR="003C1703" w:rsidRPr="00B41476" w:rsidRDefault="003C1703" w:rsidP="007E568B">
      <w:pPr>
        <w:pStyle w:val="Style7"/>
        <w:widowControl/>
        <w:tabs>
          <w:tab w:val="left" w:leader="underscore" w:pos="2270"/>
        </w:tabs>
        <w:spacing w:before="19" w:line="307" w:lineRule="exact"/>
        <w:ind w:firstLine="851"/>
        <w:rPr>
          <w:rStyle w:val="FontStyle47"/>
          <w:iCs/>
          <w:color w:val="000000" w:themeColor="text1"/>
          <w:sz w:val="28"/>
          <w:szCs w:val="28"/>
        </w:rPr>
      </w:pPr>
    </w:p>
    <w:p w:rsidR="007E568B" w:rsidRPr="00101033" w:rsidRDefault="007E568B" w:rsidP="007E568B">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w:t>
      </w:r>
      <w:r w:rsidR="00D20431" w:rsidRPr="00B41476">
        <w:rPr>
          <w:rStyle w:val="FontStyle47"/>
          <w:iCs/>
          <w:color w:val="000000" w:themeColor="text1"/>
          <w:sz w:val="28"/>
          <w:szCs w:val="28"/>
        </w:rPr>
        <w:t>1.3. Создать (модернизировать) и оснастить в муниципальных</w:t>
      </w:r>
      <w:r w:rsidR="00D20431" w:rsidRPr="00101033">
        <w:rPr>
          <w:rStyle w:val="FontStyle47"/>
          <w:iCs/>
          <w:color w:val="000000" w:themeColor="text1"/>
          <w:sz w:val="28"/>
          <w:szCs w:val="28"/>
        </w:rPr>
        <w:t xml:space="preserve"> образованиях Республики Татарстан центры </w:t>
      </w:r>
      <w:proofErr w:type="spellStart"/>
      <w:r w:rsidR="00D20431" w:rsidRPr="00101033">
        <w:rPr>
          <w:rStyle w:val="FontStyle47"/>
          <w:iCs/>
          <w:color w:val="000000" w:themeColor="text1"/>
          <w:sz w:val="28"/>
          <w:szCs w:val="28"/>
        </w:rPr>
        <w:t>видеофиксации</w:t>
      </w:r>
      <w:proofErr w:type="spellEnd"/>
      <w:r w:rsidR="00D20431" w:rsidRPr="00101033">
        <w:rPr>
          <w:rStyle w:val="FontStyle47"/>
          <w:iCs/>
          <w:color w:val="000000" w:themeColor="text1"/>
          <w:sz w:val="28"/>
          <w:szCs w:val="28"/>
        </w:rPr>
        <w:t xml:space="preserve"> нарушений Правил дорожного движения и обеспечить их функционирование</w:t>
      </w:r>
      <w:r w:rsidRPr="00101033">
        <w:rPr>
          <w:rStyle w:val="FontStyle47"/>
          <w:iCs/>
          <w:color w:val="000000" w:themeColor="text1"/>
          <w:sz w:val="28"/>
          <w:szCs w:val="28"/>
        </w:rPr>
        <w:t>» (</w:t>
      </w:r>
      <w:r w:rsidR="0071547C">
        <w:rPr>
          <w:rStyle w:val="FontStyle47"/>
          <w:iCs/>
          <w:color w:val="000000" w:themeColor="text1"/>
          <w:sz w:val="28"/>
          <w:szCs w:val="28"/>
        </w:rPr>
        <w:t xml:space="preserve">частично </w:t>
      </w:r>
      <w:r w:rsidRPr="00101033">
        <w:rPr>
          <w:rStyle w:val="FontStyle47"/>
          <w:iCs/>
          <w:color w:val="000000" w:themeColor="text1"/>
          <w:sz w:val="28"/>
          <w:szCs w:val="28"/>
        </w:rPr>
        <w:t xml:space="preserve">соответствует </w:t>
      </w:r>
      <w:r w:rsidR="00B46415">
        <w:rPr>
          <w:rStyle w:val="FontStyle47"/>
          <w:iCs/>
          <w:color w:val="000000" w:themeColor="text1"/>
          <w:sz w:val="28"/>
          <w:szCs w:val="28"/>
        </w:rPr>
        <w:t xml:space="preserve">мероприятию </w:t>
      </w:r>
      <w:r w:rsidRPr="00101033">
        <w:rPr>
          <w:rStyle w:val="FontStyle47"/>
          <w:iCs/>
          <w:color w:val="000000" w:themeColor="text1"/>
          <w:sz w:val="28"/>
          <w:szCs w:val="28"/>
        </w:rPr>
        <w:t>2/</w:t>
      </w:r>
      <w:r w:rsidR="0040579E">
        <w:rPr>
          <w:rStyle w:val="FontStyle47"/>
          <w:iCs/>
          <w:color w:val="000000" w:themeColor="text1"/>
          <w:sz w:val="28"/>
          <w:szCs w:val="28"/>
        </w:rPr>
        <w:t>8</w:t>
      </w:r>
      <w:r w:rsidRPr="00101033">
        <w:rPr>
          <w:rStyle w:val="FontStyle47"/>
          <w:iCs/>
          <w:color w:val="000000" w:themeColor="text1"/>
          <w:sz w:val="28"/>
          <w:szCs w:val="28"/>
        </w:rPr>
        <w:t>_ ФЦП «ПБДД в 2013-2020 гг.»).</w:t>
      </w:r>
    </w:p>
    <w:p w:rsidR="007E568B" w:rsidRPr="00101033" w:rsidRDefault="007E568B" w:rsidP="007E568B">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_</w:t>
      </w:r>
      <w:r w:rsidR="00D20431" w:rsidRPr="00101033">
        <w:rPr>
          <w:rStyle w:val="FontStyle47"/>
          <w:iCs/>
          <w:color w:val="000000" w:themeColor="text1"/>
          <w:sz w:val="28"/>
          <w:szCs w:val="28"/>
        </w:rPr>
        <w:t>4778,1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613,8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F94621">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613,8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F94621">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613,8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F94621">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613,8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F94621"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613,8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F94621">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613,8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F94621">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613,8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F94621">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613,8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F94621">
        <w:rPr>
          <w:rStyle w:val="FontStyle47"/>
          <w:iCs/>
          <w:color w:val="000000" w:themeColor="text1"/>
          <w:sz w:val="28"/>
          <w:szCs w:val="28"/>
        </w:rPr>
        <w:t xml:space="preserve"> </w:t>
      </w:r>
    </w:p>
    <w:p w:rsidR="007E568B" w:rsidRPr="00101033" w:rsidRDefault="007E568B" w:rsidP="007E568B">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E74219"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w:t>
      </w:r>
      <w:r w:rsidR="00D20431" w:rsidRPr="00101033">
        <w:rPr>
          <w:rStyle w:val="FontStyle47"/>
          <w:iCs/>
          <w:color w:val="000000" w:themeColor="text1"/>
          <w:sz w:val="28"/>
          <w:szCs w:val="28"/>
        </w:rPr>
        <w:t>6</w:t>
      </w:r>
      <w:r w:rsidR="00E74219" w:rsidRPr="00101033">
        <w:rPr>
          <w:rStyle w:val="FontStyle47"/>
          <w:iCs/>
          <w:color w:val="000000" w:themeColor="text1"/>
          <w:sz w:val="28"/>
          <w:szCs w:val="28"/>
        </w:rPr>
        <w:t>86</w:t>
      </w:r>
      <w:r w:rsidR="00D20431" w:rsidRPr="00101033">
        <w:rPr>
          <w:rStyle w:val="FontStyle47"/>
          <w:iCs/>
          <w:color w:val="000000" w:themeColor="text1"/>
          <w:sz w:val="28"/>
          <w:szCs w:val="28"/>
        </w:rPr>
        <w:t>,</w:t>
      </w:r>
      <w:r w:rsidR="00E74219" w:rsidRPr="00101033">
        <w:rPr>
          <w:rStyle w:val="FontStyle47"/>
          <w:iCs/>
          <w:color w:val="000000" w:themeColor="text1"/>
          <w:sz w:val="28"/>
          <w:szCs w:val="28"/>
        </w:rPr>
        <w:t>6</w:t>
      </w:r>
      <w:r w:rsidR="00B66F38" w:rsidRPr="00101033">
        <w:rPr>
          <w:rStyle w:val="FontStyle47"/>
          <w:iCs/>
          <w:color w:val="000000" w:themeColor="text1"/>
          <w:sz w:val="28"/>
          <w:szCs w:val="28"/>
        </w:rPr>
        <w:t>3</w:t>
      </w:r>
      <w:r w:rsidR="00E74219" w:rsidRPr="00101033">
        <w:rPr>
          <w:rStyle w:val="FontStyle47"/>
          <w:iCs/>
          <w:color w:val="000000" w:themeColor="text1"/>
          <w:sz w:val="28"/>
          <w:szCs w:val="28"/>
        </w:rPr>
        <w:t xml:space="preserve"> </w:t>
      </w:r>
      <w:r w:rsidRPr="00101033">
        <w:rPr>
          <w:rStyle w:val="FontStyle47"/>
          <w:iCs/>
          <w:color w:val="000000" w:themeColor="text1"/>
          <w:sz w:val="28"/>
          <w:szCs w:val="28"/>
        </w:rPr>
        <w:t>млн. рублей.</w:t>
      </w:r>
      <w:r w:rsidR="00F94621">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E74219"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w:t>
      </w:r>
      <w:r w:rsidR="00E74219" w:rsidRPr="00101033">
        <w:rPr>
          <w:rStyle w:val="FontStyle47"/>
          <w:iCs/>
          <w:color w:val="000000" w:themeColor="text1"/>
          <w:sz w:val="28"/>
          <w:szCs w:val="28"/>
        </w:rPr>
        <w:t>686,6</w:t>
      </w:r>
      <w:r w:rsidR="00B66F38" w:rsidRPr="00101033">
        <w:rPr>
          <w:rStyle w:val="FontStyle47"/>
          <w:iCs/>
          <w:color w:val="000000" w:themeColor="text1"/>
          <w:sz w:val="28"/>
          <w:szCs w:val="28"/>
        </w:rPr>
        <w:t>3</w:t>
      </w:r>
      <w:r w:rsidR="00E74219" w:rsidRPr="00101033">
        <w:rPr>
          <w:rStyle w:val="FontStyle47"/>
          <w:iCs/>
          <w:color w:val="000000" w:themeColor="text1"/>
          <w:sz w:val="28"/>
          <w:szCs w:val="28"/>
        </w:rPr>
        <w:t xml:space="preserve"> </w:t>
      </w:r>
      <w:r w:rsidRPr="00101033">
        <w:rPr>
          <w:rStyle w:val="FontStyle47"/>
          <w:iCs/>
          <w:color w:val="000000" w:themeColor="text1"/>
          <w:sz w:val="28"/>
          <w:szCs w:val="28"/>
        </w:rPr>
        <w:t>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F94621">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E74219"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w:t>
      </w:r>
      <w:r w:rsidR="00E74219" w:rsidRPr="00101033">
        <w:rPr>
          <w:rStyle w:val="FontStyle47"/>
          <w:iCs/>
          <w:color w:val="000000" w:themeColor="text1"/>
          <w:sz w:val="28"/>
          <w:szCs w:val="28"/>
        </w:rPr>
        <w:t>686,6</w:t>
      </w:r>
      <w:r w:rsidR="00B66F38" w:rsidRPr="00101033">
        <w:rPr>
          <w:rStyle w:val="FontStyle47"/>
          <w:iCs/>
          <w:color w:val="000000" w:themeColor="text1"/>
          <w:sz w:val="28"/>
          <w:szCs w:val="28"/>
        </w:rPr>
        <w:t>3</w:t>
      </w:r>
      <w:r w:rsidR="00E74219" w:rsidRPr="00101033">
        <w:rPr>
          <w:rStyle w:val="FontStyle47"/>
          <w:iCs/>
          <w:color w:val="000000" w:themeColor="text1"/>
          <w:sz w:val="28"/>
          <w:szCs w:val="28"/>
        </w:rPr>
        <w:t xml:space="preserve"> </w:t>
      </w:r>
      <w:r w:rsidRPr="00101033">
        <w:rPr>
          <w:rStyle w:val="FontStyle47"/>
          <w:iCs/>
          <w:color w:val="000000" w:themeColor="text1"/>
          <w:sz w:val="28"/>
          <w:szCs w:val="28"/>
        </w:rPr>
        <w:t>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F94621">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w:t>
      </w:r>
      <w:r w:rsidR="005849E9" w:rsidRPr="00101033">
        <w:rPr>
          <w:rStyle w:val="FontStyle47"/>
          <w:iCs/>
          <w:color w:val="000000" w:themeColor="text1"/>
          <w:sz w:val="28"/>
          <w:szCs w:val="28"/>
        </w:rPr>
        <w:t>2016</w:t>
      </w:r>
      <w:r w:rsidRPr="00101033">
        <w:rPr>
          <w:rStyle w:val="FontStyle47"/>
          <w:iCs/>
          <w:color w:val="000000" w:themeColor="text1"/>
          <w:sz w:val="28"/>
          <w:szCs w:val="28"/>
        </w:rPr>
        <w:t xml:space="preserve"> г. – </w:t>
      </w:r>
      <w:r w:rsidR="00A90C98">
        <w:rPr>
          <w:rStyle w:val="FontStyle47"/>
          <w:iCs/>
          <w:color w:val="000000" w:themeColor="text1"/>
          <w:sz w:val="28"/>
          <w:szCs w:val="28"/>
        </w:rPr>
        <w:t>686</w:t>
      </w:r>
      <w:r w:rsidR="00637E57" w:rsidRPr="00101033">
        <w:rPr>
          <w:rStyle w:val="FontStyle47"/>
          <w:iCs/>
          <w:color w:val="000000" w:themeColor="text1"/>
          <w:sz w:val="28"/>
          <w:szCs w:val="28"/>
        </w:rPr>
        <w:t>,</w:t>
      </w:r>
      <w:r w:rsidR="00730EEF" w:rsidRPr="00101033">
        <w:rPr>
          <w:rStyle w:val="FontStyle47"/>
          <w:iCs/>
          <w:color w:val="000000" w:themeColor="text1"/>
          <w:sz w:val="28"/>
          <w:szCs w:val="28"/>
        </w:rPr>
        <w:t>6</w:t>
      </w:r>
      <w:r w:rsidR="00A90C98">
        <w:rPr>
          <w:rStyle w:val="FontStyle47"/>
          <w:iCs/>
          <w:color w:val="000000" w:themeColor="text1"/>
          <w:sz w:val="28"/>
          <w:szCs w:val="28"/>
        </w:rPr>
        <w:t>3</w:t>
      </w:r>
      <w:r w:rsidR="00D20431" w:rsidRPr="00101033">
        <w:rPr>
          <w:rStyle w:val="FontStyle47"/>
          <w:iCs/>
          <w:color w:val="000000" w:themeColor="text1"/>
          <w:sz w:val="28"/>
          <w:szCs w:val="28"/>
        </w:rPr>
        <w:t xml:space="preserve"> </w:t>
      </w:r>
      <w:r w:rsidRPr="00101033">
        <w:rPr>
          <w:rStyle w:val="FontStyle47"/>
          <w:iCs/>
          <w:color w:val="000000" w:themeColor="text1"/>
          <w:sz w:val="28"/>
          <w:szCs w:val="28"/>
        </w:rPr>
        <w:t>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A90C98">
        <w:rPr>
          <w:rStyle w:val="FontStyle47"/>
          <w:color w:val="000000" w:themeColor="text1"/>
          <w:sz w:val="28"/>
          <w:szCs w:val="28"/>
        </w:rPr>
        <w:t>10</w:t>
      </w:r>
      <w:r w:rsidR="0092261A">
        <w:rPr>
          <w:rStyle w:val="FontStyle47"/>
          <w:color w:val="000000" w:themeColor="text1"/>
          <w:sz w:val="28"/>
          <w:szCs w:val="28"/>
        </w:rPr>
        <w:t>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F94621" w:rsidRPr="00101033" w:rsidRDefault="00F94621" w:rsidP="00F94621">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254456">
        <w:rPr>
          <w:rStyle w:val="FontStyle47"/>
          <w:iCs/>
          <w:color w:val="000000" w:themeColor="text1"/>
          <w:sz w:val="28"/>
          <w:szCs w:val="28"/>
        </w:rPr>
        <w:t>690</w:t>
      </w:r>
      <w:r w:rsidR="006A45DC">
        <w:rPr>
          <w:rStyle w:val="FontStyle47"/>
          <w:iCs/>
          <w:color w:val="000000" w:themeColor="text1"/>
          <w:sz w:val="28"/>
          <w:szCs w:val="28"/>
        </w:rPr>
        <w:t>,</w:t>
      </w:r>
      <w:r w:rsidR="00254456">
        <w:rPr>
          <w:rStyle w:val="FontStyle47"/>
          <w:iCs/>
          <w:color w:val="000000" w:themeColor="text1"/>
          <w:sz w:val="28"/>
          <w:szCs w:val="28"/>
        </w:rPr>
        <w:t>868</w:t>
      </w:r>
      <w:r w:rsidRPr="00101033">
        <w:rPr>
          <w:rStyle w:val="FontStyle47"/>
          <w:iCs/>
          <w:color w:val="000000" w:themeColor="text1"/>
          <w:sz w:val="28"/>
          <w:szCs w:val="28"/>
        </w:rPr>
        <w:t xml:space="preserve"> млн. рублей.</w:t>
      </w:r>
      <w:r w:rsidR="006E4EF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254456">
        <w:rPr>
          <w:rStyle w:val="FontStyle47"/>
          <w:iCs/>
          <w:color w:val="000000" w:themeColor="text1"/>
          <w:sz w:val="28"/>
          <w:szCs w:val="28"/>
        </w:rPr>
        <w:t>690</w:t>
      </w:r>
      <w:r w:rsidR="006A45DC">
        <w:rPr>
          <w:rStyle w:val="FontStyle47"/>
          <w:iCs/>
          <w:color w:val="000000" w:themeColor="text1"/>
          <w:sz w:val="28"/>
          <w:szCs w:val="28"/>
        </w:rPr>
        <w:t>,</w:t>
      </w:r>
      <w:r w:rsidR="00254456">
        <w:rPr>
          <w:rStyle w:val="FontStyle47"/>
          <w:iCs/>
          <w:color w:val="000000" w:themeColor="text1"/>
          <w:sz w:val="28"/>
          <w:szCs w:val="28"/>
        </w:rPr>
        <w:t>868</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254456">
        <w:rPr>
          <w:rStyle w:val="FontStyle47"/>
          <w:iCs/>
          <w:color w:val="000000" w:themeColor="text1"/>
          <w:sz w:val="28"/>
          <w:szCs w:val="28"/>
        </w:rPr>
        <w:t>690</w:t>
      </w:r>
      <w:r w:rsidRPr="00101033">
        <w:rPr>
          <w:rStyle w:val="FontStyle47"/>
          <w:iCs/>
          <w:color w:val="000000" w:themeColor="text1"/>
          <w:sz w:val="28"/>
          <w:szCs w:val="28"/>
        </w:rPr>
        <w:t>,</w:t>
      </w:r>
      <w:r w:rsidR="00254456">
        <w:rPr>
          <w:rStyle w:val="FontStyle47"/>
          <w:iCs/>
          <w:color w:val="000000" w:themeColor="text1"/>
          <w:sz w:val="28"/>
          <w:szCs w:val="28"/>
        </w:rPr>
        <w:t>868</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Pr="00101033">
        <w:rPr>
          <w:rStyle w:val="FontStyle47"/>
          <w:iCs/>
          <w:color w:val="000000" w:themeColor="text1"/>
          <w:sz w:val="28"/>
          <w:szCs w:val="28"/>
        </w:rPr>
        <w:t>201</w:t>
      </w:r>
      <w:r>
        <w:rPr>
          <w:rStyle w:val="FontStyle47"/>
          <w:iCs/>
          <w:color w:val="000000" w:themeColor="text1"/>
          <w:sz w:val="28"/>
          <w:szCs w:val="28"/>
        </w:rPr>
        <w:t>7</w:t>
      </w:r>
      <w:r w:rsidRPr="00101033">
        <w:rPr>
          <w:rStyle w:val="FontStyle47"/>
          <w:iCs/>
          <w:color w:val="000000" w:themeColor="text1"/>
          <w:sz w:val="28"/>
          <w:szCs w:val="28"/>
        </w:rPr>
        <w:t xml:space="preserve"> г. – </w:t>
      </w:r>
      <w:r w:rsidR="00254456">
        <w:rPr>
          <w:rStyle w:val="FontStyle47"/>
          <w:iCs/>
          <w:color w:val="000000" w:themeColor="text1"/>
          <w:sz w:val="28"/>
          <w:szCs w:val="28"/>
        </w:rPr>
        <w:t>679,14</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C769BE">
        <w:rPr>
          <w:rStyle w:val="FontStyle47"/>
          <w:color w:val="000000" w:themeColor="text1"/>
          <w:sz w:val="28"/>
          <w:szCs w:val="28"/>
        </w:rPr>
        <w:t>98,30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3579E0" w:rsidRPr="00101033" w:rsidRDefault="003579E0" w:rsidP="003579E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lastRenderedPageBreak/>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735,514</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735,514</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735,514</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732</w:t>
      </w:r>
      <w:r w:rsidRPr="00B73E8B">
        <w:rPr>
          <w:rStyle w:val="FontStyle47"/>
          <w:iCs/>
          <w:color w:val="000000" w:themeColor="text1"/>
          <w:sz w:val="28"/>
          <w:szCs w:val="28"/>
        </w:rPr>
        <w:t>,</w:t>
      </w:r>
      <w:r>
        <w:rPr>
          <w:rStyle w:val="FontStyle47"/>
          <w:iCs/>
          <w:color w:val="000000" w:themeColor="text1"/>
          <w:sz w:val="28"/>
          <w:szCs w:val="28"/>
        </w:rPr>
        <w:t xml:space="preserve">988 </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99,66%</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705CF0"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DA67C8">
        <w:rPr>
          <w:rStyle w:val="FontStyle47"/>
          <w:iCs/>
          <w:color w:val="000000" w:themeColor="text1"/>
          <w:sz w:val="28"/>
          <w:szCs w:val="28"/>
        </w:rPr>
        <w:t>7</w:t>
      </w:r>
      <w:r w:rsidR="003579E0">
        <w:rPr>
          <w:rStyle w:val="FontStyle47"/>
          <w:iCs/>
          <w:color w:val="000000" w:themeColor="text1"/>
          <w:sz w:val="28"/>
          <w:szCs w:val="28"/>
        </w:rPr>
        <w:t>50</w:t>
      </w:r>
      <w:r w:rsidR="00927467">
        <w:rPr>
          <w:rStyle w:val="FontStyle47"/>
          <w:iCs/>
          <w:color w:val="000000" w:themeColor="text1"/>
          <w:sz w:val="28"/>
          <w:szCs w:val="28"/>
        </w:rPr>
        <w:t>,</w:t>
      </w:r>
      <w:r w:rsidR="003579E0">
        <w:rPr>
          <w:rStyle w:val="FontStyle47"/>
          <w:iCs/>
          <w:color w:val="000000" w:themeColor="text1"/>
          <w:sz w:val="28"/>
          <w:szCs w:val="28"/>
        </w:rPr>
        <w:t>396</w:t>
      </w:r>
      <w:r w:rsidRPr="00101033">
        <w:rPr>
          <w:rStyle w:val="FontStyle47"/>
          <w:iCs/>
          <w:color w:val="000000" w:themeColor="text1"/>
          <w:sz w:val="28"/>
          <w:szCs w:val="28"/>
        </w:rPr>
        <w:t xml:space="preserve"> млн. рублей.</w:t>
      </w:r>
      <w:r w:rsidR="00D5224C">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DA67C8">
        <w:rPr>
          <w:rStyle w:val="FontStyle47"/>
          <w:iCs/>
          <w:color w:val="000000" w:themeColor="text1"/>
          <w:sz w:val="28"/>
          <w:szCs w:val="28"/>
        </w:rPr>
        <w:t>75</w:t>
      </w:r>
      <w:r w:rsidR="003579E0">
        <w:rPr>
          <w:rStyle w:val="FontStyle47"/>
          <w:iCs/>
          <w:color w:val="000000" w:themeColor="text1"/>
          <w:sz w:val="28"/>
          <w:szCs w:val="28"/>
        </w:rPr>
        <w:t>0</w:t>
      </w:r>
      <w:r w:rsidR="00927467">
        <w:rPr>
          <w:rStyle w:val="FontStyle47"/>
          <w:iCs/>
          <w:color w:val="000000" w:themeColor="text1"/>
          <w:sz w:val="28"/>
          <w:szCs w:val="28"/>
        </w:rPr>
        <w:t>,</w:t>
      </w:r>
      <w:r w:rsidR="003579E0">
        <w:rPr>
          <w:rStyle w:val="FontStyle47"/>
          <w:iCs/>
          <w:color w:val="000000" w:themeColor="text1"/>
          <w:sz w:val="28"/>
          <w:szCs w:val="28"/>
        </w:rPr>
        <w:t>396</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proofErr w:type="gramStart"/>
      <w:r w:rsidRPr="00101033">
        <w:rPr>
          <w:rStyle w:val="FontStyle47"/>
          <w:color w:val="000000" w:themeColor="text1"/>
          <w:sz w:val="28"/>
          <w:szCs w:val="28"/>
        </w:rPr>
        <w:t>)</w:t>
      </w:r>
      <w:r w:rsidRPr="00101033">
        <w:rPr>
          <w:rStyle w:val="FontStyle47"/>
          <w:iCs/>
          <w:color w:val="000000" w:themeColor="text1"/>
          <w:sz w:val="28"/>
          <w:szCs w:val="28"/>
        </w:rPr>
        <w:t>.Лимиты</w:t>
      </w:r>
      <w:proofErr w:type="gramEnd"/>
      <w:r w:rsidRPr="00101033">
        <w:rPr>
          <w:rStyle w:val="FontStyle47"/>
          <w:iCs/>
          <w:color w:val="000000" w:themeColor="text1"/>
          <w:sz w:val="28"/>
          <w:szCs w:val="28"/>
        </w:rPr>
        <w:t xml:space="preserve"> бюджетных обязательств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DA67C8">
        <w:rPr>
          <w:rStyle w:val="FontStyle47"/>
          <w:iCs/>
          <w:color w:val="000000" w:themeColor="text1"/>
          <w:sz w:val="28"/>
          <w:szCs w:val="28"/>
        </w:rPr>
        <w:t>7</w:t>
      </w:r>
      <w:r w:rsidR="003579E0">
        <w:rPr>
          <w:rStyle w:val="FontStyle47"/>
          <w:iCs/>
          <w:color w:val="000000" w:themeColor="text1"/>
          <w:sz w:val="28"/>
          <w:szCs w:val="28"/>
        </w:rPr>
        <w:t>50</w:t>
      </w:r>
      <w:r w:rsidR="00927467">
        <w:rPr>
          <w:rStyle w:val="FontStyle47"/>
          <w:iCs/>
          <w:color w:val="000000" w:themeColor="text1"/>
          <w:sz w:val="28"/>
          <w:szCs w:val="28"/>
        </w:rPr>
        <w:t>,</w:t>
      </w:r>
      <w:r w:rsidR="003579E0">
        <w:rPr>
          <w:rStyle w:val="FontStyle47"/>
          <w:iCs/>
          <w:color w:val="000000" w:themeColor="text1"/>
          <w:sz w:val="28"/>
          <w:szCs w:val="28"/>
        </w:rPr>
        <w:t>396</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 xml:space="preserve">.Кассовое исполнение по указанному мероприятию </w:t>
      </w:r>
      <w:r w:rsidR="00EB6686">
        <w:rPr>
          <w:rStyle w:val="FontStyle47"/>
          <w:iCs/>
          <w:color w:val="000000" w:themeColor="text1"/>
          <w:sz w:val="28"/>
          <w:szCs w:val="28"/>
        </w:rPr>
        <w:t>за 2019 г.</w:t>
      </w:r>
      <w:r w:rsidRPr="00101033">
        <w:rPr>
          <w:rStyle w:val="FontStyle47"/>
          <w:iCs/>
          <w:color w:val="000000" w:themeColor="text1"/>
          <w:sz w:val="28"/>
          <w:szCs w:val="28"/>
        </w:rPr>
        <w:t xml:space="preserve"> – </w:t>
      </w:r>
      <w:r w:rsidR="003C1703">
        <w:rPr>
          <w:rStyle w:val="FontStyle47"/>
          <w:iCs/>
          <w:color w:val="000000" w:themeColor="text1"/>
          <w:sz w:val="28"/>
          <w:szCs w:val="28"/>
        </w:rPr>
        <w:t>750</w:t>
      </w:r>
      <w:r w:rsidR="00B73E8B" w:rsidRPr="00B73E8B">
        <w:rPr>
          <w:rStyle w:val="FontStyle47"/>
          <w:iCs/>
          <w:color w:val="000000" w:themeColor="text1"/>
          <w:sz w:val="28"/>
          <w:szCs w:val="28"/>
        </w:rPr>
        <w:t>,</w:t>
      </w:r>
      <w:r w:rsidR="003C1703">
        <w:rPr>
          <w:rStyle w:val="FontStyle47"/>
          <w:iCs/>
          <w:color w:val="000000" w:themeColor="text1"/>
          <w:sz w:val="28"/>
          <w:szCs w:val="28"/>
        </w:rPr>
        <w:t>396</w:t>
      </w:r>
      <w:r w:rsidR="00DA67C8">
        <w:rPr>
          <w:rStyle w:val="FontStyle47"/>
          <w:iCs/>
          <w:color w:val="000000" w:themeColor="text1"/>
          <w:sz w:val="28"/>
          <w:szCs w:val="28"/>
        </w:rPr>
        <w:t xml:space="preserve"> </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3C1703">
        <w:rPr>
          <w:rStyle w:val="FontStyle47"/>
          <w:color w:val="000000" w:themeColor="text1"/>
          <w:sz w:val="28"/>
          <w:szCs w:val="28"/>
        </w:rPr>
        <w:t>10</w:t>
      </w:r>
      <w:r w:rsidR="005D0318">
        <w:rPr>
          <w:rStyle w:val="FontStyle47"/>
          <w:color w:val="000000" w:themeColor="text1"/>
          <w:sz w:val="28"/>
          <w:szCs w:val="28"/>
        </w:rPr>
        <w:t>0</w:t>
      </w:r>
      <w:r>
        <w:rPr>
          <w:rStyle w:val="FontStyle47"/>
          <w:color w:val="000000" w:themeColor="text1"/>
          <w:sz w:val="28"/>
          <w:szCs w:val="28"/>
        </w:rPr>
        <w:t>,</w:t>
      </w:r>
      <w:r w:rsidR="003C1703">
        <w:rPr>
          <w:rStyle w:val="FontStyle47"/>
          <w:color w:val="000000" w:themeColor="text1"/>
          <w:sz w:val="28"/>
          <w:szCs w:val="28"/>
        </w:rPr>
        <w:t>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D5224C" w:rsidRPr="00B41476" w:rsidRDefault="00D5224C" w:rsidP="00D5224C">
      <w:pPr>
        <w:pStyle w:val="Style7"/>
        <w:widowControl/>
        <w:tabs>
          <w:tab w:val="left" w:leader="underscore" w:pos="2270"/>
        </w:tabs>
        <w:spacing w:before="19" w:line="307" w:lineRule="exact"/>
        <w:ind w:firstLine="851"/>
        <w:rPr>
          <w:rStyle w:val="FontStyle47"/>
          <w:iCs/>
          <w:color w:val="000000" w:themeColor="text1"/>
          <w:sz w:val="28"/>
          <w:szCs w:val="28"/>
          <w:lang w:val="tt-RU"/>
        </w:rPr>
      </w:pPr>
      <w:r w:rsidRPr="00B41476">
        <w:rPr>
          <w:rStyle w:val="FontStyle47"/>
          <w:iCs/>
          <w:color w:val="000000" w:themeColor="text1"/>
          <w:sz w:val="28"/>
          <w:szCs w:val="28"/>
        </w:rPr>
        <w:t>Плановые назначения на 20</w:t>
      </w:r>
      <w:r w:rsidRPr="00B41476">
        <w:rPr>
          <w:rStyle w:val="FontStyle47"/>
          <w:iCs/>
          <w:color w:val="000000" w:themeColor="text1"/>
          <w:sz w:val="28"/>
          <w:szCs w:val="28"/>
          <w:lang w:val="tt-RU"/>
        </w:rPr>
        <w:t>20</w:t>
      </w:r>
      <w:r w:rsidRPr="00B41476">
        <w:rPr>
          <w:rStyle w:val="FontStyle47"/>
          <w:iCs/>
          <w:color w:val="000000" w:themeColor="text1"/>
          <w:sz w:val="28"/>
          <w:szCs w:val="28"/>
        </w:rPr>
        <w:t xml:space="preserve"> г. по данному мероприятию составляют </w:t>
      </w:r>
      <w:r w:rsidRPr="00B41476">
        <w:rPr>
          <w:rStyle w:val="FontStyle47"/>
          <w:iCs/>
          <w:color w:val="000000" w:themeColor="text1"/>
          <w:sz w:val="28"/>
          <w:szCs w:val="28"/>
          <w:lang w:val="tt-RU"/>
        </w:rPr>
        <w:t>750,396</w:t>
      </w:r>
      <w:r w:rsidRPr="00B41476">
        <w:rPr>
          <w:rStyle w:val="FontStyle47"/>
          <w:iCs/>
          <w:color w:val="000000" w:themeColor="text1"/>
          <w:sz w:val="28"/>
          <w:szCs w:val="28"/>
        </w:rPr>
        <w:t xml:space="preserve"> млн. рублей.</w:t>
      </w:r>
      <w:r w:rsidRPr="00B41476">
        <w:rPr>
          <w:rStyle w:val="FontStyle47"/>
          <w:iCs/>
          <w:color w:val="000000" w:themeColor="text1"/>
          <w:sz w:val="28"/>
          <w:szCs w:val="28"/>
          <w:lang w:val="tt-RU"/>
        </w:rPr>
        <w:t xml:space="preserve"> </w:t>
      </w:r>
    </w:p>
    <w:p w:rsidR="00D5224C" w:rsidRPr="00B41476" w:rsidRDefault="00D5224C" w:rsidP="00D5224C">
      <w:pPr>
        <w:pStyle w:val="Style7"/>
        <w:widowControl/>
        <w:tabs>
          <w:tab w:val="left" w:leader="underscore" w:pos="2270"/>
        </w:tabs>
        <w:spacing w:before="19" w:line="307" w:lineRule="exact"/>
        <w:ind w:firstLine="851"/>
        <w:rPr>
          <w:rStyle w:val="FontStyle47"/>
          <w:iCs/>
          <w:color w:val="000000" w:themeColor="text1"/>
          <w:sz w:val="28"/>
          <w:szCs w:val="28"/>
          <w:lang w:val="tt-RU"/>
        </w:rPr>
      </w:pPr>
      <w:r w:rsidRPr="00B41476">
        <w:rPr>
          <w:rStyle w:val="FontStyle47"/>
          <w:iCs/>
          <w:color w:val="000000" w:themeColor="text1"/>
          <w:sz w:val="28"/>
          <w:szCs w:val="28"/>
        </w:rPr>
        <w:t>Бюджетные назначения на 20</w:t>
      </w:r>
      <w:r w:rsidRPr="00B41476">
        <w:rPr>
          <w:rStyle w:val="FontStyle47"/>
          <w:iCs/>
          <w:color w:val="000000" w:themeColor="text1"/>
          <w:sz w:val="28"/>
          <w:szCs w:val="28"/>
          <w:lang w:val="tt-RU"/>
        </w:rPr>
        <w:t>20</w:t>
      </w:r>
      <w:r w:rsidRPr="00B41476">
        <w:rPr>
          <w:rStyle w:val="FontStyle47"/>
          <w:iCs/>
          <w:color w:val="000000" w:themeColor="text1"/>
          <w:sz w:val="28"/>
          <w:szCs w:val="28"/>
        </w:rPr>
        <w:t xml:space="preserve"> г. по данному мероприятию составляют </w:t>
      </w:r>
      <w:r w:rsidRPr="00B41476">
        <w:rPr>
          <w:rStyle w:val="FontStyle47"/>
          <w:iCs/>
          <w:color w:val="000000" w:themeColor="text1"/>
          <w:sz w:val="28"/>
          <w:szCs w:val="28"/>
          <w:lang w:val="tt-RU"/>
        </w:rPr>
        <w:t>750,396</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Pr="00B41476">
        <w:rPr>
          <w:rStyle w:val="FontStyle47"/>
          <w:iCs/>
          <w:color w:val="000000" w:themeColor="text1"/>
          <w:sz w:val="28"/>
          <w:szCs w:val="28"/>
          <w:lang w:val="tt-RU"/>
        </w:rPr>
        <w:t xml:space="preserve"> </w:t>
      </w:r>
    </w:p>
    <w:p w:rsidR="00D5224C" w:rsidRPr="00B41476" w:rsidRDefault="00D5224C" w:rsidP="00D5224C">
      <w:pPr>
        <w:pStyle w:val="Style7"/>
        <w:widowControl/>
        <w:tabs>
          <w:tab w:val="left" w:leader="underscore" w:pos="2270"/>
        </w:tabs>
        <w:spacing w:before="19" w:line="307" w:lineRule="exact"/>
        <w:ind w:firstLine="851"/>
        <w:rPr>
          <w:rStyle w:val="FontStyle47"/>
          <w:iCs/>
          <w:color w:val="000000" w:themeColor="text1"/>
          <w:sz w:val="28"/>
          <w:szCs w:val="28"/>
          <w:lang w:val="tt-RU"/>
        </w:rPr>
      </w:pPr>
      <w:r w:rsidRPr="00B41476">
        <w:rPr>
          <w:rStyle w:val="FontStyle47"/>
          <w:iCs/>
          <w:color w:val="000000" w:themeColor="text1"/>
          <w:sz w:val="28"/>
          <w:szCs w:val="28"/>
        </w:rPr>
        <w:t>Лимиты бюджетных обязательств на 20</w:t>
      </w:r>
      <w:r w:rsidRPr="00B41476">
        <w:rPr>
          <w:rStyle w:val="FontStyle47"/>
          <w:iCs/>
          <w:color w:val="000000" w:themeColor="text1"/>
          <w:sz w:val="28"/>
          <w:szCs w:val="28"/>
          <w:lang w:val="tt-RU"/>
        </w:rPr>
        <w:t>20</w:t>
      </w:r>
      <w:r w:rsidRPr="00B41476">
        <w:rPr>
          <w:rStyle w:val="FontStyle47"/>
          <w:iCs/>
          <w:color w:val="000000" w:themeColor="text1"/>
          <w:sz w:val="28"/>
          <w:szCs w:val="28"/>
        </w:rPr>
        <w:t xml:space="preserve"> г. по данному мероприятию составляют </w:t>
      </w:r>
      <w:r w:rsidRPr="00B41476">
        <w:rPr>
          <w:rStyle w:val="FontStyle47"/>
          <w:iCs/>
          <w:color w:val="000000" w:themeColor="text1"/>
          <w:sz w:val="28"/>
          <w:szCs w:val="28"/>
          <w:lang w:val="tt-RU"/>
        </w:rPr>
        <w:t>750,396</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D5224C" w:rsidRPr="00C705A4" w:rsidRDefault="00D5224C" w:rsidP="00C705A4">
      <w:pPr>
        <w:pStyle w:val="Style7"/>
        <w:widowControl/>
        <w:tabs>
          <w:tab w:val="left" w:leader="underscore" w:pos="2270"/>
        </w:tabs>
        <w:spacing w:before="19" w:line="307" w:lineRule="exact"/>
        <w:ind w:firstLine="851"/>
        <w:rPr>
          <w:rStyle w:val="FontStyle47"/>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за </w:t>
      </w:r>
      <w:r w:rsidR="00064B34" w:rsidRPr="00064B34">
        <w:rPr>
          <w:rStyle w:val="FontStyle47"/>
          <w:iCs/>
          <w:color w:val="000000" w:themeColor="text1"/>
          <w:sz w:val="28"/>
          <w:szCs w:val="28"/>
          <w:lang w:val="tt-RU"/>
        </w:rPr>
        <w:t>6 месяцев 2020 г.</w:t>
      </w:r>
      <w:r w:rsidRPr="00B41476">
        <w:rPr>
          <w:rStyle w:val="FontStyle47"/>
          <w:iCs/>
          <w:color w:val="000000" w:themeColor="text1"/>
          <w:sz w:val="28"/>
          <w:szCs w:val="28"/>
        </w:rPr>
        <w:t xml:space="preserve"> – </w:t>
      </w:r>
      <w:r w:rsidR="000F1EE0" w:rsidRPr="000F1EE0">
        <w:rPr>
          <w:rStyle w:val="FontStyle47"/>
          <w:iCs/>
          <w:color w:val="000000" w:themeColor="text1"/>
          <w:sz w:val="28"/>
          <w:szCs w:val="28"/>
        </w:rPr>
        <w:t>283,72</w:t>
      </w:r>
      <w:r w:rsidRPr="000F1EE0">
        <w:rPr>
          <w:rStyle w:val="FontStyle47"/>
          <w:iCs/>
          <w:color w:val="000000" w:themeColor="text1"/>
          <w:sz w:val="28"/>
          <w:szCs w:val="28"/>
        </w:rPr>
        <w:t xml:space="preserve"> млн. рублей </w:t>
      </w:r>
      <w:r w:rsidRPr="000F1EE0">
        <w:rPr>
          <w:rStyle w:val="FontStyle47"/>
          <w:color w:val="000000" w:themeColor="text1"/>
          <w:sz w:val="28"/>
          <w:szCs w:val="28"/>
        </w:rPr>
        <w:t>(</w:t>
      </w:r>
      <w:r w:rsidR="000F1EE0" w:rsidRPr="000F1EE0">
        <w:rPr>
          <w:rStyle w:val="FontStyle47"/>
          <w:color w:val="000000" w:themeColor="text1"/>
          <w:sz w:val="28"/>
          <w:szCs w:val="28"/>
        </w:rPr>
        <w:t xml:space="preserve">37,8 </w:t>
      </w:r>
      <w:r w:rsidRPr="000F1EE0">
        <w:rPr>
          <w:rStyle w:val="FontStyle47"/>
          <w:color w:val="000000" w:themeColor="text1"/>
          <w:sz w:val="28"/>
          <w:szCs w:val="28"/>
        </w:rPr>
        <w:t>% от плановых показателей)</w:t>
      </w:r>
      <w:r w:rsidRPr="000F1EE0">
        <w:rPr>
          <w:rStyle w:val="FontStyle47"/>
          <w:iCs/>
          <w:color w:val="000000" w:themeColor="text1"/>
          <w:sz w:val="28"/>
          <w:szCs w:val="28"/>
        </w:rPr>
        <w:t>.</w:t>
      </w:r>
      <w:r w:rsidR="00C5225A">
        <w:rPr>
          <w:rStyle w:val="FontStyle47"/>
          <w:iCs/>
          <w:color w:val="000000" w:themeColor="text1"/>
          <w:sz w:val="28"/>
          <w:szCs w:val="28"/>
        </w:rPr>
        <w:t xml:space="preserve"> </w:t>
      </w:r>
      <w:r w:rsidR="00C5225A">
        <w:rPr>
          <w:rStyle w:val="FontStyle47"/>
          <w:iCs/>
          <w:color w:val="000000" w:themeColor="text1"/>
          <w:sz w:val="28"/>
          <w:szCs w:val="28"/>
        </w:rPr>
        <w:t xml:space="preserve">В рамках мероприятия в 2020 году </w:t>
      </w:r>
      <w:r w:rsidR="00C5225A" w:rsidRPr="00A8123A">
        <w:rPr>
          <w:rStyle w:val="FontStyle47"/>
          <w:iCs/>
          <w:color w:val="000000" w:themeColor="text1"/>
          <w:sz w:val="28"/>
          <w:szCs w:val="28"/>
        </w:rPr>
        <w:t>обеспечивается функционирование системы фото-</w:t>
      </w:r>
      <w:proofErr w:type="spellStart"/>
      <w:r w:rsidR="00C5225A" w:rsidRPr="00A8123A">
        <w:rPr>
          <w:rStyle w:val="FontStyle47"/>
          <w:iCs/>
          <w:color w:val="000000" w:themeColor="text1"/>
          <w:sz w:val="28"/>
          <w:szCs w:val="28"/>
        </w:rPr>
        <w:t>видеофиксации</w:t>
      </w:r>
      <w:proofErr w:type="spellEnd"/>
      <w:r w:rsidR="00C5225A" w:rsidRPr="00A8123A">
        <w:rPr>
          <w:rStyle w:val="FontStyle47"/>
          <w:iCs/>
          <w:color w:val="000000" w:themeColor="text1"/>
          <w:sz w:val="28"/>
          <w:szCs w:val="28"/>
        </w:rPr>
        <w:t xml:space="preserve"> нарушений ПДД</w:t>
      </w:r>
      <w:r w:rsidR="00C5225A">
        <w:rPr>
          <w:rStyle w:val="FontStyle47"/>
          <w:iCs/>
          <w:color w:val="000000" w:themeColor="text1"/>
          <w:sz w:val="28"/>
          <w:szCs w:val="28"/>
        </w:rPr>
        <w:t>.</w:t>
      </w:r>
    </w:p>
    <w:p w:rsidR="00D5224C" w:rsidRPr="00101033" w:rsidRDefault="00D5224C" w:rsidP="00705CF0">
      <w:pPr>
        <w:pStyle w:val="Style7"/>
        <w:widowControl/>
        <w:tabs>
          <w:tab w:val="left" w:leader="underscore" w:pos="2270"/>
        </w:tabs>
        <w:spacing w:before="19" w:line="307" w:lineRule="exact"/>
        <w:ind w:firstLine="851"/>
        <w:rPr>
          <w:rStyle w:val="FontStyle47"/>
          <w:iCs/>
          <w:color w:val="000000" w:themeColor="text1"/>
          <w:sz w:val="28"/>
          <w:szCs w:val="28"/>
        </w:rPr>
      </w:pPr>
    </w:p>
    <w:p w:rsidR="006E4EF8" w:rsidRDefault="006E4EF8" w:rsidP="00D20431">
      <w:pPr>
        <w:pStyle w:val="Style7"/>
        <w:widowControl/>
        <w:tabs>
          <w:tab w:val="left" w:leader="underscore" w:pos="2270"/>
        </w:tabs>
        <w:spacing w:before="19" w:line="307" w:lineRule="exact"/>
        <w:ind w:firstLine="851"/>
        <w:rPr>
          <w:rStyle w:val="FontStyle47"/>
          <w:iCs/>
          <w:color w:val="000000" w:themeColor="text1"/>
          <w:sz w:val="28"/>
          <w:szCs w:val="28"/>
        </w:rPr>
      </w:pPr>
    </w:p>
    <w:p w:rsidR="00D20431" w:rsidRPr="00101033" w:rsidRDefault="00D20431" w:rsidP="00D20431">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Мероприятие «4.9. Проводить информационно-пропагандистские кампании, использующие наиболее действенные каналы коммуникации, с целью формирования у участников дорожного движения стереотипов законопослушного поведения на дороге» (соответствует </w:t>
      </w:r>
      <w:r w:rsidR="00B46415">
        <w:rPr>
          <w:rStyle w:val="FontStyle47"/>
          <w:iCs/>
          <w:color w:val="000000" w:themeColor="text1"/>
          <w:sz w:val="28"/>
          <w:szCs w:val="28"/>
        </w:rPr>
        <w:t xml:space="preserve">мероприятию </w:t>
      </w:r>
      <w:r w:rsidRPr="00101033">
        <w:rPr>
          <w:rStyle w:val="FontStyle47"/>
          <w:iCs/>
          <w:color w:val="000000" w:themeColor="text1"/>
          <w:sz w:val="28"/>
          <w:szCs w:val="28"/>
        </w:rPr>
        <w:t>2/</w:t>
      </w:r>
      <w:r w:rsidR="0040579E">
        <w:rPr>
          <w:rStyle w:val="FontStyle47"/>
          <w:iCs/>
          <w:color w:val="000000" w:themeColor="text1"/>
          <w:sz w:val="28"/>
          <w:szCs w:val="28"/>
        </w:rPr>
        <w:t>10</w:t>
      </w:r>
      <w:r w:rsidRPr="00101033">
        <w:rPr>
          <w:rStyle w:val="FontStyle47"/>
          <w:iCs/>
          <w:color w:val="000000" w:themeColor="text1"/>
          <w:sz w:val="28"/>
          <w:szCs w:val="28"/>
        </w:rPr>
        <w:t>_ ФЦП «ПБДД в 2013-2020 гг.»).</w:t>
      </w:r>
    </w:p>
    <w:p w:rsidR="00D20431" w:rsidRPr="00101033" w:rsidRDefault="00D20431" w:rsidP="00D20431">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6</w:t>
      </w:r>
      <w:r w:rsidR="001E40B2" w:rsidRPr="00101033">
        <w:rPr>
          <w:rStyle w:val="FontStyle47"/>
          <w:iCs/>
          <w:color w:val="000000" w:themeColor="text1"/>
          <w:sz w:val="28"/>
          <w:szCs w:val="28"/>
        </w:rPr>
        <w:t>4</w:t>
      </w:r>
      <w:r w:rsidRPr="00101033">
        <w:rPr>
          <w:rStyle w:val="FontStyle47"/>
          <w:iCs/>
          <w:color w:val="000000" w:themeColor="text1"/>
          <w:sz w:val="28"/>
          <w:szCs w:val="28"/>
        </w:rPr>
        <w:t>,</w:t>
      </w:r>
      <w:r w:rsidR="001E40B2" w:rsidRPr="00101033">
        <w:rPr>
          <w:rStyle w:val="FontStyle47"/>
          <w:iCs/>
          <w:color w:val="000000" w:themeColor="text1"/>
          <w:sz w:val="28"/>
          <w:szCs w:val="28"/>
        </w:rPr>
        <w:t>8</w:t>
      </w:r>
      <w:r w:rsidRPr="00101033">
        <w:rPr>
          <w:rStyle w:val="FontStyle47"/>
          <w:iCs/>
          <w:color w:val="000000" w:themeColor="text1"/>
          <w:sz w:val="28"/>
          <w:szCs w:val="28"/>
        </w:rPr>
        <w:t>2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7,86 млн. рублей.</w:t>
      </w:r>
      <w:r w:rsidR="004E469C" w:rsidRPr="004E469C">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7,86 млн. рублей.</w:t>
      </w:r>
      <w:r w:rsidR="004E469C" w:rsidRPr="004E469C">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7,86 млн. рублей.</w:t>
      </w:r>
      <w:r w:rsidR="004E469C" w:rsidRPr="004E469C">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7,86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11,56 млн. рублей.</w:t>
      </w:r>
      <w:r w:rsidR="004E469C" w:rsidRPr="004E469C">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11,56 млн. рублей.</w:t>
      </w:r>
      <w:r w:rsidR="004E469C" w:rsidRPr="004E469C">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11,56 млн. рублей.</w:t>
      </w:r>
      <w:r w:rsidR="004E469C" w:rsidRPr="004E469C">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11,56 млн. рублей.</w:t>
      </w:r>
    </w:p>
    <w:p w:rsidR="004E469C" w:rsidRPr="004E469C" w:rsidRDefault="004E469C" w:rsidP="004E469C">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21,66 млн. рублей.</w:t>
      </w:r>
      <w:r w:rsidRPr="004E469C">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21,66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Pr="004E469C">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21,66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Pr="004E469C">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2016 г. – </w:t>
      </w:r>
      <w:r>
        <w:rPr>
          <w:rStyle w:val="FontStyle47"/>
          <w:iCs/>
          <w:color w:val="000000" w:themeColor="text1"/>
          <w:sz w:val="28"/>
          <w:szCs w:val="28"/>
        </w:rPr>
        <w:t>21</w:t>
      </w:r>
      <w:r w:rsidRPr="00101033">
        <w:rPr>
          <w:rStyle w:val="FontStyle47"/>
          <w:iCs/>
          <w:color w:val="000000" w:themeColor="text1"/>
          <w:sz w:val="28"/>
          <w:szCs w:val="28"/>
        </w:rPr>
        <w:t>,</w:t>
      </w:r>
      <w:r>
        <w:rPr>
          <w:rStyle w:val="FontStyle47"/>
          <w:iCs/>
          <w:color w:val="000000" w:themeColor="text1"/>
          <w:sz w:val="28"/>
          <w:szCs w:val="28"/>
        </w:rPr>
        <w:t>57</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99,57%</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4E469C" w:rsidRDefault="00D20431" w:rsidP="00D20431">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4E469C" w:rsidRPr="004E469C">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4E469C" w:rsidRPr="004E469C">
        <w:rPr>
          <w:rStyle w:val="FontStyle47"/>
          <w:iCs/>
          <w:color w:val="000000" w:themeColor="text1"/>
          <w:sz w:val="28"/>
          <w:szCs w:val="28"/>
        </w:rPr>
        <w:t>12</w:t>
      </w:r>
      <w:r w:rsidR="000B66BF" w:rsidRPr="00101033">
        <w:rPr>
          <w:rStyle w:val="FontStyle47"/>
          <w:iCs/>
          <w:color w:val="000000" w:themeColor="text1"/>
          <w:sz w:val="28"/>
          <w:szCs w:val="28"/>
        </w:rPr>
        <w:t>,</w:t>
      </w:r>
      <w:r w:rsidR="004E469C" w:rsidRPr="004E469C">
        <w:rPr>
          <w:rStyle w:val="FontStyle47"/>
          <w:iCs/>
          <w:color w:val="000000" w:themeColor="text1"/>
          <w:sz w:val="28"/>
          <w:szCs w:val="28"/>
        </w:rPr>
        <w:t>0</w:t>
      </w:r>
      <w:r w:rsidR="000B66BF" w:rsidRPr="00101033">
        <w:rPr>
          <w:rStyle w:val="FontStyle47"/>
          <w:iCs/>
          <w:color w:val="000000" w:themeColor="text1"/>
          <w:sz w:val="28"/>
          <w:szCs w:val="28"/>
        </w:rPr>
        <w:t>6</w:t>
      </w:r>
      <w:r w:rsidRPr="00101033">
        <w:rPr>
          <w:rStyle w:val="FontStyle47"/>
          <w:iCs/>
          <w:color w:val="000000" w:themeColor="text1"/>
          <w:sz w:val="28"/>
          <w:szCs w:val="28"/>
        </w:rPr>
        <w:t xml:space="preserve"> млн. рублей.</w:t>
      </w:r>
      <w:r w:rsidR="006E4EF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4E469C" w:rsidRPr="004E469C">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4E469C" w:rsidRPr="004E469C">
        <w:rPr>
          <w:rStyle w:val="FontStyle47"/>
          <w:iCs/>
          <w:color w:val="000000" w:themeColor="text1"/>
          <w:sz w:val="28"/>
          <w:szCs w:val="28"/>
        </w:rPr>
        <w:t>12</w:t>
      </w:r>
      <w:r w:rsidRPr="00101033">
        <w:rPr>
          <w:rStyle w:val="FontStyle47"/>
          <w:iCs/>
          <w:color w:val="000000" w:themeColor="text1"/>
          <w:sz w:val="28"/>
          <w:szCs w:val="28"/>
        </w:rPr>
        <w:t>,</w:t>
      </w:r>
      <w:r w:rsidR="004E469C" w:rsidRPr="004E469C">
        <w:rPr>
          <w:rStyle w:val="FontStyle47"/>
          <w:iCs/>
          <w:color w:val="000000" w:themeColor="text1"/>
          <w:sz w:val="28"/>
          <w:szCs w:val="28"/>
        </w:rPr>
        <w:t>0</w:t>
      </w:r>
      <w:r w:rsidRPr="00101033">
        <w:rPr>
          <w:rStyle w:val="FontStyle47"/>
          <w:iCs/>
          <w:color w:val="000000" w:themeColor="text1"/>
          <w:sz w:val="28"/>
          <w:szCs w:val="28"/>
        </w:rPr>
        <w:t>6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4E469C" w:rsidRPr="004E469C">
        <w:rPr>
          <w:rStyle w:val="FontStyle47"/>
          <w:iCs/>
          <w:color w:val="000000" w:themeColor="text1"/>
          <w:sz w:val="28"/>
          <w:szCs w:val="28"/>
        </w:rPr>
        <w:t>7</w:t>
      </w:r>
      <w:r w:rsidRPr="00101033">
        <w:rPr>
          <w:rStyle w:val="FontStyle47"/>
          <w:iCs/>
          <w:color w:val="000000" w:themeColor="text1"/>
          <w:sz w:val="28"/>
          <w:szCs w:val="28"/>
        </w:rPr>
        <w:t xml:space="preserve"> г. </w:t>
      </w:r>
      <w:r w:rsidRPr="00101033">
        <w:rPr>
          <w:rStyle w:val="FontStyle47"/>
          <w:iCs/>
          <w:color w:val="000000" w:themeColor="text1"/>
          <w:sz w:val="28"/>
          <w:szCs w:val="28"/>
        </w:rPr>
        <w:lastRenderedPageBreak/>
        <w:t xml:space="preserve">по данному мероприятию составляют </w:t>
      </w:r>
      <w:r w:rsidR="004E469C" w:rsidRPr="004E469C">
        <w:rPr>
          <w:rStyle w:val="FontStyle47"/>
          <w:iCs/>
          <w:color w:val="000000" w:themeColor="text1"/>
          <w:sz w:val="28"/>
          <w:szCs w:val="28"/>
        </w:rPr>
        <w:t>12</w:t>
      </w:r>
      <w:r w:rsidRPr="00101033">
        <w:rPr>
          <w:rStyle w:val="FontStyle47"/>
          <w:iCs/>
          <w:color w:val="000000" w:themeColor="text1"/>
          <w:sz w:val="28"/>
          <w:szCs w:val="28"/>
        </w:rPr>
        <w:t>,</w:t>
      </w:r>
      <w:r w:rsidR="004E469C" w:rsidRPr="004E469C">
        <w:rPr>
          <w:rStyle w:val="FontStyle47"/>
          <w:iCs/>
          <w:color w:val="000000" w:themeColor="text1"/>
          <w:sz w:val="28"/>
          <w:szCs w:val="28"/>
        </w:rPr>
        <w:t>0</w:t>
      </w:r>
      <w:r w:rsidRPr="00101033">
        <w:rPr>
          <w:rStyle w:val="FontStyle47"/>
          <w:iCs/>
          <w:color w:val="000000" w:themeColor="text1"/>
          <w:sz w:val="28"/>
          <w:szCs w:val="28"/>
        </w:rPr>
        <w:t>6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005849E9" w:rsidRPr="00101033">
        <w:rPr>
          <w:rStyle w:val="FontStyle47"/>
          <w:iCs/>
          <w:color w:val="000000" w:themeColor="text1"/>
          <w:sz w:val="28"/>
          <w:szCs w:val="28"/>
        </w:rPr>
        <w:t>201</w:t>
      </w:r>
      <w:r w:rsidR="004E469C">
        <w:rPr>
          <w:rStyle w:val="FontStyle47"/>
          <w:iCs/>
          <w:color w:val="000000" w:themeColor="text1"/>
          <w:sz w:val="28"/>
          <w:szCs w:val="28"/>
        </w:rPr>
        <w:t>7</w:t>
      </w:r>
      <w:r w:rsidRPr="00101033">
        <w:rPr>
          <w:rStyle w:val="FontStyle47"/>
          <w:iCs/>
          <w:color w:val="000000" w:themeColor="text1"/>
          <w:sz w:val="28"/>
          <w:szCs w:val="28"/>
        </w:rPr>
        <w:t xml:space="preserve"> г. –</w:t>
      </w:r>
      <w:r w:rsidR="004E469C">
        <w:rPr>
          <w:rStyle w:val="FontStyle47"/>
          <w:iCs/>
          <w:color w:val="000000" w:themeColor="text1"/>
          <w:sz w:val="28"/>
          <w:szCs w:val="28"/>
        </w:rPr>
        <w:t xml:space="preserve"> </w:t>
      </w:r>
      <w:r w:rsidR="00C769BE">
        <w:rPr>
          <w:rStyle w:val="FontStyle47"/>
          <w:iCs/>
          <w:color w:val="000000" w:themeColor="text1"/>
          <w:sz w:val="28"/>
          <w:szCs w:val="28"/>
        </w:rPr>
        <w:t>12</w:t>
      </w:r>
      <w:r w:rsidR="004E469C">
        <w:rPr>
          <w:rStyle w:val="FontStyle47"/>
          <w:iCs/>
          <w:color w:val="000000" w:themeColor="text1"/>
          <w:sz w:val="28"/>
          <w:szCs w:val="28"/>
        </w:rPr>
        <w:t>,</w:t>
      </w:r>
      <w:r w:rsidR="00C769BE">
        <w:rPr>
          <w:rStyle w:val="FontStyle47"/>
          <w:iCs/>
          <w:color w:val="000000" w:themeColor="text1"/>
          <w:sz w:val="28"/>
          <w:szCs w:val="28"/>
        </w:rPr>
        <w:t>041</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C769BE">
        <w:rPr>
          <w:rStyle w:val="FontStyle47"/>
          <w:color w:val="000000" w:themeColor="text1"/>
          <w:sz w:val="28"/>
          <w:szCs w:val="28"/>
        </w:rPr>
        <w:t>99</w:t>
      </w:r>
      <w:r w:rsidR="00A30DD6">
        <w:rPr>
          <w:rStyle w:val="FontStyle47"/>
          <w:color w:val="000000" w:themeColor="text1"/>
          <w:sz w:val="28"/>
          <w:szCs w:val="28"/>
        </w:rPr>
        <w:t>,</w:t>
      </w:r>
      <w:r w:rsidR="00C769BE">
        <w:rPr>
          <w:rStyle w:val="FontStyle47"/>
          <w:color w:val="000000" w:themeColor="text1"/>
          <w:sz w:val="28"/>
          <w:szCs w:val="28"/>
        </w:rPr>
        <w:t>84</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8E2F1A" w:rsidRDefault="008E2F1A" w:rsidP="008E2F1A">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12,10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12,10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12,10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12,10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705CF0"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12,1</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D5224C">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12,1</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D634E2">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12,1</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D634E2">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sidR="00EB6686">
        <w:rPr>
          <w:rStyle w:val="FontStyle47"/>
          <w:iCs/>
          <w:color w:val="000000" w:themeColor="text1"/>
          <w:sz w:val="28"/>
          <w:szCs w:val="28"/>
        </w:rPr>
        <w:t>за 2019 г.</w:t>
      </w:r>
      <w:r w:rsidRPr="00101033">
        <w:rPr>
          <w:rStyle w:val="FontStyle47"/>
          <w:iCs/>
          <w:color w:val="000000" w:themeColor="text1"/>
          <w:sz w:val="28"/>
          <w:szCs w:val="28"/>
        </w:rPr>
        <w:t xml:space="preserve"> – </w:t>
      </w:r>
      <w:r w:rsidR="003C1703">
        <w:rPr>
          <w:rStyle w:val="FontStyle47"/>
          <w:iCs/>
          <w:color w:val="000000" w:themeColor="text1"/>
          <w:sz w:val="28"/>
          <w:szCs w:val="28"/>
        </w:rPr>
        <w:t>12</w:t>
      </w:r>
      <w:r w:rsidR="00DA67C8">
        <w:rPr>
          <w:rStyle w:val="FontStyle47"/>
          <w:iCs/>
          <w:color w:val="000000" w:themeColor="text1"/>
          <w:sz w:val="28"/>
          <w:szCs w:val="28"/>
        </w:rPr>
        <w:t>,</w:t>
      </w:r>
      <w:r w:rsidR="003C1703">
        <w:rPr>
          <w:rStyle w:val="FontStyle47"/>
          <w:iCs/>
          <w:color w:val="000000" w:themeColor="text1"/>
          <w:sz w:val="28"/>
          <w:szCs w:val="28"/>
        </w:rPr>
        <w:t>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3C1703">
        <w:rPr>
          <w:rStyle w:val="FontStyle47"/>
          <w:color w:val="000000" w:themeColor="text1"/>
          <w:sz w:val="28"/>
          <w:szCs w:val="28"/>
        </w:rPr>
        <w:t>100</w:t>
      </w:r>
      <w:r w:rsidR="008E2F1A">
        <w:rPr>
          <w:rStyle w:val="FontStyle47"/>
          <w:color w:val="000000" w:themeColor="text1"/>
          <w:sz w:val="28"/>
          <w:szCs w:val="28"/>
        </w:rPr>
        <w:t>,</w:t>
      </w:r>
      <w:r w:rsidR="003C1703">
        <w:rPr>
          <w:rStyle w:val="FontStyle47"/>
          <w:color w:val="000000" w:themeColor="text1"/>
          <w:sz w:val="28"/>
          <w:szCs w:val="28"/>
        </w:rPr>
        <w:t>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D5224C" w:rsidRPr="00B41476" w:rsidRDefault="00D5224C" w:rsidP="00D5224C">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w:t>
      </w:r>
      <w:r w:rsidR="00D634E2"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12,10 млн. рублей.</w:t>
      </w:r>
    </w:p>
    <w:p w:rsidR="00D5224C" w:rsidRPr="00B41476" w:rsidRDefault="00D5224C" w:rsidP="00D5224C">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Бюджетные назначения на 20</w:t>
      </w:r>
      <w:r w:rsidR="00D634E2"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12,10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D5224C" w:rsidRPr="00B41476" w:rsidRDefault="00D5224C" w:rsidP="00D5224C">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Лимиты бюджетных обязательств на 20</w:t>
      </w:r>
      <w:r w:rsidR="00D634E2"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12,10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CD71C5" w:rsidRPr="00B41476" w:rsidRDefault="00D5224C" w:rsidP="00CD71C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за </w:t>
      </w:r>
      <w:r w:rsidR="00064B34" w:rsidRPr="00064B34">
        <w:rPr>
          <w:rStyle w:val="FontStyle47"/>
          <w:iCs/>
          <w:color w:val="000000" w:themeColor="text1"/>
          <w:sz w:val="28"/>
          <w:szCs w:val="28"/>
        </w:rPr>
        <w:t>6 месяцев 2020 г</w:t>
      </w:r>
      <w:r w:rsidR="00064B34" w:rsidRPr="000F1EE0">
        <w:rPr>
          <w:rStyle w:val="FontStyle47"/>
          <w:iCs/>
          <w:color w:val="000000" w:themeColor="text1"/>
          <w:sz w:val="28"/>
          <w:szCs w:val="28"/>
        </w:rPr>
        <w:t>.</w:t>
      </w:r>
      <w:r w:rsidRPr="000F1EE0">
        <w:rPr>
          <w:rStyle w:val="FontStyle47"/>
          <w:iCs/>
          <w:color w:val="000000" w:themeColor="text1"/>
          <w:sz w:val="28"/>
          <w:szCs w:val="28"/>
        </w:rPr>
        <w:t xml:space="preserve">– </w:t>
      </w:r>
      <w:r w:rsidR="000F1EE0" w:rsidRPr="000F1EE0">
        <w:rPr>
          <w:rStyle w:val="FontStyle47"/>
          <w:iCs/>
          <w:color w:val="000000" w:themeColor="text1"/>
          <w:sz w:val="28"/>
          <w:szCs w:val="28"/>
        </w:rPr>
        <w:t>4,59</w:t>
      </w:r>
      <w:r w:rsidRPr="000F1EE0">
        <w:rPr>
          <w:rStyle w:val="FontStyle47"/>
          <w:iCs/>
          <w:color w:val="000000" w:themeColor="text1"/>
          <w:sz w:val="28"/>
          <w:szCs w:val="28"/>
        </w:rPr>
        <w:t xml:space="preserve"> млн. рублей </w:t>
      </w:r>
      <w:r w:rsidRPr="000F1EE0">
        <w:rPr>
          <w:rStyle w:val="FontStyle47"/>
          <w:color w:val="000000" w:themeColor="text1"/>
          <w:sz w:val="28"/>
          <w:szCs w:val="28"/>
        </w:rPr>
        <w:t>(</w:t>
      </w:r>
      <w:r w:rsidR="00052DE3" w:rsidRPr="000F1EE0">
        <w:rPr>
          <w:rStyle w:val="FontStyle47"/>
          <w:color w:val="000000" w:themeColor="text1"/>
          <w:sz w:val="28"/>
          <w:szCs w:val="28"/>
        </w:rPr>
        <w:t>3</w:t>
      </w:r>
      <w:r w:rsidR="000F1EE0" w:rsidRPr="000F1EE0">
        <w:rPr>
          <w:rStyle w:val="FontStyle47"/>
          <w:color w:val="000000" w:themeColor="text1"/>
          <w:sz w:val="28"/>
          <w:szCs w:val="28"/>
        </w:rPr>
        <w:t>7</w:t>
      </w:r>
      <w:r w:rsidR="00052DE3" w:rsidRPr="000F1EE0">
        <w:rPr>
          <w:rStyle w:val="FontStyle47"/>
          <w:color w:val="000000" w:themeColor="text1"/>
          <w:sz w:val="28"/>
          <w:szCs w:val="28"/>
        </w:rPr>
        <w:t>,</w:t>
      </w:r>
      <w:r w:rsidR="000F1EE0" w:rsidRPr="000F1EE0">
        <w:rPr>
          <w:rStyle w:val="FontStyle47"/>
          <w:color w:val="000000" w:themeColor="text1"/>
          <w:sz w:val="28"/>
          <w:szCs w:val="28"/>
        </w:rPr>
        <w:t>9</w:t>
      </w:r>
      <w:r w:rsidRPr="000F1EE0">
        <w:rPr>
          <w:rStyle w:val="FontStyle47"/>
          <w:color w:val="000000" w:themeColor="text1"/>
          <w:sz w:val="28"/>
          <w:szCs w:val="28"/>
        </w:rPr>
        <w:t>% от плановых показателей)</w:t>
      </w:r>
      <w:r w:rsidRPr="000F1EE0">
        <w:rPr>
          <w:rStyle w:val="FontStyle47"/>
          <w:iCs/>
          <w:color w:val="000000" w:themeColor="text1"/>
          <w:sz w:val="28"/>
          <w:szCs w:val="28"/>
        </w:rPr>
        <w:t>.</w:t>
      </w:r>
      <w:r w:rsidR="00C5225A">
        <w:rPr>
          <w:rStyle w:val="FontStyle47"/>
          <w:iCs/>
          <w:color w:val="000000" w:themeColor="text1"/>
          <w:sz w:val="28"/>
          <w:szCs w:val="28"/>
        </w:rPr>
        <w:t xml:space="preserve"> </w:t>
      </w:r>
      <w:r w:rsidR="00CD71C5">
        <w:rPr>
          <w:rStyle w:val="FontStyle47"/>
          <w:iCs/>
          <w:color w:val="000000" w:themeColor="text1"/>
          <w:sz w:val="28"/>
          <w:szCs w:val="28"/>
        </w:rPr>
        <w:t xml:space="preserve">В рамках мероприятия в 2020 году </w:t>
      </w:r>
      <w:r w:rsidR="00CD71C5" w:rsidRPr="00A8123A">
        <w:rPr>
          <w:rStyle w:val="FontStyle47"/>
          <w:iCs/>
          <w:color w:val="000000" w:themeColor="text1"/>
          <w:sz w:val="28"/>
          <w:szCs w:val="28"/>
        </w:rPr>
        <w:t>осуществлена закупка призового фонда для проведения мероприятий по БДД в рай</w:t>
      </w:r>
      <w:r w:rsidR="00CD71C5">
        <w:rPr>
          <w:rStyle w:val="FontStyle47"/>
          <w:iCs/>
          <w:color w:val="000000" w:themeColor="text1"/>
          <w:sz w:val="28"/>
          <w:szCs w:val="28"/>
        </w:rPr>
        <w:t>о</w:t>
      </w:r>
      <w:r w:rsidR="00CD71C5" w:rsidRPr="00A8123A">
        <w:rPr>
          <w:rStyle w:val="FontStyle47"/>
          <w:iCs/>
          <w:color w:val="000000" w:themeColor="text1"/>
          <w:sz w:val="28"/>
          <w:szCs w:val="28"/>
        </w:rPr>
        <w:t>нах РТ.</w:t>
      </w:r>
    </w:p>
    <w:p w:rsidR="00D5224C" w:rsidRPr="00B41476" w:rsidRDefault="00D5224C" w:rsidP="00D5224C">
      <w:pPr>
        <w:pStyle w:val="Style7"/>
        <w:widowControl/>
        <w:tabs>
          <w:tab w:val="left" w:leader="underscore" w:pos="2270"/>
        </w:tabs>
        <w:spacing w:before="19" w:line="307" w:lineRule="exact"/>
        <w:ind w:firstLine="851"/>
        <w:rPr>
          <w:rStyle w:val="FontStyle47"/>
          <w:iCs/>
          <w:color w:val="000000" w:themeColor="text1"/>
          <w:sz w:val="28"/>
          <w:szCs w:val="28"/>
        </w:rPr>
      </w:pPr>
    </w:p>
    <w:p w:rsidR="00D20431" w:rsidRPr="00101033" w:rsidRDefault="00D20431" w:rsidP="00D20431">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Мероприятие «4.3. Создать информационно-пропагандистские телерадиопрограммы, направленные на участников дорожного движения, для последующего размещения на федеральных, региональных и кабельных телевизионных каналах, на радиостанциях» (соответствует </w:t>
      </w:r>
      <w:r w:rsidR="00B46415">
        <w:rPr>
          <w:rStyle w:val="FontStyle47"/>
          <w:iCs/>
          <w:color w:val="000000" w:themeColor="text1"/>
          <w:sz w:val="28"/>
          <w:szCs w:val="28"/>
        </w:rPr>
        <w:t xml:space="preserve">мероприятию </w:t>
      </w:r>
      <w:r w:rsidRPr="00101033">
        <w:rPr>
          <w:rStyle w:val="FontStyle47"/>
          <w:iCs/>
          <w:color w:val="000000" w:themeColor="text1"/>
          <w:sz w:val="28"/>
          <w:szCs w:val="28"/>
        </w:rPr>
        <w:t>2/1</w:t>
      </w:r>
      <w:r w:rsidR="0040579E">
        <w:rPr>
          <w:rStyle w:val="FontStyle47"/>
          <w:iCs/>
          <w:color w:val="000000" w:themeColor="text1"/>
          <w:sz w:val="28"/>
          <w:szCs w:val="28"/>
        </w:rPr>
        <w:t>1</w:t>
      </w:r>
      <w:r w:rsidRPr="00101033">
        <w:rPr>
          <w:rStyle w:val="FontStyle47"/>
          <w:iCs/>
          <w:color w:val="000000" w:themeColor="text1"/>
          <w:sz w:val="28"/>
          <w:szCs w:val="28"/>
        </w:rPr>
        <w:t>_ ФЦП «ПБДД в 2013-2020 гг.»).</w:t>
      </w:r>
    </w:p>
    <w:p w:rsidR="00D20431" w:rsidRPr="00101033" w:rsidRDefault="00D20431" w:rsidP="00D20431">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2</w:t>
      </w:r>
      <w:r w:rsidR="001E40B2" w:rsidRPr="00101033">
        <w:rPr>
          <w:rStyle w:val="FontStyle47"/>
          <w:iCs/>
          <w:color w:val="000000" w:themeColor="text1"/>
          <w:sz w:val="28"/>
          <w:szCs w:val="28"/>
        </w:rPr>
        <w:t>8</w:t>
      </w:r>
      <w:r w:rsidRPr="00101033">
        <w:rPr>
          <w:rStyle w:val="FontStyle47"/>
          <w:iCs/>
          <w:color w:val="000000" w:themeColor="text1"/>
          <w:sz w:val="28"/>
          <w:szCs w:val="28"/>
        </w:rPr>
        <w:t>,</w:t>
      </w:r>
      <w:r w:rsidR="001E40B2" w:rsidRPr="00101033">
        <w:rPr>
          <w:rStyle w:val="FontStyle47"/>
          <w:iCs/>
          <w:color w:val="000000" w:themeColor="text1"/>
          <w:sz w:val="28"/>
          <w:szCs w:val="28"/>
        </w:rPr>
        <w:t>27</w:t>
      </w:r>
      <w:r w:rsidRPr="00101033">
        <w:rPr>
          <w:rStyle w:val="FontStyle47"/>
          <w:iCs/>
          <w:color w:val="000000" w:themeColor="text1"/>
          <w:sz w:val="28"/>
          <w:szCs w:val="28"/>
        </w:rPr>
        <w:t xml:space="preserve"> млн. рублей.</w:t>
      </w:r>
    </w:p>
    <w:p w:rsidR="004E469C"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3,54 млн. рублей.</w:t>
      </w:r>
      <w:r w:rsidR="004E469C">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3,54 млн. рублей.</w:t>
      </w:r>
      <w:r w:rsidR="004E469C">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3,54 млн. рублей.</w:t>
      </w:r>
      <w:r w:rsidR="004E469C">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3,54 млн. рублей.</w:t>
      </w:r>
      <w:r w:rsidR="004E469C">
        <w:rPr>
          <w:rStyle w:val="FontStyle47"/>
          <w:iCs/>
          <w:color w:val="000000" w:themeColor="text1"/>
          <w:sz w:val="28"/>
          <w:szCs w:val="28"/>
        </w:rPr>
        <w:t xml:space="preserve"> </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4,23 млн. рублей.</w:t>
      </w:r>
      <w:r w:rsidR="004E469C">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4,23 млн. рублей.</w:t>
      </w:r>
      <w:r w:rsidR="004E469C">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4,23 млн. рублей.</w:t>
      </w:r>
      <w:r w:rsidR="004E469C">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4,23 млн. рублей.</w:t>
      </w:r>
    </w:p>
    <w:p w:rsidR="004E469C" w:rsidRPr="00101033" w:rsidRDefault="004E469C" w:rsidP="004E469C">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4,23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4,23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4,23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2016 г. – </w:t>
      </w:r>
      <w:r>
        <w:rPr>
          <w:rStyle w:val="FontStyle47"/>
          <w:iCs/>
          <w:color w:val="000000" w:themeColor="text1"/>
          <w:sz w:val="28"/>
          <w:szCs w:val="28"/>
        </w:rPr>
        <w:t>4</w:t>
      </w:r>
      <w:r w:rsidRPr="00101033">
        <w:rPr>
          <w:rStyle w:val="FontStyle47"/>
          <w:iCs/>
          <w:color w:val="000000" w:themeColor="text1"/>
          <w:sz w:val="28"/>
          <w:szCs w:val="28"/>
        </w:rPr>
        <w:t>,</w:t>
      </w:r>
      <w:r>
        <w:rPr>
          <w:rStyle w:val="FontStyle47"/>
          <w:iCs/>
          <w:color w:val="000000" w:themeColor="text1"/>
          <w:sz w:val="28"/>
          <w:szCs w:val="28"/>
        </w:rPr>
        <w:t>23</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D20431" w:rsidRPr="00101033" w:rsidRDefault="00D20431" w:rsidP="00D20431">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lastRenderedPageBreak/>
        <w:t>Плановые назначения на 201</w:t>
      </w:r>
      <w:r w:rsidR="004E469C">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1E40B2" w:rsidRPr="00101033">
        <w:rPr>
          <w:rStyle w:val="FontStyle47"/>
          <w:iCs/>
          <w:color w:val="000000" w:themeColor="text1"/>
          <w:sz w:val="28"/>
          <w:szCs w:val="28"/>
        </w:rPr>
        <w:t>4</w:t>
      </w:r>
      <w:r w:rsidRPr="00101033">
        <w:rPr>
          <w:rStyle w:val="FontStyle47"/>
          <w:iCs/>
          <w:color w:val="000000" w:themeColor="text1"/>
          <w:sz w:val="28"/>
          <w:szCs w:val="28"/>
        </w:rPr>
        <w:t>,</w:t>
      </w:r>
      <w:r w:rsidR="001E40B2" w:rsidRPr="00101033">
        <w:rPr>
          <w:rStyle w:val="FontStyle47"/>
          <w:iCs/>
          <w:color w:val="000000" w:themeColor="text1"/>
          <w:sz w:val="28"/>
          <w:szCs w:val="28"/>
        </w:rPr>
        <w:t>23</w:t>
      </w:r>
      <w:r w:rsidRPr="00101033">
        <w:rPr>
          <w:rStyle w:val="FontStyle47"/>
          <w:iCs/>
          <w:color w:val="000000" w:themeColor="text1"/>
          <w:sz w:val="28"/>
          <w:szCs w:val="28"/>
        </w:rPr>
        <w:t xml:space="preserve"> млн. рублей.</w:t>
      </w:r>
      <w:r w:rsidR="006E4EF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4E469C">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1E40B2" w:rsidRPr="00101033">
        <w:rPr>
          <w:rStyle w:val="FontStyle47"/>
          <w:iCs/>
          <w:color w:val="000000" w:themeColor="text1"/>
          <w:sz w:val="28"/>
          <w:szCs w:val="28"/>
        </w:rPr>
        <w:t>4</w:t>
      </w:r>
      <w:r w:rsidRPr="00101033">
        <w:rPr>
          <w:rStyle w:val="FontStyle47"/>
          <w:iCs/>
          <w:color w:val="000000" w:themeColor="text1"/>
          <w:sz w:val="28"/>
          <w:szCs w:val="28"/>
        </w:rPr>
        <w:t>,</w:t>
      </w:r>
      <w:r w:rsidR="001E40B2" w:rsidRPr="00101033">
        <w:rPr>
          <w:rStyle w:val="FontStyle47"/>
          <w:iCs/>
          <w:color w:val="000000" w:themeColor="text1"/>
          <w:sz w:val="28"/>
          <w:szCs w:val="28"/>
        </w:rPr>
        <w:t>23</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4E469C">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1E40B2" w:rsidRPr="00101033">
        <w:rPr>
          <w:rStyle w:val="FontStyle47"/>
          <w:iCs/>
          <w:color w:val="000000" w:themeColor="text1"/>
          <w:sz w:val="28"/>
          <w:szCs w:val="28"/>
        </w:rPr>
        <w:t>4</w:t>
      </w:r>
      <w:r w:rsidRPr="00101033">
        <w:rPr>
          <w:rStyle w:val="FontStyle47"/>
          <w:iCs/>
          <w:color w:val="000000" w:themeColor="text1"/>
          <w:sz w:val="28"/>
          <w:szCs w:val="28"/>
        </w:rPr>
        <w:t>,</w:t>
      </w:r>
      <w:r w:rsidR="001E40B2" w:rsidRPr="00101033">
        <w:rPr>
          <w:rStyle w:val="FontStyle47"/>
          <w:iCs/>
          <w:color w:val="000000" w:themeColor="text1"/>
          <w:sz w:val="28"/>
          <w:szCs w:val="28"/>
        </w:rPr>
        <w:t>23</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005849E9" w:rsidRPr="00101033">
        <w:rPr>
          <w:rStyle w:val="FontStyle47"/>
          <w:iCs/>
          <w:color w:val="000000" w:themeColor="text1"/>
          <w:sz w:val="28"/>
          <w:szCs w:val="28"/>
        </w:rPr>
        <w:t>201</w:t>
      </w:r>
      <w:r w:rsidR="004E469C">
        <w:rPr>
          <w:rStyle w:val="FontStyle47"/>
          <w:iCs/>
          <w:color w:val="000000" w:themeColor="text1"/>
          <w:sz w:val="28"/>
          <w:szCs w:val="28"/>
        </w:rPr>
        <w:t>7</w:t>
      </w:r>
      <w:r w:rsidRPr="00101033">
        <w:rPr>
          <w:rStyle w:val="FontStyle47"/>
          <w:iCs/>
          <w:color w:val="000000" w:themeColor="text1"/>
          <w:sz w:val="28"/>
          <w:szCs w:val="28"/>
        </w:rPr>
        <w:t xml:space="preserve"> г. – </w:t>
      </w:r>
      <w:r w:rsidR="00C769BE">
        <w:rPr>
          <w:rStyle w:val="FontStyle47"/>
          <w:iCs/>
          <w:color w:val="000000" w:themeColor="text1"/>
          <w:sz w:val="28"/>
          <w:szCs w:val="28"/>
        </w:rPr>
        <w:t>4</w:t>
      </w:r>
      <w:r w:rsidR="001F706A" w:rsidRPr="00101033">
        <w:rPr>
          <w:rStyle w:val="FontStyle47"/>
          <w:iCs/>
          <w:color w:val="000000" w:themeColor="text1"/>
          <w:sz w:val="28"/>
          <w:szCs w:val="28"/>
        </w:rPr>
        <w:t>,</w:t>
      </w:r>
      <w:r w:rsidR="00C769BE">
        <w:rPr>
          <w:rStyle w:val="FontStyle47"/>
          <w:iCs/>
          <w:color w:val="000000" w:themeColor="text1"/>
          <w:sz w:val="28"/>
          <w:szCs w:val="28"/>
        </w:rPr>
        <w:t>23</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C769BE">
        <w:rPr>
          <w:rStyle w:val="FontStyle47"/>
          <w:color w:val="000000" w:themeColor="text1"/>
          <w:sz w:val="28"/>
          <w:szCs w:val="28"/>
        </w:rPr>
        <w:t>10</w:t>
      </w:r>
      <w:r w:rsidR="004E469C">
        <w:rPr>
          <w:rStyle w:val="FontStyle47"/>
          <w:color w:val="000000" w:themeColor="text1"/>
          <w:sz w:val="28"/>
          <w:szCs w:val="28"/>
        </w:rPr>
        <w:t>0,</w:t>
      </w:r>
      <w:r w:rsidR="00A90C98">
        <w:rPr>
          <w:rStyle w:val="FontStyle47"/>
          <w:color w:val="000000" w:themeColor="text1"/>
          <w:sz w:val="28"/>
          <w:szCs w:val="28"/>
        </w:rPr>
        <w:t>0</w:t>
      </w:r>
      <w:r w:rsidR="0070527A">
        <w:rPr>
          <w:rStyle w:val="FontStyle47"/>
          <w:color w:val="000000" w:themeColor="text1"/>
          <w:sz w:val="28"/>
          <w:szCs w:val="28"/>
        </w:rPr>
        <w:t>0%</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8E2F1A" w:rsidRDefault="008E2F1A" w:rsidP="008E2F1A">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4,23</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4,23</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4,23</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4</w:t>
      </w:r>
      <w:r w:rsidRPr="00B73E8B">
        <w:rPr>
          <w:rStyle w:val="FontStyle47"/>
          <w:iCs/>
          <w:color w:val="000000" w:themeColor="text1"/>
          <w:sz w:val="28"/>
          <w:szCs w:val="28"/>
        </w:rPr>
        <w:t>,</w:t>
      </w:r>
      <w:r>
        <w:rPr>
          <w:rStyle w:val="FontStyle47"/>
          <w:iCs/>
          <w:color w:val="000000" w:themeColor="text1"/>
          <w:sz w:val="28"/>
          <w:szCs w:val="28"/>
        </w:rPr>
        <w:t>23</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D634E2"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4,</w:t>
      </w:r>
      <w:r w:rsidR="00427380">
        <w:rPr>
          <w:rStyle w:val="FontStyle47"/>
          <w:iCs/>
          <w:color w:val="000000" w:themeColor="text1"/>
          <w:sz w:val="28"/>
          <w:szCs w:val="28"/>
        </w:rPr>
        <w:t>3</w:t>
      </w:r>
      <w:r w:rsidR="008E2F1A">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D634E2">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4,</w:t>
      </w:r>
      <w:r w:rsidR="00427380">
        <w:rPr>
          <w:rStyle w:val="FontStyle47"/>
          <w:iCs/>
          <w:color w:val="000000" w:themeColor="text1"/>
          <w:sz w:val="28"/>
          <w:szCs w:val="28"/>
        </w:rPr>
        <w:t>3</w:t>
      </w:r>
      <w:r w:rsidR="008E2F1A">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D634E2">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4,</w:t>
      </w:r>
      <w:r w:rsidR="008E2F1A">
        <w:rPr>
          <w:rStyle w:val="FontStyle47"/>
          <w:iCs/>
          <w:color w:val="000000" w:themeColor="text1"/>
          <w:sz w:val="28"/>
          <w:szCs w:val="28"/>
        </w:rPr>
        <w:t>30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D634E2">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87023D" w:rsidRPr="00B41476">
        <w:rPr>
          <w:rStyle w:val="FontStyle47"/>
          <w:iCs/>
          <w:color w:val="000000" w:themeColor="text1"/>
          <w:sz w:val="28"/>
          <w:szCs w:val="28"/>
        </w:rPr>
        <w:t>4</w:t>
      </w:r>
      <w:r w:rsidR="00B73E8B" w:rsidRPr="00B41476">
        <w:rPr>
          <w:rStyle w:val="FontStyle47"/>
          <w:iCs/>
          <w:color w:val="000000" w:themeColor="text1"/>
          <w:sz w:val="28"/>
          <w:szCs w:val="28"/>
        </w:rPr>
        <w:t>,</w:t>
      </w:r>
      <w:r w:rsidR="003F49F8" w:rsidRPr="00B41476">
        <w:rPr>
          <w:rStyle w:val="FontStyle47"/>
          <w:iCs/>
          <w:color w:val="000000" w:themeColor="text1"/>
          <w:sz w:val="28"/>
          <w:szCs w:val="28"/>
        </w:rPr>
        <w:t>30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w:t>
      </w:r>
      <w:r w:rsidR="003C1703"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D447BB" w:rsidRPr="00B41476">
        <w:rPr>
          <w:rStyle w:val="FontStyle47"/>
          <w:iCs/>
          <w:color w:val="000000" w:themeColor="text1"/>
          <w:sz w:val="28"/>
          <w:szCs w:val="28"/>
        </w:rPr>
        <w:t xml:space="preserve"> </w:t>
      </w:r>
    </w:p>
    <w:p w:rsidR="00D634E2" w:rsidRPr="00B41476" w:rsidRDefault="00D634E2" w:rsidP="00D634E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4,50 млн. рублей.</w:t>
      </w:r>
    </w:p>
    <w:p w:rsidR="00D634E2" w:rsidRPr="00B41476" w:rsidRDefault="00D634E2" w:rsidP="00D634E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4,50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D634E2" w:rsidRPr="00B41476" w:rsidRDefault="00D634E2" w:rsidP="00D634E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мероприятию составляют 4,50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CD71C5" w:rsidRDefault="00D634E2" w:rsidP="00CD71C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за </w:t>
      </w:r>
      <w:r w:rsidR="00064B34" w:rsidRPr="00064B34">
        <w:rPr>
          <w:rStyle w:val="FontStyle47"/>
          <w:iCs/>
          <w:color w:val="000000" w:themeColor="text1"/>
          <w:sz w:val="28"/>
          <w:szCs w:val="28"/>
        </w:rPr>
        <w:t>6 месяцев 2020 г.</w:t>
      </w:r>
      <w:r w:rsidRPr="00B41476">
        <w:rPr>
          <w:rStyle w:val="FontStyle47"/>
          <w:iCs/>
          <w:color w:val="000000" w:themeColor="text1"/>
          <w:sz w:val="28"/>
          <w:szCs w:val="28"/>
        </w:rPr>
        <w:t xml:space="preserve"> </w:t>
      </w:r>
      <w:r w:rsidRPr="00CB17A9">
        <w:rPr>
          <w:rStyle w:val="FontStyle47"/>
          <w:iCs/>
          <w:color w:val="000000" w:themeColor="text1"/>
          <w:sz w:val="28"/>
          <w:szCs w:val="28"/>
        </w:rPr>
        <w:t xml:space="preserve">– </w:t>
      </w:r>
      <w:r w:rsidR="000F1EE0" w:rsidRPr="00CB17A9">
        <w:rPr>
          <w:rStyle w:val="FontStyle47"/>
          <w:iCs/>
          <w:color w:val="000000" w:themeColor="text1"/>
          <w:sz w:val="28"/>
          <w:szCs w:val="28"/>
        </w:rPr>
        <w:t>2,59</w:t>
      </w:r>
      <w:r w:rsidRPr="00CB17A9">
        <w:rPr>
          <w:rStyle w:val="FontStyle47"/>
          <w:iCs/>
          <w:color w:val="000000" w:themeColor="text1"/>
          <w:sz w:val="28"/>
          <w:szCs w:val="28"/>
        </w:rPr>
        <w:t xml:space="preserve"> млн. рублей </w:t>
      </w:r>
      <w:r w:rsidRPr="00CB17A9">
        <w:rPr>
          <w:rStyle w:val="FontStyle47"/>
          <w:color w:val="000000" w:themeColor="text1"/>
          <w:sz w:val="28"/>
          <w:szCs w:val="28"/>
        </w:rPr>
        <w:t>(</w:t>
      </w:r>
      <w:r w:rsidR="000F1EE0" w:rsidRPr="00CB17A9">
        <w:rPr>
          <w:rStyle w:val="FontStyle47"/>
          <w:color w:val="000000" w:themeColor="text1"/>
          <w:sz w:val="28"/>
          <w:szCs w:val="28"/>
        </w:rPr>
        <w:t>57,6</w:t>
      </w:r>
      <w:r w:rsidRPr="00CB17A9">
        <w:rPr>
          <w:rStyle w:val="FontStyle47"/>
          <w:color w:val="000000" w:themeColor="text1"/>
          <w:sz w:val="28"/>
          <w:szCs w:val="28"/>
        </w:rPr>
        <w:t>% от плановых показателей)</w:t>
      </w:r>
      <w:r w:rsidRPr="00CB17A9">
        <w:rPr>
          <w:rStyle w:val="FontStyle47"/>
          <w:iCs/>
          <w:color w:val="000000" w:themeColor="text1"/>
          <w:sz w:val="28"/>
          <w:szCs w:val="28"/>
        </w:rPr>
        <w:t>.</w:t>
      </w:r>
      <w:r w:rsidR="00CD71C5">
        <w:rPr>
          <w:rStyle w:val="FontStyle47"/>
          <w:iCs/>
          <w:color w:val="000000" w:themeColor="text1"/>
          <w:sz w:val="28"/>
          <w:szCs w:val="28"/>
        </w:rPr>
        <w:t xml:space="preserve"> </w:t>
      </w:r>
      <w:r w:rsidR="00CD71C5">
        <w:rPr>
          <w:rStyle w:val="FontStyle47"/>
          <w:iCs/>
          <w:color w:val="000000" w:themeColor="text1"/>
          <w:sz w:val="28"/>
          <w:szCs w:val="28"/>
        </w:rPr>
        <w:t xml:space="preserve">В рамках мероприятия в 2020 году </w:t>
      </w:r>
      <w:r w:rsidR="00CD71C5" w:rsidRPr="00A8123A">
        <w:rPr>
          <w:rStyle w:val="FontStyle47"/>
          <w:iCs/>
          <w:color w:val="000000" w:themeColor="text1"/>
          <w:sz w:val="28"/>
          <w:szCs w:val="28"/>
        </w:rPr>
        <w:t>осуществлено финансирование программ "Дорога без опасности", Телестудии ОПБДД, "Перекресток"</w:t>
      </w:r>
      <w:r w:rsidR="00CD71C5">
        <w:rPr>
          <w:rStyle w:val="FontStyle47"/>
          <w:iCs/>
          <w:color w:val="000000" w:themeColor="text1"/>
          <w:sz w:val="28"/>
          <w:szCs w:val="28"/>
        </w:rPr>
        <w:t>.</w:t>
      </w:r>
    </w:p>
    <w:p w:rsidR="00D634E2" w:rsidRPr="00B41476" w:rsidRDefault="00D634E2" w:rsidP="00D634E2">
      <w:pPr>
        <w:pStyle w:val="Style7"/>
        <w:widowControl/>
        <w:tabs>
          <w:tab w:val="left" w:leader="underscore" w:pos="2270"/>
        </w:tabs>
        <w:spacing w:before="19" w:line="307" w:lineRule="exact"/>
        <w:ind w:firstLine="851"/>
        <w:rPr>
          <w:rStyle w:val="FontStyle47"/>
          <w:iCs/>
          <w:color w:val="000000" w:themeColor="text1"/>
          <w:sz w:val="28"/>
          <w:szCs w:val="28"/>
        </w:rPr>
      </w:pPr>
    </w:p>
    <w:p w:rsidR="00FF5711" w:rsidRPr="00101033" w:rsidRDefault="00FF5711" w:rsidP="00FF571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«5.5. Создать детские информационно-пропагандистские радиопрограммы, направленные на участников дорожного движения, для последующего размещения на сетевых и региональных радиостанциях</w:t>
      </w:r>
      <w:r w:rsidRPr="00101033">
        <w:rPr>
          <w:rStyle w:val="FontStyle47"/>
          <w:iCs/>
          <w:color w:val="000000" w:themeColor="text1"/>
          <w:sz w:val="28"/>
          <w:szCs w:val="28"/>
        </w:rPr>
        <w:t xml:space="preserve">» (соответствует </w:t>
      </w:r>
      <w:r w:rsidR="00B46415">
        <w:rPr>
          <w:rStyle w:val="FontStyle47"/>
          <w:iCs/>
          <w:color w:val="000000" w:themeColor="text1"/>
          <w:sz w:val="28"/>
          <w:szCs w:val="28"/>
        </w:rPr>
        <w:t xml:space="preserve">мероприятию </w:t>
      </w:r>
      <w:r w:rsidRPr="00101033">
        <w:rPr>
          <w:rStyle w:val="FontStyle47"/>
          <w:iCs/>
          <w:color w:val="000000" w:themeColor="text1"/>
          <w:sz w:val="28"/>
          <w:szCs w:val="28"/>
        </w:rPr>
        <w:t>2/1</w:t>
      </w:r>
      <w:r w:rsidR="00D72FEB">
        <w:rPr>
          <w:rStyle w:val="FontStyle47"/>
          <w:iCs/>
          <w:color w:val="000000" w:themeColor="text1"/>
          <w:sz w:val="28"/>
          <w:szCs w:val="28"/>
        </w:rPr>
        <w:t>1</w:t>
      </w:r>
      <w:r w:rsidRPr="00101033">
        <w:rPr>
          <w:rStyle w:val="FontStyle47"/>
          <w:iCs/>
          <w:color w:val="000000" w:themeColor="text1"/>
          <w:sz w:val="28"/>
          <w:szCs w:val="28"/>
        </w:rPr>
        <w:t>_ ФЦП «ПБДД в 2013-2020 гг.»).</w:t>
      </w:r>
    </w:p>
    <w:p w:rsidR="00FF5711" w:rsidRPr="00101033" w:rsidRDefault="00FF5711" w:rsidP="00FF5711">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9,</w:t>
      </w:r>
      <w:r w:rsidR="001E40B2" w:rsidRPr="00101033">
        <w:rPr>
          <w:rStyle w:val="FontStyle47"/>
          <w:iCs/>
          <w:color w:val="000000" w:themeColor="text1"/>
          <w:sz w:val="28"/>
          <w:szCs w:val="28"/>
        </w:rPr>
        <w:t>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1,2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E469C">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1,2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E469C">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1,2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E469C">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1,2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1,6</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E469C">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1,6</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E469C">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1,6</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E469C">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1,6</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4E469C" w:rsidRPr="00101033" w:rsidRDefault="004E469C" w:rsidP="004E469C">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1,60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1,60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1,60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lastRenderedPageBreak/>
        <w:t xml:space="preserve">Кассовое исполнение по указанному мероприятию за 2016 г. – </w:t>
      </w:r>
      <w:r>
        <w:rPr>
          <w:rStyle w:val="FontStyle47"/>
          <w:iCs/>
          <w:color w:val="000000" w:themeColor="text1"/>
          <w:sz w:val="28"/>
          <w:szCs w:val="28"/>
        </w:rPr>
        <w:t>1</w:t>
      </w:r>
      <w:r w:rsidRPr="00101033">
        <w:rPr>
          <w:rStyle w:val="FontStyle47"/>
          <w:iCs/>
          <w:color w:val="000000" w:themeColor="text1"/>
          <w:sz w:val="28"/>
          <w:szCs w:val="28"/>
        </w:rPr>
        <w:t>,</w:t>
      </w:r>
      <w:r>
        <w:rPr>
          <w:rStyle w:val="FontStyle47"/>
          <w:iCs/>
          <w:color w:val="000000" w:themeColor="text1"/>
          <w:sz w:val="28"/>
          <w:szCs w:val="28"/>
        </w:rPr>
        <w:t>6</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FF5711" w:rsidRDefault="00FF5711" w:rsidP="00FF5711">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4E469C">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sidR="001E40B2" w:rsidRPr="00101033">
        <w:rPr>
          <w:rStyle w:val="FontStyle47"/>
          <w:iCs/>
          <w:color w:val="000000" w:themeColor="text1"/>
          <w:sz w:val="28"/>
          <w:szCs w:val="28"/>
        </w:rPr>
        <w:t>6</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6E4EF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4E469C">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sidR="001E40B2" w:rsidRPr="00101033">
        <w:rPr>
          <w:rStyle w:val="FontStyle47"/>
          <w:iCs/>
          <w:color w:val="000000" w:themeColor="text1"/>
          <w:sz w:val="28"/>
          <w:szCs w:val="28"/>
        </w:rPr>
        <w:t>6</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4E469C">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sidR="001E40B2" w:rsidRPr="00101033">
        <w:rPr>
          <w:rStyle w:val="FontStyle47"/>
          <w:iCs/>
          <w:color w:val="000000" w:themeColor="text1"/>
          <w:sz w:val="28"/>
          <w:szCs w:val="28"/>
        </w:rPr>
        <w:t>6</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005849E9" w:rsidRPr="00101033">
        <w:rPr>
          <w:rStyle w:val="FontStyle47"/>
          <w:iCs/>
          <w:color w:val="000000" w:themeColor="text1"/>
          <w:sz w:val="28"/>
          <w:szCs w:val="28"/>
        </w:rPr>
        <w:t>201</w:t>
      </w:r>
      <w:r w:rsidR="004E469C">
        <w:rPr>
          <w:rStyle w:val="FontStyle47"/>
          <w:iCs/>
          <w:color w:val="000000" w:themeColor="text1"/>
          <w:sz w:val="28"/>
          <w:szCs w:val="28"/>
        </w:rPr>
        <w:t>7</w:t>
      </w:r>
      <w:r w:rsidRPr="00101033">
        <w:rPr>
          <w:rStyle w:val="FontStyle47"/>
          <w:iCs/>
          <w:color w:val="000000" w:themeColor="text1"/>
          <w:sz w:val="28"/>
          <w:szCs w:val="28"/>
        </w:rPr>
        <w:t xml:space="preserve"> г. – </w:t>
      </w:r>
      <w:r w:rsidR="00C769BE">
        <w:rPr>
          <w:rStyle w:val="FontStyle47"/>
          <w:iCs/>
          <w:color w:val="000000" w:themeColor="text1"/>
          <w:sz w:val="28"/>
          <w:szCs w:val="28"/>
        </w:rPr>
        <w:t>1</w:t>
      </w:r>
      <w:r w:rsidR="001E40B2" w:rsidRPr="00101033">
        <w:rPr>
          <w:rStyle w:val="FontStyle47"/>
          <w:iCs/>
          <w:color w:val="000000" w:themeColor="text1"/>
          <w:sz w:val="28"/>
          <w:szCs w:val="28"/>
        </w:rPr>
        <w:t>,</w:t>
      </w:r>
      <w:r w:rsidR="00C769BE">
        <w:rPr>
          <w:rStyle w:val="FontStyle47"/>
          <w:iCs/>
          <w:color w:val="000000" w:themeColor="text1"/>
          <w:sz w:val="28"/>
          <w:szCs w:val="28"/>
        </w:rPr>
        <w:t>60</w:t>
      </w:r>
      <w:r w:rsidR="00B02899" w:rsidRPr="00101033">
        <w:rPr>
          <w:rStyle w:val="FontStyle47"/>
          <w:iCs/>
          <w:color w:val="000000" w:themeColor="text1"/>
          <w:sz w:val="28"/>
          <w:szCs w:val="28"/>
        </w:rPr>
        <w:t xml:space="preserve"> </w:t>
      </w:r>
      <w:r w:rsidRPr="00101033">
        <w:rPr>
          <w:rStyle w:val="FontStyle47"/>
          <w:iCs/>
          <w:color w:val="000000" w:themeColor="text1"/>
          <w:sz w:val="28"/>
          <w:szCs w:val="28"/>
        </w:rPr>
        <w:t>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C769BE">
        <w:rPr>
          <w:rStyle w:val="FontStyle47"/>
          <w:color w:val="000000" w:themeColor="text1"/>
          <w:sz w:val="28"/>
          <w:szCs w:val="28"/>
        </w:rPr>
        <w:t>10</w:t>
      </w:r>
      <w:r w:rsidR="004035B4">
        <w:rPr>
          <w:rStyle w:val="FontStyle47"/>
          <w:color w:val="000000" w:themeColor="text1"/>
          <w:sz w:val="28"/>
          <w:szCs w:val="28"/>
        </w:rPr>
        <w:t>0,</w:t>
      </w:r>
      <w:r w:rsidR="0070527A">
        <w:rPr>
          <w:rStyle w:val="FontStyle47"/>
          <w:color w:val="000000" w:themeColor="text1"/>
          <w:sz w:val="28"/>
          <w:szCs w:val="28"/>
        </w:rPr>
        <w:t>00%</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8E2F1A" w:rsidRDefault="008E2F1A" w:rsidP="008E2F1A">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1,60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1,60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1,60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1,60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D634E2"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1,6</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D634E2">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1,6</w:t>
      </w:r>
      <w:r w:rsidR="00DA67C8">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D634E2"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Лимиты бюджетных обязательств на </w:t>
      </w:r>
      <w:r w:rsidR="00EB6686" w:rsidRPr="00B41476">
        <w:rPr>
          <w:rStyle w:val="FontStyle47"/>
          <w:iCs/>
          <w:color w:val="000000" w:themeColor="text1"/>
          <w:sz w:val="28"/>
          <w:szCs w:val="28"/>
        </w:rPr>
        <w:t>2019</w:t>
      </w:r>
      <w:r w:rsidRPr="00B41476">
        <w:rPr>
          <w:rStyle w:val="FontStyle47"/>
          <w:iCs/>
          <w:color w:val="000000" w:themeColor="text1"/>
          <w:sz w:val="28"/>
          <w:szCs w:val="28"/>
        </w:rPr>
        <w:t xml:space="preserve"> г. по данному мероприятию составляют </w:t>
      </w:r>
      <w:r w:rsidR="00927467" w:rsidRPr="00B41476">
        <w:rPr>
          <w:rStyle w:val="FontStyle47"/>
          <w:iCs/>
          <w:color w:val="000000" w:themeColor="text1"/>
          <w:sz w:val="28"/>
          <w:szCs w:val="28"/>
        </w:rPr>
        <w:t>1,6</w:t>
      </w:r>
      <w:r w:rsidR="00DA67C8" w:rsidRPr="00B41476">
        <w:rPr>
          <w:rStyle w:val="FontStyle47"/>
          <w:iCs/>
          <w:color w:val="000000" w:themeColor="text1"/>
          <w:sz w:val="28"/>
          <w:szCs w:val="28"/>
        </w:rPr>
        <w:t>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D634E2"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87023D" w:rsidRPr="00B41476">
        <w:rPr>
          <w:rStyle w:val="FontStyle47"/>
          <w:iCs/>
          <w:color w:val="000000" w:themeColor="text1"/>
          <w:sz w:val="28"/>
          <w:szCs w:val="28"/>
        </w:rPr>
        <w:t>1</w:t>
      </w:r>
      <w:r w:rsidRPr="00B41476">
        <w:rPr>
          <w:rStyle w:val="FontStyle47"/>
          <w:iCs/>
          <w:color w:val="000000" w:themeColor="text1"/>
          <w:sz w:val="28"/>
          <w:szCs w:val="28"/>
        </w:rPr>
        <w:t>,</w:t>
      </w:r>
      <w:r w:rsidR="0087023D" w:rsidRPr="00B41476">
        <w:rPr>
          <w:rStyle w:val="FontStyle47"/>
          <w:iCs/>
          <w:color w:val="000000" w:themeColor="text1"/>
          <w:sz w:val="28"/>
          <w:szCs w:val="28"/>
        </w:rPr>
        <w:t>60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w:t>
      </w:r>
      <w:r w:rsidR="003C1703"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B73E8B" w:rsidRPr="00B41476">
        <w:rPr>
          <w:rStyle w:val="FontStyle47"/>
          <w:iCs/>
          <w:color w:val="000000" w:themeColor="text1"/>
          <w:sz w:val="28"/>
          <w:szCs w:val="28"/>
        </w:rPr>
        <w:t xml:space="preserve"> </w:t>
      </w:r>
    </w:p>
    <w:p w:rsidR="00D634E2" w:rsidRPr="00B41476" w:rsidRDefault="00D634E2" w:rsidP="00D634E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1,60 млн. рублей.</w:t>
      </w:r>
    </w:p>
    <w:p w:rsidR="00D634E2" w:rsidRPr="00B41476" w:rsidRDefault="00D634E2" w:rsidP="00D634E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1,60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D634E2" w:rsidRPr="00B41476" w:rsidRDefault="00D634E2" w:rsidP="00D634E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мероприятию составляют 1,60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CD71C5" w:rsidRPr="00B41476" w:rsidRDefault="00D634E2" w:rsidP="00CD71C5">
      <w:pPr>
        <w:pStyle w:val="Style7"/>
        <w:widowControl/>
        <w:tabs>
          <w:tab w:val="left" w:leader="underscore" w:pos="2270"/>
        </w:tabs>
        <w:spacing w:before="19" w:line="307" w:lineRule="exact"/>
        <w:ind w:firstLine="851"/>
        <w:rPr>
          <w:rStyle w:val="FontStyle47"/>
          <w:iCs/>
          <w:color w:val="000000" w:themeColor="text1"/>
          <w:sz w:val="28"/>
          <w:szCs w:val="28"/>
        </w:rPr>
      </w:pPr>
      <w:r w:rsidRPr="00CB17A9">
        <w:rPr>
          <w:rStyle w:val="FontStyle47"/>
          <w:iCs/>
          <w:color w:val="000000" w:themeColor="text1"/>
          <w:sz w:val="28"/>
          <w:szCs w:val="28"/>
        </w:rPr>
        <w:t xml:space="preserve">Кассовое исполнение по указанному мероприятию </w:t>
      </w:r>
      <w:r w:rsidR="00064B34" w:rsidRPr="00CB17A9">
        <w:rPr>
          <w:rStyle w:val="FontStyle47"/>
          <w:iCs/>
          <w:color w:val="000000" w:themeColor="text1"/>
          <w:sz w:val="28"/>
          <w:szCs w:val="28"/>
        </w:rPr>
        <w:t>6 месяцев 2020 г.</w:t>
      </w:r>
      <w:r w:rsidRPr="00CB17A9">
        <w:rPr>
          <w:rStyle w:val="FontStyle47"/>
          <w:iCs/>
          <w:color w:val="000000" w:themeColor="text1"/>
          <w:sz w:val="28"/>
          <w:szCs w:val="28"/>
        </w:rPr>
        <w:t xml:space="preserve">– </w:t>
      </w:r>
      <w:r w:rsidR="00052DE3" w:rsidRPr="00CB17A9">
        <w:rPr>
          <w:rStyle w:val="FontStyle47"/>
          <w:iCs/>
          <w:color w:val="000000" w:themeColor="text1"/>
          <w:sz w:val="28"/>
          <w:szCs w:val="28"/>
        </w:rPr>
        <w:t>0,</w:t>
      </w:r>
      <w:r w:rsidR="000F1EE0" w:rsidRPr="00CB17A9">
        <w:rPr>
          <w:rStyle w:val="FontStyle47"/>
          <w:iCs/>
          <w:color w:val="000000" w:themeColor="text1"/>
          <w:sz w:val="28"/>
          <w:szCs w:val="28"/>
        </w:rPr>
        <w:t>63</w:t>
      </w:r>
      <w:r w:rsidRPr="00CB17A9">
        <w:rPr>
          <w:rStyle w:val="FontStyle47"/>
          <w:iCs/>
          <w:color w:val="000000" w:themeColor="text1"/>
          <w:sz w:val="28"/>
          <w:szCs w:val="28"/>
        </w:rPr>
        <w:t xml:space="preserve"> млн. рублей </w:t>
      </w:r>
      <w:r w:rsidRPr="00CB17A9">
        <w:rPr>
          <w:rStyle w:val="FontStyle47"/>
          <w:color w:val="000000" w:themeColor="text1"/>
          <w:sz w:val="28"/>
          <w:szCs w:val="28"/>
        </w:rPr>
        <w:t>(</w:t>
      </w:r>
      <w:r w:rsidR="00CB17A9" w:rsidRPr="00CB17A9">
        <w:rPr>
          <w:rStyle w:val="FontStyle47"/>
          <w:color w:val="000000" w:themeColor="text1"/>
          <w:sz w:val="28"/>
          <w:szCs w:val="28"/>
        </w:rPr>
        <w:t>39,4</w:t>
      </w:r>
      <w:r w:rsidRPr="00CB17A9">
        <w:rPr>
          <w:rStyle w:val="FontStyle47"/>
          <w:color w:val="000000" w:themeColor="text1"/>
          <w:sz w:val="28"/>
          <w:szCs w:val="28"/>
        </w:rPr>
        <w:t>% от плановых показателей)</w:t>
      </w:r>
      <w:r w:rsidRPr="00CB17A9">
        <w:rPr>
          <w:rStyle w:val="FontStyle47"/>
          <w:iCs/>
          <w:color w:val="000000" w:themeColor="text1"/>
          <w:sz w:val="28"/>
          <w:szCs w:val="28"/>
        </w:rPr>
        <w:t>.</w:t>
      </w:r>
      <w:r w:rsidR="00CD71C5">
        <w:rPr>
          <w:rStyle w:val="FontStyle47"/>
          <w:iCs/>
          <w:color w:val="000000" w:themeColor="text1"/>
          <w:sz w:val="28"/>
          <w:szCs w:val="28"/>
        </w:rPr>
        <w:t xml:space="preserve"> </w:t>
      </w:r>
      <w:r w:rsidR="00CD71C5">
        <w:rPr>
          <w:rStyle w:val="FontStyle47"/>
          <w:iCs/>
          <w:color w:val="000000" w:themeColor="text1"/>
          <w:sz w:val="28"/>
          <w:szCs w:val="28"/>
        </w:rPr>
        <w:t xml:space="preserve">В рамках мероприятия в 2020 году </w:t>
      </w:r>
      <w:r w:rsidR="00CD71C5" w:rsidRPr="00A8123A">
        <w:rPr>
          <w:rStyle w:val="FontStyle47"/>
          <w:iCs/>
          <w:color w:val="000000" w:themeColor="text1"/>
          <w:sz w:val="28"/>
          <w:szCs w:val="28"/>
        </w:rPr>
        <w:t>осуществлены выпуски радиопрограммы "Полосатая зебра".</w:t>
      </w:r>
    </w:p>
    <w:p w:rsidR="005F76FB" w:rsidRPr="00B41476" w:rsidRDefault="005F76FB" w:rsidP="00FF5711">
      <w:pPr>
        <w:pStyle w:val="Style7"/>
        <w:widowControl/>
        <w:tabs>
          <w:tab w:val="left" w:leader="underscore" w:pos="2270"/>
        </w:tabs>
        <w:spacing w:before="19" w:line="307" w:lineRule="exact"/>
        <w:ind w:firstLine="851"/>
        <w:rPr>
          <w:rStyle w:val="FontStyle47"/>
          <w:iCs/>
          <w:color w:val="000000" w:themeColor="text1"/>
          <w:sz w:val="28"/>
          <w:szCs w:val="28"/>
        </w:rPr>
      </w:pPr>
    </w:p>
    <w:p w:rsidR="009E0B69" w:rsidRPr="00B41476" w:rsidRDefault="00FF5711" w:rsidP="00FF571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«4.6. Проводить практические занятия, семинары, мастер-классы для журналистов и сотрудников, освещающих тему безопасности дорожного движения» (соответствует мероприятию 2/1</w:t>
      </w:r>
      <w:r w:rsidR="00D72FEB" w:rsidRPr="00B41476">
        <w:rPr>
          <w:rStyle w:val="FontStyle47"/>
          <w:iCs/>
          <w:color w:val="000000" w:themeColor="text1"/>
          <w:sz w:val="28"/>
          <w:szCs w:val="28"/>
        </w:rPr>
        <w:t>2</w:t>
      </w:r>
      <w:r w:rsidRPr="00B41476">
        <w:rPr>
          <w:rStyle w:val="FontStyle47"/>
          <w:iCs/>
          <w:color w:val="000000" w:themeColor="text1"/>
          <w:sz w:val="28"/>
          <w:szCs w:val="28"/>
        </w:rPr>
        <w:t>_ФЦП «ПБДД в 2013-2020 гг.»).</w:t>
      </w:r>
      <w:r w:rsidR="00EE07B2" w:rsidRPr="00B41476">
        <w:rPr>
          <w:rStyle w:val="FontStyle47"/>
          <w:iCs/>
          <w:color w:val="000000" w:themeColor="text1"/>
          <w:sz w:val="28"/>
          <w:szCs w:val="28"/>
        </w:rPr>
        <w:t xml:space="preserve"> </w:t>
      </w:r>
    </w:p>
    <w:p w:rsidR="00FF5711" w:rsidRPr="00101033" w:rsidRDefault="00FF5711" w:rsidP="00FF571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По мероприятию на весь период</w:t>
      </w:r>
      <w:r w:rsidRPr="00101033">
        <w:rPr>
          <w:rStyle w:val="FontStyle47"/>
          <w:iCs/>
          <w:color w:val="000000" w:themeColor="text1"/>
          <w:sz w:val="28"/>
          <w:szCs w:val="28"/>
        </w:rPr>
        <w:t xml:space="preserve">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 xml:space="preserve">предусматривается финансирование в размере </w:t>
      </w:r>
      <w:r w:rsidR="001E40B2" w:rsidRPr="00101033">
        <w:rPr>
          <w:rStyle w:val="FontStyle47"/>
          <w:iCs/>
          <w:color w:val="000000" w:themeColor="text1"/>
          <w:sz w:val="28"/>
          <w:szCs w:val="28"/>
        </w:rPr>
        <w:t>1,4</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0,1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0,1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0,1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0,1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0,8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0,8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0,8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0,8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FF5711" w:rsidRPr="00101033" w:rsidRDefault="00FF5711" w:rsidP="00FF5711">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B02899"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0,</w:t>
      </w:r>
      <w:r w:rsidR="00B02899" w:rsidRPr="00101033">
        <w:rPr>
          <w:rStyle w:val="FontStyle47"/>
          <w:iCs/>
          <w:color w:val="000000" w:themeColor="text1"/>
          <w:sz w:val="28"/>
          <w:szCs w:val="28"/>
        </w:rPr>
        <w:t>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B02899"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0,</w:t>
      </w:r>
      <w:r w:rsidR="00B02899" w:rsidRPr="00101033">
        <w:rPr>
          <w:rStyle w:val="FontStyle47"/>
          <w:iCs/>
          <w:color w:val="000000" w:themeColor="text1"/>
          <w:sz w:val="28"/>
          <w:szCs w:val="28"/>
        </w:rPr>
        <w:t>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3E7732">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B02899" w:rsidRPr="00101033">
        <w:rPr>
          <w:rStyle w:val="FontStyle47"/>
          <w:iCs/>
          <w:color w:val="000000" w:themeColor="text1"/>
          <w:sz w:val="28"/>
          <w:szCs w:val="28"/>
        </w:rPr>
        <w:t>6</w:t>
      </w:r>
      <w:r w:rsidRPr="00101033">
        <w:rPr>
          <w:rStyle w:val="FontStyle47"/>
          <w:iCs/>
          <w:color w:val="000000" w:themeColor="text1"/>
          <w:sz w:val="28"/>
          <w:szCs w:val="28"/>
        </w:rPr>
        <w:t xml:space="preserve"> г. по </w:t>
      </w:r>
      <w:r w:rsidRPr="00101033">
        <w:rPr>
          <w:rStyle w:val="FontStyle47"/>
          <w:iCs/>
          <w:color w:val="000000" w:themeColor="text1"/>
          <w:sz w:val="28"/>
          <w:szCs w:val="28"/>
        </w:rPr>
        <w:lastRenderedPageBreak/>
        <w:t>данному мероприятию составляют 0,</w:t>
      </w:r>
      <w:r w:rsidR="00B02899" w:rsidRPr="00101033">
        <w:rPr>
          <w:rStyle w:val="FontStyle47"/>
          <w:iCs/>
          <w:color w:val="000000" w:themeColor="text1"/>
          <w:sz w:val="28"/>
          <w:szCs w:val="28"/>
        </w:rPr>
        <w:t>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3E7732">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w:t>
      </w:r>
      <w:r w:rsidR="005849E9" w:rsidRPr="00101033">
        <w:rPr>
          <w:rStyle w:val="FontStyle47"/>
          <w:iCs/>
          <w:color w:val="000000" w:themeColor="text1"/>
          <w:sz w:val="28"/>
          <w:szCs w:val="28"/>
        </w:rPr>
        <w:t>2016</w:t>
      </w:r>
      <w:r w:rsidRPr="00101033">
        <w:rPr>
          <w:rStyle w:val="FontStyle47"/>
          <w:iCs/>
          <w:color w:val="000000" w:themeColor="text1"/>
          <w:sz w:val="28"/>
          <w:szCs w:val="28"/>
        </w:rPr>
        <w:t xml:space="preserve"> г. – 0</w:t>
      </w:r>
      <w:r w:rsidR="00A90C98">
        <w:rPr>
          <w:rStyle w:val="FontStyle47"/>
          <w:iCs/>
          <w:color w:val="000000" w:themeColor="text1"/>
          <w:sz w:val="28"/>
          <w:szCs w:val="28"/>
        </w:rPr>
        <w:t>,10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A90C98">
        <w:rPr>
          <w:rStyle w:val="FontStyle47"/>
          <w:color w:val="000000" w:themeColor="text1"/>
          <w:sz w:val="28"/>
          <w:szCs w:val="28"/>
        </w:rPr>
        <w:t>10</w:t>
      </w:r>
      <w:r w:rsidR="00C20B75" w:rsidRPr="00101033">
        <w:rPr>
          <w:rStyle w:val="FontStyle47"/>
          <w:color w:val="000000" w:themeColor="text1"/>
          <w:sz w:val="28"/>
          <w:szCs w:val="28"/>
        </w:rPr>
        <w:t>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990EC4" w:rsidRPr="00B41476" w:rsidRDefault="003E7732" w:rsidP="003E773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0,10 млн. рублей.</w:t>
      </w:r>
      <w:r w:rsidR="006E4EF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0,10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7</w:t>
      </w:r>
      <w:r w:rsidRPr="00101033">
        <w:rPr>
          <w:rStyle w:val="FontStyle47"/>
          <w:iCs/>
          <w:color w:val="000000" w:themeColor="text1"/>
          <w:sz w:val="28"/>
          <w:szCs w:val="28"/>
        </w:rPr>
        <w:t xml:space="preserve"> г. по </w:t>
      </w:r>
      <w:r w:rsidRPr="00B41476">
        <w:rPr>
          <w:rStyle w:val="FontStyle47"/>
          <w:iCs/>
          <w:color w:val="000000" w:themeColor="text1"/>
          <w:sz w:val="28"/>
          <w:szCs w:val="28"/>
        </w:rPr>
        <w:t xml:space="preserve">данному мероприятию составляют 0,10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6E4EF8" w:rsidRPr="00B41476">
        <w:rPr>
          <w:rStyle w:val="FontStyle47"/>
          <w:iCs/>
          <w:color w:val="000000" w:themeColor="text1"/>
          <w:sz w:val="28"/>
          <w:szCs w:val="28"/>
        </w:rPr>
        <w:t xml:space="preserve"> </w:t>
      </w:r>
      <w:r w:rsidRPr="00B41476">
        <w:rPr>
          <w:rStyle w:val="FontStyle47"/>
          <w:iCs/>
          <w:color w:val="000000" w:themeColor="text1"/>
          <w:sz w:val="28"/>
          <w:szCs w:val="28"/>
        </w:rPr>
        <w:t>Кассовое исполнение по указанному мероприятию за</w:t>
      </w:r>
      <w:r w:rsidR="00254456" w:rsidRPr="00B41476">
        <w:rPr>
          <w:rStyle w:val="FontStyle47"/>
          <w:iCs/>
          <w:color w:val="000000" w:themeColor="text1"/>
          <w:sz w:val="28"/>
          <w:szCs w:val="28"/>
        </w:rPr>
        <w:t xml:space="preserve"> </w:t>
      </w:r>
      <w:r w:rsidRPr="00B41476">
        <w:rPr>
          <w:rStyle w:val="FontStyle47"/>
          <w:iCs/>
          <w:color w:val="000000" w:themeColor="text1"/>
          <w:sz w:val="28"/>
          <w:szCs w:val="28"/>
        </w:rPr>
        <w:t>2017 г. – 0,</w:t>
      </w:r>
      <w:r w:rsidR="00C769BE" w:rsidRPr="00B41476">
        <w:rPr>
          <w:rStyle w:val="FontStyle47"/>
          <w:iCs/>
          <w:color w:val="000000" w:themeColor="text1"/>
          <w:sz w:val="28"/>
          <w:szCs w:val="28"/>
        </w:rPr>
        <w:t>1</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w:t>
      </w:r>
      <w:r w:rsidR="00C769BE" w:rsidRPr="00B41476">
        <w:rPr>
          <w:rStyle w:val="FontStyle47"/>
          <w:color w:val="000000" w:themeColor="text1"/>
          <w:sz w:val="28"/>
          <w:szCs w:val="28"/>
        </w:rPr>
        <w:t>10</w:t>
      </w:r>
      <w:r w:rsidRPr="00B41476">
        <w:rPr>
          <w:rStyle w:val="FontStyle47"/>
          <w:color w:val="000000" w:themeColor="text1"/>
          <w:sz w:val="28"/>
          <w:szCs w:val="28"/>
        </w:rPr>
        <w:t>0,00% от плановых показателей)</w:t>
      </w:r>
      <w:r w:rsidRPr="00B41476">
        <w:rPr>
          <w:rStyle w:val="FontStyle47"/>
          <w:iCs/>
          <w:color w:val="000000" w:themeColor="text1"/>
          <w:sz w:val="28"/>
          <w:szCs w:val="28"/>
        </w:rPr>
        <w:t>.</w:t>
      </w:r>
      <w:r w:rsidR="00990EC4" w:rsidRPr="00B41476">
        <w:rPr>
          <w:rStyle w:val="FontStyle47"/>
          <w:iCs/>
          <w:color w:val="000000" w:themeColor="text1"/>
          <w:sz w:val="28"/>
          <w:szCs w:val="28"/>
        </w:rPr>
        <w:t xml:space="preserve"> </w:t>
      </w:r>
    </w:p>
    <w:p w:rsidR="00705CF0"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Плановые назначения на </w:t>
      </w:r>
      <w:r w:rsidR="00EB6686" w:rsidRPr="00B41476">
        <w:rPr>
          <w:rStyle w:val="FontStyle47"/>
          <w:iCs/>
          <w:color w:val="000000" w:themeColor="text1"/>
          <w:sz w:val="28"/>
          <w:szCs w:val="28"/>
        </w:rPr>
        <w:t>201</w:t>
      </w:r>
      <w:r w:rsidR="008E2F1A" w:rsidRPr="00B41476">
        <w:rPr>
          <w:rStyle w:val="FontStyle47"/>
          <w:iCs/>
          <w:color w:val="000000" w:themeColor="text1"/>
          <w:sz w:val="28"/>
          <w:szCs w:val="28"/>
        </w:rPr>
        <w:t>8</w:t>
      </w:r>
      <w:r w:rsidRPr="00B41476">
        <w:rPr>
          <w:rStyle w:val="FontStyle47"/>
          <w:iCs/>
          <w:color w:val="000000" w:themeColor="text1"/>
          <w:sz w:val="28"/>
          <w:szCs w:val="28"/>
        </w:rPr>
        <w:t xml:space="preserve"> г. по данному мероприятию составляют </w:t>
      </w:r>
      <w:r w:rsidR="00927467" w:rsidRPr="00B41476">
        <w:rPr>
          <w:rStyle w:val="FontStyle47"/>
          <w:iCs/>
          <w:color w:val="000000" w:themeColor="text1"/>
          <w:sz w:val="28"/>
          <w:szCs w:val="28"/>
        </w:rPr>
        <w:t>0,1</w:t>
      </w:r>
      <w:r w:rsidRPr="00B41476">
        <w:rPr>
          <w:rStyle w:val="FontStyle47"/>
          <w:iCs/>
          <w:color w:val="000000" w:themeColor="text1"/>
          <w:sz w:val="28"/>
          <w:szCs w:val="28"/>
        </w:rPr>
        <w:t>0 млн. рублей.</w:t>
      </w:r>
      <w:r w:rsidR="008E2F1A"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Бюджетные назначения на </w:t>
      </w:r>
      <w:r w:rsidR="00EB6686" w:rsidRPr="00B41476">
        <w:rPr>
          <w:rStyle w:val="FontStyle47"/>
          <w:iCs/>
          <w:color w:val="000000" w:themeColor="text1"/>
          <w:sz w:val="28"/>
          <w:szCs w:val="28"/>
        </w:rPr>
        <w:t>201</w:t>
      </w:r>
      <w:r w:rsidR="008E2F1A" w:rsidRPr="00B41476">
        <w:rPr>
          <w:rStyle w:val="FontStyle47"/>
          <w:iCs/>
          <w:color w:val="000000" w:themeColor="text1"/>
          <w:sz w:val="28"/>
          <w:szCs w:val="28"/>
        </w:rPr>
        <w:t>8</w:t>
      </w:r>
      <w:r w:rsidRPr="00B41476">
        <w:rPr>
          <w:rStyle w:val="FontStyle47"/>
          <w:iCs/>
          <w:color w:val="000000" w:themeColor="text1"/>
          <w:sz w:val="28"/>
          <w:szCs w:val="28"/>
        </w:rPr>
        <w:t xml:space="preserve"> г. по данному мероприятию составляют </w:t>
      </w:r>
      <w:r w:rsidR="00927467" w:rsidRPr="00B41476">
        <w:rPr>
          <w:rStyle w:val="FontStyle47"/>
          <w:iCs/>
          <w:color w:val="000000" w:themeColor="text1"/>
          <w:sz w:val="28"/>
          <w:szCs w:val="28"/>
        </w:rPr>
        <w:t>0,1</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8E2F1A"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Лимиты бюджетных обязательств на </w:t>
      </w:r>
      <w:r w:rsidR="00EB6686" w:rsidRPr="00B41476">
        <w:rPr>
          <w:rStyle w:val="FontStyle47"/>
          <w:iCs/>
          <w:color w:val="000000" w:themeColor="text1"/>
          <w:sz w:val="28"/>
          <w:szCs w:val="28"/>
        </w:rPr>
        <w:t>201</w:t>
      </w:r>
      <w:r w:rsidR="008E2F1A" w:rsidRPr="00B41476">
        <w:rPr>
          <w:rStyle w:val="FontStyle47"/>
          <w:iCs/>
          <w:color w:val="000000" w:themeColor="text1"/>
          <w:sz w:val="28"/>
          <w:szCs w:val="28"/>
        </w:rPr>
        <w:t>8</w:t>
      </w:r>
      <w:r w:rsidRPr="00B41476">
        <w:rPr>
          <w:rStyle w:val="FontStyle47"/>
          <w:iCs/>
          <w:color w:val="000000" w:themeColor="text1"/>
          <w:sz w:val="28"/>
          <w:szCs w:val="28"/>
        </w:rPr>
        <w:t xml:space="preserve"> г. по данному мероприятию составляют </w:t>
      </w:r>
      <w:r w:rsidR="00927467" w:rsidRPr="00B41476">
        <w:rPr>
          <w:rStyle w:val="FontStyle47"/>
          <w:iCs/>
          <w:color w:val="000000" w:themeColor="text1"/>
          <w:sz w:val="28"/>
          <w:szCs w:val="28"/>
        </w:rPr>
        <w:t>0,1</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8E2F1A"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w:t>
      </w:r>
      <w:r w:rsidR="008E2F1A" w:rsidRPr="00B41476">
        <w:rPr>
          <w:rStyle w:val="FontStyle47"/>
          <w:iCs/>
          <w:color w:val="000000" w:themeColor="text1"/>
          <w:sz w:val="28"/>
          <w:szCs w:val="28"/>
        </w:rPr>
        <w:t>8</w:t>
      </w:r>
      <w:r w:rsidR="00EB6686" w:rsidRPr="00B41476">
        <w:rPr>
          <w:rStyle w:val="FontStyle47"/>
          <w:iCs/>
          <w:color w:val="000000" w:themeColor="text1"/>
          <w:sz w:val="28"/>
          <w:szCs w:val="28"/>
        </w:rPr>
        <w:t xml:space="preserve"> г.</w:t>
      </w:r>
      <w:r w:rsidRPr="00B41476">
        <w:rPr>
          <w:rStyle w:val="FontStyle47"/>
          <w:iCs/>
          <w:color w:val="000000" w:themeColor="text1"/>
          <w:sz w:val="28"/>
          <w:szCs w:val="28"/>
        </w:rPr>
        <w:t xml:space="preserve"> – 0,</w:t>
      </w:r>
      <w:r w:rsidR="00DA67C8" w:rsidRPr="00B41476">
        <w:rPr>
          <w:rStyle w:val="FontStyle47"/>
          <w:iCs/>
          <w:color w:val="000000" w:themeColor="text1"/>
          <w:sz w:val="28"/>
          <w:szCs w:val="28"/>
        </w:rPr>
        <w:t>1</w:t>
      </w:r>
      <w:r w:rsidRPr="00B41476">
        <w:rPr>
          <w:rStyle w:val="FontStyle47"/>
          <w:iCs/>
          <w:color w:val="000000" w:themeColor="text1"/>
          <w:sz w:val="28"/>
          <w:szCs w:val="28"/>
        </w:rPr>
        <w:t>0 млн. рублей (</w:t>
      </w:r>
      <w:r w:rsidR="00DA67C8" w:rsidRPr="00B41476">
        <w:rPr>
          <w:rStyle w:val="FontStyle47"/>
          <w:iCs/>
          <w:color w:val="000000" w:themeColor="text1"/>
          <w:sz w:val="28"/>
          <w:szCs w:val="28"/>
        </w:rPr>
        <w:t>1</w:t>
      </w:r>
      <w:r w:rsidRPr="00B41476">
        <w:rPr>
          <w:rStyle w:val="FontStyle47"/>
          <w:iCs/>
          <w:color w:val="000000" w:themeColor="text1"/>
          <w:sz w:val="28"/>
          <w:szCs w:val="28"/>
        </w:rPr>
        <w:t>00% от плановых показателей).</w:t>
      </w:r>
      <w:r w:rsidR="00DA67C8" w:rsidRPr="00B41476">
        <w:rPr>
          <w:rStyle w:val="FontStyle47"/>
          <w:iCs/>
          <w:color w:val="000000" w:themeColor="text1"/>
          <w:sz w:val="28"/>
          <w:szCs w:val="28"/>
        </w:rPr>
        <w:t xml:space="preserve"> </w:t>
      </w:r>
    </w:p>
    <w:p w:rsidR="008E2F1A" w:rsidRPr="00B41476" w:rsidRDefault="008E2F1A" w:rsidP="008E2F1A">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Плановые назначения на </w:t>
      </w:r>
      <w:r w:rsidR="003F49F8" w:rsidRPr="00B41476">
        <w:rPr>
          <w:rStyle w:val="FontStyle47"/>
          <w:iCs/>
          <w:color w:val="000000" w:themeColor="text1"/>
          <w:sz w:val="28"/>
          <w:szCs w:val="28"/>
        </w:rPr>
        <w:t>2019</w:t>
      </w:r>
      <w:r w:rsidRPr="00B41476">
        <w:rPr>
          <w:rStyle w:val="FontStyle47"/>
          <w:iCs/>
          <w:color w:val="000000" w:themeColor="text1"/>
          <w:sz w:val="28"/>
          <w:szCs w:val="28"/>
        </w:rPr>
        <w:t xml:space="preserve"> г. по данному мероприятию составляют 0,00 млн. рублей.</w:t>
      </w:r>
    </w:p>
    <w:p w:rsidR="00617144" w:rsidRPr="00B41476" w:rsidRDefault="00617144" w:rsidP="00617144">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0,00 млн. рублей.</w:t>
      </w:r>
    </w:p>
    <w:p w:rsidR="008E2F1A" w:rsidRPr="00B41476" w:rsidRDefault="008E2F1A" w:rsidP="00705CF0">
      <w:pPr>
        <w:pStyle w:val="Style7"/>
        <w:widowControl/>
        <w:tabs>
          <w:tab w:val="left" w:leader="underscore" w:pos="2270"/>
        </w:tabs>
        <w:spacing w:before="19" w:line="307" w:lineRule="exact"/>
        <w:ind w:firstLine="851"/>
        <w:rPr>
          <w:rStyle w:val="FontStyle47"/>
          <w:iCs/>
          <w:color w:val="000000" w:themeColor="text1"/>
          <w:sz w:val="28"/>
          <w:szCs w:val="28"/>
        </w:rPr>
      </w:pPr>
    </w:p>
    <w:p w:rsidR="00A90C98" w:rsidRPr="00B41476" w:rsidRDefault="00A90C98" w:rsidP="00FF5711">
      <w:pPr>
        <w:pStyle w:val="Style7"/>
        <w:widowControl/>
        <w:tabs>
          <w:tab w:val="left" w:leader="underscore" w:pos="2270"/>
        </w:tabs>
        <w:spacing w:before="19" w:line="307" w:lineRule="exact"/>
        <w:ind w:firstLine="851"/>
        <w:rPr>
          <w:rStyle w:val="FontStyle47"/>
          <w:iCs/>
          <w:color w:val="000000" w:themeColor="text1"/>
          <w:sz w:val="28"/>
          <w:szCs w:val="28"/>
        </w:rPr>
      </w:pPr>
    </w:p>
    <w:p w:rsidR="00FF5711" w:rsidRPr="00101033" w:rsidRDefault="00FF5711" w:rsidP="00FF571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«4.7. Проводить республиканский конкурс средств массовой информации, освещающих вопросы безопасности</w:t>
      </w:r>
      <w:r w:rsidRPr="00101033">
        <w:rPr>
          <w:rStyle w:val="FontStyle47"/>
          <w:iCs/>
          <w:color w:val="000000" w:themeColor="text1"/>
          <w:sz w:val="28"/>
          <w:szCs w:val="28"/>
        </w:rPr>
        <w:t xml:space="preserve"> дорожного движения "Доверие и безопасность", принять участие в аналогичном Всероссийском конкурсе» (соответствует мероприятию 2/1</w:t>
      </w:r>
      <w:r w:rsidR="00D72FEB">
        <w:rPr>
          <w:rStyle w:val="FontStyle47"/>
          <w:iCs/>
          <w:color w:val="000000" w:themeColor="text1"/>
          <w:sz w:val="28"/>
          <w:szCs w:val="28"/>
        </w:rPr>
        <w:t>2</w:t>
      </w:r>
      <w:r w:rsidRPr="00101033">
        <w:rPr>
          <w:rStyle w:val="FontStyle47"/>
          <w:iCs/>
          <w:color w:val="000000" w:themeColor="text1"/>
          <w:sz w:val="28"/>
          <w:szCs w:val="28"/>
        </w:rPr>
        <w:t>_ФЦП «ПБДД в 2013-2020 гг.»).</w:t>
      </w:r>
    </w:p>
    <w:p w:rsidR="00FF5711" w:rsidRPr="00101033" w:rsidRDefault="00FF5711" w:rsidP="00FF5711">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П</w:t>
      </w:r>
      <w:r w:rsidRPr="00101033">
        <w:rPr>
          <w:rStyle w:val="FontStyle47"/>
          <w:iCs/>
          <w:color w:val="000000" w:themeColor="text1"/>
          <w:sz w:val="28"/>
          <w:szCs w:val="28"/>
        </w:rPr>
        <w:t xml:space="preserve">одпрограммы предусматривается финансирование в размере </w:t>
      </w:r>
      <w:r w:rsidR="00776C74" w:rsidRPr="00101033">
        <w:rPr>
          <w:rStyle w:val="FontStyle47"/>
          <w:iCs/>
          <w:color w:val="000000" w:themeColor="text1"/>
          <w:sz w:val="28"/>
          <w:szCs w:val="28"/>
        </w:rPr>
        <w:t>11</w:t>
      </w:r>
      <w:r w:rsidRPr="00101033">
        <w:rPr>
          <w:rStyle w:val="FontStyle47"/>
          <w:iCs/>
          <w:color w:val="000000" w:themeColor="text1"/>
          <w:sz w:val="28"/>
          <w:szCs w:val="28"/>
        </w:rPr>
        <w:t>,7</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1,5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1,5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1,5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1,5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1,5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1,5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1,5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1,5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FF5711" w:rsidRPr="00101033" w:rsidRDefault="00FF5711" w:rsidP="00FF5711">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B02899"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w:t>
      </w:r>
      <w:r w:rsidR="00776C74" w:rsidRPr="00101033">
        <w:rPr>
          <w:rStyle w:val="FontStyle47"/>
          <w:iCs/>
          <w:color w:val="000000" w:themeColor="text1"/>
          <w:sz w:val="28"/>
          <w:szCs w:val="28"/>
        </w:rPr>
        <w:t>1</w:t>
      </w:r>
      <w:r w:rsidRPr="00101033">
        <w:rPr>
          <w:rStyle w:val="FontStyle47"/>
          <w:iCs/>
          <w:color w:val="000000" w:themeColor="text1"/>
          <w:sz w:val="28"/>
          <w:szCs w:val="28"/>
        </w:rPr>
        <w:t>,</w:t>
      </w:r>
      <w:r w:rsidR="00B02899" w:rsidRPr="00101033">
        <w:rPr>
          <w:rStyle w:val="FontStyle47"/>
          <w:iCs/>
          <w:color w:val="000000" w:themeColor="text1"/>
          <w:sz w:val="28"/>
          <w:szCs w:val="28"/>
        </w:rPr>
        <w:t>6</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B02899"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w:t>
      </w:r>
      <w:r w:rsidR="00776C74" w:rsidRPr="00101033">
        <w:rPr>
          <w:rStyle w:val="FontStyle47"/>
          <w:iCs/>
          <w:color w:val="000000" w:themeColor="text1"/>
          <w:sz w:val="28"/>
          <w:szCs w:val="28"/>
        </w:rPr>
        <w:t>1</w:t>
      </w:r>
      <w:r w:rsidRPr="00101033">
        <w:rPr>
          <w:rStyle w:val="FontStyle47"/>
          <w:iCs/>
          <w:color w:val="000000" w:themeColor="text1"/>
          <w:sz w:val="28"/>
          <w:szCs w:val="28"/>
        </w:rPr>
        <w:t>,</w:t>
      </w:r>
      <w:r w:rsidR="00B02899" w:rsidRPr="00101033">
        <w:rPr>
          <w:rStyle w:val="FontStyle47"/>
          <w:iCs/>
          <w:color w:val="000000" w:themeColor="text1"/>
          <w:sz w:val="28"/>
          <w:szCs w:val="28"/>
        </w:rPr>
        <w:t>6</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3E7732">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B02899"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w:t>
      </w:r>
      <w:r w:rsidR="00776C74" w:rsidRPr="00101033">
        <w:rPr>
          <w:rStyle w:val="FontStyle47"/>
          <w:iCs/>
          <w:color w:val="000000" w:themeColor="text1"/>
          <w:sz w:val="28"/>
          <w:szCs w:val="28"/>
        </w:rPr>
        <w:t>1</w:t>
      </w:r>
      <w:r w:rsidRPr="00101033">
        <w:rPr>
          <w:rStyle w:val="FontStyle47"/>
          <w:iCs/>
          <w:color w:val="000000" w:themeColor="text1"/>
          <w:sz w:val="28"/>
          <w:szCs w:val="28"/>
        </w:rPr>
        <w:t>,</w:t>
      </w:r>
      <w:r w:rsidR="00B02899" w:rsidRPr="00101033">
        <w:rPr>
          <w:rStyle w:val="FontStyle47"/>
          <w:iCs/>
          <w:color w:val="000000" w:themeColor="text1"/>
          <w:sz w:val="28"/>
          <w:szCs w:val="28"/>
        </w:rPr>
        <w:t>6</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3E7732">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w:t>
      </w:r>
      <w:r w:rsidR="005849E9" w:rsidRPr="00101033">
        <w:rPr>
          <w:rStyle w:val="FontStyle47"/>
          <w:iCs/>
          <w:color w:val="000000" w:themeColor="text1"/>
          <w:sz w:val="28"/>
          <w:szCs w:val="28"/>
        </w:rPr>
        <w:t>2016</w:t>
      </w:r>
      <w:r w:rsidRPr="00101033">
        <w:rPr>
          <w:rStyle w:val="FontStyle47"/>
          <w:iCs/>
          <w:color w:val="000000" w:themeColor="text1"/>
          <w:sz w:val="28"/>
          <w:szCs w:val="28"/>
        </w:rPr>
        <w:t xml:space="preserve"> г. –</w:t>
      </w:r>
      <w:r w:rsidR="00A90C98">
        <w:rPr>
          <w:rStyle w:val="FontStyle47"/>
          <w:iCs/>
          <w:color w:val="000000" w:themeColor="text1"/>
          <w:sz w:val="28"/>
          <w:szCs w:val="28"/>
        </w:rPr>
        <w:t>1</w:t>
      </w:r>
      <w:r w:rsidR="00730EEF" w:rsidRPr="00101033">
        <w:rPr>
          <w:rStyle w:val="FontStyle47"/>
          <w:iCs/>
          <w:color w:val="000000" w:themeColor="text1"/>
          <w:sz w:val="28"/>
          <w:szCs w:val="28"/>
        </w:rPr>
        <w:t>,</w:t>
      </w:r>
      <w:r w:rsidR="00A90C98">
        <w:rPr>
          <w:rStyle w:val="FontStyle47"/>
          <w:iCs/>
          <w:color w:val="000000" w:themeColor="text1"/>
          <w:sz w:val="28"/>
          <w:szCs w:val="28"/>
        </w:rPr>
        <w:t>6</w:t>
      </w:r>
      <w:r w:rsidR="00730EEF"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A90C98">
        <w:rPr>
          <w:rStyle w:val="FontStyle47"/>
          <w:color w:val="000000" w:themeColor="text1"/>
          <w:sz w:val="28"/>
          <w:szCs w:val="28"/>
        </w:rPr>
        <w:t>1</w:t>
      </w:r>
      <w:r w:rsidR="0070527A">
        <w:rPr>
          <w:rStyle w:val="FontStyle47"/>
          <w:color w:val="000000" w:themeColor="text1"/>
          <w:sz w:val="28"/>
          <w:szCs w:val="28"/>
        </w:rPr>
        <w:t>00%</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3E7732" w:rsidRPr="00101033" w:rsidRDefault="003E7732" w:rsidP="003E773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Pr>
          <w:rStyle w:val="FontStyle47"/>
          <w:iCs/>
          <w:color w:val="000000" w:themeColor="text1"/>
          <w:sz w:val="28"/>
          <w:szCs w:val="28"/>
        </w:rPr>
        <w:t>7</w:t>
      </w:r>
      <w:r w:rsidRPr="00101033">
        <w:rPr>
          <w:rStyle w:val="FontStyle47"/>
          <w:iCs/>
          <w:color w:val="000000" w:themeColor="text1"/>
          <w:sz w:val="28"/>
          <w:szCs w:val="28"/>
        </w:rPr>
        <w:t>0 млн. рублей.</w:t>
      </w:r>
      <w:r w:rsidR="006E4EF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Pr>
          <w:rStyle w:val="FontStyle47"/>
          <w:iCs/>
          <w:color w:val="000000" w:themeColor="text1"/>
          <w:sz w:val="28"/>
          <w:szCs w:val="28"/>
        </w:rPr>
        <w:t>7</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Pr>
          <w:rStyle w:val="FontStyle47"/>
          <w:iCs/>
          <w:color w:val="000000" w:themeColor="text1"/>
          <w:sz w:val="28"/>
          <w:szCs w:val="28"/>
        </w:rPr>
        <w:t>7</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Pr="00101033">
        <w:rPr>
          <w:rStyle w:val="FontStyle47"/>
          <w:iCs/>
          <w:color w:val="000000" w:themeColor="text1"/>
          <w:sz w:val="28"/>
          <w:szCs w:val="28"/>
        </w:rPr>
        <w:t>201</w:t>
      </w:r>
      <w:r>
        <w:rPr>
          <w:rStyle w:val="FontStyle47"/>
          <w:iCs/>
          <w:color w:val="000000" w:themeColor="text1"/>
          <w:sz w:val="28"/>
          <w:szCs w:val="28"/>
        </w:rPr>
        <w:t>7</w:t>
      </w:r>
      <w:r w:rsidRPr="00101033">
        <w:rPr>
          <w:rStyle w:val="FontStyle47"/>
          <w:iCs/>
          <w:color w:val="000000" w:themeColor="text1"/>
          <w:sz w:val="28"/>
          <w:szCs w:val="28"/>
        </w:rPr>
        <w:t xml:space="preserve"> г. –</w:t>
      </w:r>
      <w:r w:rsidR="00C769BE">
        <w:rPr>
          <w:rStyle w:val="FontStyle47"/>
          <w:iCs/>
          <w:color w:val="000000" w:themeColor="text1"/>
          <w:sz w:val="28"/>
          <w:szCs w:val="28"/>
        </w:rPr>
        <w:t xml:space="preserve"> 1</w:t>
      </w:r>
      <w:r w:rsidRPr="00101033">
        <w:rPr>
          <w:rStyle w:val="FontStyle47"/>
          <w:iCs/>
          <w:color w:val="000000" w:themeColor="text1"/>
          <w:sz w:val="28"/>
          <w:szCs w:val="28"/>
        </w:rPr>
        <w:t>,</w:t>
      </w:r>
      <w:r w:rsidR="00C769BE">
        <w:rPr>
          <w:rStyle w:val="FontStyle47"/>
          <w:iCs/>
          <w:color w:val="000000" w:themeColor="text1"/>
          <w:sz w:val="28"/>
          <w:szCs w:val="28"/>
        </w:rPr>
        <w:t>7</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C769BE">
        <w:rPr>
          <w:rStyle w:val="FontStyle47"/>
          <w:color w:val="000000" w:themeColor="text1"/>
          <w:sz w:val="28"/>
          <w:szCs w:val="28"/>
        </w:rPr>
        <w:t>10</w:t>
      </w:r>
      <w:r>
        <w:rPr>
          <w:rStyle w:val="FontStyle47"/>
          <w:color w:val="000000" w:themeColor="text1"/>
          <w:sz w:val="28"/>
          <w:szCs w:val="28"/>
        </w:rPr>
        <w:t>0,00%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AE4527">
        <w:rPr>
          <w:rStyle w:val="FontStyle47"/>
          <w:iCs/>
          <w:color w:val="000000" w:themeColor="text1"/>
          <w:sz w:val="28"/>
          <w:szCs w:val="28"/>
        </w:rPr>
        <w:t xml:space="preserve"> </w:t>
      </w:r>
    </w:p>
    <w:p w:rsidR="009A16B8" w:rsidRPr="00101033" w:rsidRDefault="009A16B8" w:rsidP="009A16B8">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lastRenderedPageBreak/>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1,70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1,70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1,70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1,70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705CF0"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Плановые назначения на </w:t>
      </w:r>
      <w:r w:rsidR="00EB6686" w:rsidRPr="00B41476">
        <w:rPr>
          <w:rStyle w:val="FontStyle47"/>
          <w:iCs/>
          <w:color w:val="000000" w:themeColor="text1"/>
          <w:sz w:val="28"/>
          <w:szCs w:val="28"/>
        </w:rPr>
        <w:t>2019</w:t>
      </w:r>
      <w:r w:rsidRPr="00B41476">
        <w:rPr>
          <w:rStyle w:val="FontStyle47"/>
          <w:iCs/>
          <w:color w:val="000000" w:themeColor="text1"/>
          <w:sz w:val="28"/>
          <w:szCs w:val="28"/>
        </w:rPr>
        <w:t xml:space="preserve"> г. по данному мероприятию составляют </w:t>
      </w:r>
      <w:r w:rsidR="00927467" w:rsidRPr="00B41476">
        <w:rPr>
          <w:rStyle w:val="FontStyle47"/>
          <w:iCs/>
          <w:color w:val="000000" w:themeColor="text1"/>
          <w:sz w:val="28"/>
          <w:szCs w:val="28"/>
        </w:rPr>
        <w:t>1,</w:t>
      </w:r>
      <w:r w:rsidR="009A16B8" w:rsidRPr="00B41476">
        <w:rPr>
          <w:rStyle w:val="FontStyle47"/>
          <w:iCs/>
          <w:color w:val="000000" w:themeColor="text1"/>
          <w:sz w:val="28"/>
          <w:szCs w:val="28"/>
        </w:rPr>
        <w:t>8</w:t>
      </w:r>
      <w:r w:rsidRPr="00B41476">
        <w:rPr>
          <w:rStyle w:val="FontStyle47"/>
          <w:iCs/>
          <w:color w:val="000000" w:themeColor="text1"/>
          <w:sz w:val="28"/>
          <w:szCs w:val="28"/>
        </w:rPr>
        <w:t>0 млн. рублей.</w:t>
      </w:r>
      <w:r w:rsidR="00617144"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Бюджетные назначения на </w:t>
      </w:r>
      <w:r w:rsidR="00EB6686" w:rsidRPr="00B41476">
        <w:rPr>
          <w:rStyle w:val="FontStyle47"/>
          <w:iCs/>
          <w:color w:val="000000" w:themeColor="text1"/>
          <w:sz w:val="28"/>
          <w:szCs w:val="28"/>
        </w:rPr>
        <w:t>2019</w:t>
      </w:r>
      <w:r w:rsidRPr="00B41476">
        <w:rPr>
          <w:rStyle w:val="FontStyle47"/>
          <w:iCs/>
          <w:color w:val="000000" w:themeColor="text1"/>
          <w:sz w:val="28"/>
          <w:szCs w:val="28"/>
        </w:rPr>
        <w:t xml:space="preserve"> г. по данному мероприятию составляют </w:t>
      </w:r>
      <w:r w:rsidR="00927467" w:rsidRPr="00B41476">
        <w:rPr>
          <w:rStyle w:val="FontStyle47"/>
          <w:iCs/>
          <w:color w:val="000000" w:themeColor="text1"/>
          <w:sz w:val="28"/>
          <w:szCs w:val="28"/>
        </w:rPr>
        <w:t>1,</w:t>
      </w:r>
      <w:r w:rsidR="009A16B8" w:rsidRPr="00B41476">
        <w:rPr>
          <w:rStyle w:val="FontStyle47"/>
          <w:iCs/>
          <w:color w:val="000000" w:themeColor="text1"/>
          <w:sz w:val="28"/>
          <w:szCs w:val="28"/>
        </w:rPr>
        <w:t>8</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617144"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Лимиты бюджетных обязательств на </w:t>
      </w:r>
      <w:r w:rsidR="00EB6686" w:rsidRPr="00B41476">
        <w:rPr>
          <w:rStyle w:val="FontStyle47"/>
          <w:iCs/>
          <w:color w:val="000000" w:themeColor="text1"/>
          <w:sz w:val="28"/>
          <w:szCs w:val="28"/>
        </w:rPr>
        <w:t>2019</w:t>
      </w:r>
      <w:r w:rsidRPr="00B41476">
        <w:rPr>
          <w:rStyle w:val="FontStyle47"/>
          <w:iCs/>
          <w:color w:val="000000" w:themeColor="text1"/>
          <w:sz w:val="28"/>
          <w:szCs w:val="28"/>
        </w:rPr>
        <w:t xml:space="preserve"> г. по данному мероприятию составляют </w:t>
      </w:r>
      <w:r w:rsidR="00927467" w:rsidRPr="00B41476">
        <w:rPr>
          <w:rStyle w:val="FontStyle47"/>
          <w:iCs/>
          <w:color w:val="000000" w:themeColor="text1"/>
          <w:sz w:val="28"/>
          <w:szCs w:val="28"/>
        </w:rPr>
        <w:t>1,</w:t>
      </w:r>
      <w:r w:rsidR="009A16B8" w:rsidRPr="00B41476">
        <w:rPr>
          <w:rStyle w:val="FontStyle47"/>
          <w:iCs/>
          <w:color w:val="000000" w:themeColor="text1"/>
          <w:sz w:val="28"/>
          <w:szCs w:val="28"/>
        </w:rPr>
        <w:t>8</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617144"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87023D" w:rsidRPr="00B41476">
        <w:rPr>
          <w:rStyle w:val="FontStyle47"/>
          <w:iCs/>
          <w:color w:val="000000" w:themeColor="text1"/>
          <w:sz w:val="28"/>
          <w:szCs w:val="28"/>
        </w:rPr>
        <w:t>1</w:t>
      </w:r>
      <w:r w:rsidRPr="00B41476">
        <w:rPr>
          <w:rStyle w:val="FontStyle47"/>
          <w:iCs/>
          <w:color w:val="000000" w:themeColor="text1"/>
          <w:sz w:val="28"/>
          <w:szCs w:val="28"/>
        </w:rPr>
        <w:t>,</w:t>
      </w:r>
      <w:r w:rsidR="0087023D" w:rsidRPr="00B41476">
        <w:rPr>
          <w:rStyle w:val="FontStyle47"/>
          <w:iCs/>
          <w:color w:val="000000" w:themeColor="text1"/>
          <w:sz w:val="28"/>
          <w:szCs w:val="28"/>
        </w:rPr>
        <w:t>8</w:t>
      </w:r>
      <w:r w:rsidR="006A5B6C" w:rsidRPr="00B41476">
        <w:rPr>
          <w:rStyle w:val="FontStyle47"/>
          <w:iCs/>
          <w:color w:val="000000" w:themeColor="text1"/>
          <w:sz w:val="28"/>
          <w:szCs w:val="28"/>
        </w:rPr>
        <w:t>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w:t>
      </w:r>
      <w:r w:rsidR="003C1703"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B73E8B" w:rsidRPr="00B41476">
        <w:rPr>
          <w:rStyle w:val="FontStyle47"/>
          <w:iCs/>
          <w:color w:val="000000" w:themeColor="text1"/>
          <w:sz w:val="28"/>
          <w:szCs w:val="28"/>
        </w:rPr>
        <w:t xml:space="preserve"> </w:t>
      </w:r>
    </w:p>
    <w:p w:rsidR="00617144" w:rsidRPr="00B41476" w:rsidRDefault="00617144" w:rsidP="00617144">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Плановые назначения на 2020 г. по данному мероприятию составляют 1,90 млн. рублей. </w:t>
      </w:r>
    </w:p>
    <w:p w:rsidR="00617144" w:rsidRPr="00B41476" w:rsidRDefault="00617144" w:rsidP="00617144">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1,90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 xml:space="preserve">. </w:t>
      </w:r>
    </w:p>
    <w:p w:rsidR="00617144" w:rsidRPr="00B41476" w:rsidRDefault="00617144" w:rsidP="00617144">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Лимиты бюджетных обязательств на 20</w:t>
      </w:r>
      <w:r w:rsidR="00014343"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1,90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CD71C5" w:rsidRPr="00B41476" w:rsidRDefault="00617144" w:rsidP="00CD71C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rStyle w:val="FontStyle47"/>
          <w:iCs/>
          <w:color w:val="000000" w:themeColor="text1"/>
          <w:sz w:val="28"/>
          <w:szCs w:val="28"/>
        </w:rPr>
        <w:t>6 месяцев 2020 г.</w:t>
      </w:r>
      <w:r w:rsidRPr="00B41476">
        <w:rPr>
          <w:rStyle w:val="FontStyle47"/>
          <w:iCs/>
          <w:color w:val="000000" w:themeColor="text1"/>
          <w:sz w:val="28"/>
          <w:szCs w:val="28"/>
        </w:rPr>
        <w:t xml:space="preserve">– </w:t>
      </w:r>
      <w:r w:rsidR="00052DE3" w:rsidRPr="00CB17A9">
        <w:rPr>
          <w:rStyle w:val="FontStyle47"/>
          <w:iCs/>
          <w:color w:val="000000" w:themeColor="text1"/>
          <w:sz w:val="28"/>
          <w:szCs w:val="28"/>
        </w:rPr>
        <w:t>0,96</w:t>
      </w:r>
      <w:r w:rsidRPr="00CB17A9">
        <w:rPr>
          <w:rStyle w:val="FontStyle47"/>
          <w:iCs/>
          <w:color w:val="000000" w:themeColor="text1"/>
          <w:sz w:val="28"/>
          <w:szCs w:val="28"/>
        </w:rPr>
        <w:t xml:space="preserve"> млн. рублей </w:t>
      </w:r>
      <w:r w:rsidRPr="00CB17A9">
        <w:rPr>
          <w:rStyle w:val="FontStyle47"/>
          <w:color w:val="000000" w:themeColor="text1"/>
          <w:sz w:val="28"/>
          <w:szCs w:val="28"/>
        </w:rPr>
        <w:t>(</w:t>
      </w:r>
      <w:r w:rsidR="00052DE3" w:rsidRPr="00CB17A9">
        <w:rPr>
          <w:rStyle w:val="FontStyle47"/>
          <w:color w:val="000000" w:themeColor="text1"/>
          <w:sz w:val="28"/>
          <w:szCs w:val="28"/>
        </w:rPr>
        <w:t>50,5</w:t>
      </w:r>
      <w:r w:rsidRPr="00CB17A9">
        <w:rPr>
          <w:rStyle w:val="FontStyle47"/>
          <w:color w:val="000000" w:themeColor="text1"/>
          <w:sz w:val="28"/>
          <w:szCs w:val="28"/>
        </w:rPr>
        <w:t>% от плановых показателей)</w:t>
      </w:r>
      <w:r w:rsidRPr="00CB17A9">
        <w:rPr>
          <w:rStyle w:val="FontStyle47"/>
          <w:iCs/>
          <w:color w:val="000000" w:themeColor="text1"/>
          <w:sz w:val="28"/>
          <w:szCs w:val="28"/>
        </w:rPr>
        <w:t>.</w:t>
      </w:r>
      <w:r w:rsidR="00CD71C5">
        <w:rPr>
          <w:rStyle w:val="FontStyle47"/>
          <w:iCs/>
          <w:color w:val="000000" w:themeColor="text1"/>
          <w:sz w:val="28"/>
          <w:szCs w:val="28"/>
        </w:rPr>
        <w:t xml:space="preserve"> </w:t>
      </w:r>
      <w:r w:rsidR="00CD71C5">
        <w:rPr>
          <w:rStyle w:val="FontStyle47"/>
          <w:iCs/>
          <w:color w:val="000000" w:themeColor="text1"/>
          <w:sz w:val="28"/>
          <w:szCs w:val="28"/>
        </w:rPr>
        <w:t xml:space="preserve">В рамках мероприятия в 2020 году </w:t>
      </w:r>
      <w:r w:rsidR="00CD71C5" w:rsidRPr="00A8123A">
        <w:rPr>
          <w:rStyle w:val="FontStyle47"/>
          <w:iCs/>
          <w:color w:val="000000" w:themeColor="text1"/>
          <w:sz w:val="28"/>
          <w:szCs w:val="28"/>
        </w:rPr>
        <w:t>выпущены ролики социальной рекламы для участия в конкурсе «Доверие и безопасность»</w:t>
      </w:r>
      <w:r w:rsidR="00CD71C5">
        <w:rPr>
          <w:rStyle w:val="FontStyle47"/>
          <w:iCs/>
          <w:color w:val="000000" w:themeColor="text1"/>
          <w:sz w:val="28"/>
          <w:szCs w:val="28"/>
        </w:rPr>
        <w:t>.</w:t>
      </w:r>
    </w:p>
    <w:p w:rsidR="00730EEF" w:rsidRPr="00B41476" w:rsidRDefault="00730EEF" w:rsidP="00FF5711">
      <w:pPr>
        <w:pStyle w:val="Style7"/>
        <w:widowControl/>
        <w:tabs>
          <w:tab w:val="left" w:leader="underscore" w:pos="2270"/>
        </w:tabs>
        <w:spacing w:before="19" w:line="307" w:lineRule="exact"/>
        <w:ind w:firstLine="851"/>
        <w:rPr>
          <w:rStyle w:val="FontStyle47"/>
          <w:iCs/>
          <w:color w:val="000000" w:themeColor="text1"/>
          <w:sz w:val="28"/>
          <w:szCs w:val="28"/>
        </w:rPr>
      </w:pPr>
    </w:p>
    <w:p w:rsidR="00776C74" w:rsidRPr="00101033" w:rsidRDefault="00776C74" w:rsidP="00776C74">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«4.10. Создать и разместить в средствах массовой информации информационно-пропагандистские</w:t>
      </w:r>
      <w:r w:rsidRPr="00101033">
        <w:rPr>
          <w:rStyle w:val="FontStyle47"/>
          <w:iCs/>
          <w:color w:val="000000" w:themeColor="text1"/>
          <w:sz w:val="28"/>
          <w:szCs w:val="28"/>
        </w:rPr>
        <w:t xml:space="preserve"> материалы, призванные освещать работу по обеспечению безопасности дорожного движения, в том числе информационное сопровождение Федеральной целевой программы "Повышение безопасности дорожного движения в 2013 - 2020 годах"» (соответствует мероприятию 2/1</w:t>
      </w:r>
      <w:r w:rsidR="0040579E">
        <w:rPr>
          <w:rStyle w:val="FontStyle47"/>
          <w:iCs/>
          <w:color w:val="000000" w:themeColor="text1"/>
          <w:sz w:val="28"/>
          <w:szCs w:val="28"/>
        </w:rPr>
        <w:t>2</w:t>
      </w:r>
      <w:r w:rsidRPr="00101033">
        <w:rPr>
          <w:rStyle w:val="FontStyle47"/>
          <w:iCs/>
          <w:color w:val="000000" w:themeColor="text1"/>
          <w:sz w:val="28"/>
          <w:szCs w:val="28"/>
        </w:rPr>
        <w:t>_ФЦП «ПБДД в 2013-2020 гг.»).</w:t>
      </w:r>
    </w:p>
    <w:p w:rsidR="00776C74" w:rsidRPr="00101033" w:rsidRDefault="00776C74" w:rsidP="00776C7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23,</w:t>
      </w:r>
      <w:r w:rsidR="001E40B2" w:rsidRPr="00101033">
        <w:rPr>
          <w:rStyle w:val="FontStyle47"/>
          <w:iCs/>
          <w:color w:val="000000" w:themeColor="text1"/>
          <w:sz w:val="28"/>
          <w:szCs w:val="28"/>
        </w:rPr>
        <w:t>6</w:t>
      </w:r>
      <w:r w:rsidRPr="00101033">
        <w:rPr>
          <w:rStyle w:val="FontStyle47"/>
          <w:iCs/>
          <w:color w:val="000000" w:themeColor="text1"/>
          <w:sz w:val="28"/>
          <w:szCs w:val="28"/>
        </w:rPr>
        <w:t>3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3,0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3,0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3,</w:t>
      </w:r>
      <w:r w:rsidR="00B66F38" w:rsidRPr="00101033">
        <w:rPr>
          <w:rStyle w:val="FontStyle47"/>
          <w:iCs/>
          <w:color w:val="000000" w:themeColor="text1"/>
          <w:sz w:val="28"/>
          <w:szCs w:val="28"/>
        </w:rPr>
        <w:t>0</w:t>
      </w:r>
      <w:r w:rsidRPr="00101033">
        <w:rPr>
          <w:rStyle w:val="FontStyle47"/>
          <w:iCs/>
          <w:color w:val="000000" w:themeColor="text1"/>
          <w:sz w:val="28"/>
          <w:szCs w:val="28"/>
        </w:rPr>
        <w:t>0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3,0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3,33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3,33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3,33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3,33 млн. рублей.</w:t>
      </w:r>
    </w:p>
    <w:p w:rsidR="00776C74" w:rsidRPr="00101033" w:rsidRDefault="00776C74" w:rsidP="00776C7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B02899"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3,</w:t>
      </w:r>
      <w:r w:rsidR="001E40B2" w:rsidRPr="00101033">
        <w:rPr>
          <w:rStyle w:val="FontStyle47"/>
          <w:iCs/>
          <w:color w:val="000000" w:themeColor="text1"/>
          <w:sz w:val="28"/>
          <w:szCs w:val="28"/>
        </w:rPr>
        <w:t>33</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B02899"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3,</w:t>
      </w:r>
      <w:r w:rsidR="001E40B2" w:rsidRPr="00101033">
        <w:rPr>
          <w:rStyle w:val="FontStyle47"/>
          <w:iCs/>
          <w:color w:val="000000" w:themeColor="text1"/>
          <w:sz w:val="28"/>
          <w:szCs w:val="28"/>
        </w:rPr>
        <w:t>33</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3E7732">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B02899"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3,</w:t>
      </w:r>
      <w:r w:rsidR="001E40B2" w:rsidRPr="00101033">
        <w:rPr>
          <w:rStyle w:val="FontStyle47"/>
          <w:iCs/>
          <w:color w:val="000000" w:themeColor="text1"/>
          <w:sz w:val="28"/>
          <w:szCs w:val="28"/>
        </w:rPr>
        <w:t>33</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3E7732">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w:t>
      </w:r>
      <w:r w:rsidR="005849E9" w:rsidRPr="00101033">
        <w:rPr>
          <w:rStyle w:val="FontStyle47"/>
          <w:iCs/>
          <w:color w:val="000000" w:themeColor="text1"/>
          <w:sz w:val="28"/>
          <w:szCs w:val="28"/>
        </w:rPr>
        <w:t>2016</w:t>
      </w:r>
      <w:r w:rsidRPr="00101033">
        <w:rPr>
          <w:rStyle w:val="FontStyle47"/>
          <w:iCs/>
          <w:color w:val="000000" w:themeColor="text1"/>
          <w:sz w:val="28"/>
          <w:szCs w:val="28"/>
        </w:rPr>
        <w:t xml:space="preserve"> г. – </w:t>
      </w:r>
      <w:r w:rsidR="005852C1">
        <w:rPr>
          <w:rStyle w:val="FontStyle47"/>
          <w:iCs/>
          <w:color w:val="000000" w:themeColor="text1"/>
          <w:sz w:val="28"/>
          <w:szCs w:val="28"/>
        </w:rPr>
        <w:t>3</w:t>
      </w:r>
      <w:r w:rsidR="001E40B2" w:rsidRPr="00101033">
        <w:rPr>
          <w:rStyle w:val="FontStyle47"/>
          <w:iCs/>
          <w:color w:val="000000" w:themeColor="text1"/>
          <w:sz w:val="28"/>
          <w:szCs w:val="28"/>
        </w:rPr>
        <w:t>,</w:t>
      </w:r>
      <w:r w:rsidR="005852C1">
        <w:rPr>
          <w:rStyle w:val="FontStyle47"/>
          <w:iCs/>
          <w:color w:val="000000" w:themeColor="text1"/>
          <w:sz w:val="28"/>
          <w:szCs w:val="28"/>
        </w:rPr>
        <w:t>33</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5852C1">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3E7732" w:rsidRDefault="003E7732" w:rsidP="003E773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3,</w:t>
      </w:r>
      <w:r>
        <w:rPr>
          <w:rStyle w:val="FontStyle47"/>
          <w:iCs/>
          <w:color w:val="000000" w:themeColor="text1"/>
          <w:sz w:val="28"/>
          <w:szCs w:val="28"/>
        </w:rPr>
        <w:t>53</w:t>
      </w:r>
      <w:r w:rsidRPr="00101033">
        <w:rPr>
          <w:rStyle w:val="FontStyle47"/>
          <w:iCs/>
          <w:color w:val="000000" w:themeColor="text1"/>
          <w:sz w:val="28"/>
          <w:szCs w:val="28"/>
        </w:rPr>
        <w:t xml:space="preserve"> млн. рублей.</w:t>
      </w:r>
      <w:r w:rsidR="006E4EF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3,</w:t>
      </w:r>
      <w:r>
        <w:rPr>
          <w:rStyle w:val="FontStyle47"/>
          <w:iCs/>
          <w:color w:val="000000" w:themeColor="text1"/>
          <w:sz w:val="28"/>
          <w:szCs w:val="28"/>
        </w:rPr>
        <w:t>5</w:t>
      </w:r>
      <w:r w:rsidRPr="00101033">
        <w:rPr>
          <w:rStyle w:val="FontStyle47"/>
          <w:iCs/>
          <w:color w:val="000000" w:themeColor="text1"/>
          <w:sz w:val="28"/>
          <w:szCs w:val="28"/>
        </w:rPr>
        <w:t>3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7</w:t>
      </w:r>
      <w:r w:rsidRPr="00101033">
        <w:rPr>
          <w:rStyle w:val="FontStyle47"/>
          <w:iCs/>
          <w:color w:val="000000" w:themeColor="text1"/>
          <w:sz w:val="28"/>
          <w:szCs w:val="28"/>
        </w:rPr>
        <w:t xml:space="preserve"> г. по </w:t>
      </w:r>
      <w:r w:rsidRPr="00101033">
        <w:rPr>
          <w:rStyle w:val="FontStyle47"/>
          <w:iCs/>
          <w:color w:val="000000" w:themeColor="text1"/>
          <w:sz w:val="28"/>
          <w:szCs w:val="28"/>
        </w:rPr>
        <w:lastRenderedPageBreak/>
        <w:t>данному мероприятию составляют 3,</w:t>
      </w:r>
      <w:r>
        <w:rPr>
          <w:rStyle w:val="FontStyle47"/>
          <w:iCs/>
          <w:color w:val="000000" w:themeColor="text1"/>
          <w:sz w:val="28"/>
          <w:szCs w:val="28"/>
        </w:rPr>
        <w:t>5</w:t>
      </w:r>
      <w:r w:rsidRPr="00101033">
        <w:rPr>
          <w:rStyle w:val="FontStyle47"/>
          <w:iCs/>
          <w:color w:val="000000" w:themeColor="text1"/>
          <w:sz w:val="28"/>
          <w:szCs w:val="28"/>
        </w:rPr>
        <w:t>3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Pr="00101033">
        <w:rPr>
          <w:rStyle w:val="FontStyle47"/>
          <w:iCs/>
          <w:color w:val="000000" w:themeColor="text1"/>
          <w:sz w:val="28"/>
          <w:szCs w:val="28"/>
        </w:rPr>
        <w:t>201</w:t>
      </w:r>
      <w:r>
        <w:rPr>
          <w:rStyle w:val="FontStyle47"/>
          <w:iCs/>
          <w:color w:val="000000" w:themeColor="text1"/>
          <w:sz w:val="28"/>
          <w:szCs w:val="28"/>
        </w:rPr>
        <w:t>7</w:t>
      </w:r>
      <w:r w:rsidRPr="00101033">
        <w:rPr>
          <w:rStyle w:val="FontStyle47"/>
          <w:iCs/>
          <w:color w:val="000000" w:themeColor="text1"/>
          <w:sz w:val="28"/>
          <w:szCs w:val="28"/>
        </w:rPr>
        <w:t xml:space="preserve"> г. – </w:t>
      </w:r>
      <w:r w:rsidR="00C769BE">
        <w:rPr>
          <w:rStyle w:val="FontStyle47"/>
          <w:iCs/>
          <w:color w:val="000000" w:themeColor="text1"/>
          <w:sz w:val="28"/>
          <w:szCs w:val="28"/>
        </w:rPr>
        <w:t>3</w:t>
      </w:r>
      <w:r>
        <w:rPr>
          <w:rStyle w:val="FontStyle47"/>
          <w:iCs/>
          <w:color w:val="000000" w:themeColor="text1"/>
          <w:sz w:val="28"/>
          <w:szCs w:val="28"/>
        </w:rPr>
        <w:t>,</w:t>
      </w:r>
      <w:r w:rsidR="00C769BE">
        <w:rPr>
          <w:rStyle w:val="FontStyle47"/>
          <w:iCs/>
          <w:color w:val="000000" w:themeColor="text1"/>
          <w:sz w:val="28"/>
          <w:szCs w:val="28"/>
        </w:rPr>
        <w:t>473</w:t>
      </w:r>
      <w:r w:rsidR="00BD6B78">
        <w:rPr>
          <w:rStyle w:val="FontStyle47"/>
          <w:iCs/>
          <w:color w:val="000000" w:themeColor="text1"/>
          <w:sz w:val="28"/>
          <w:szCs w:val="28"/>
        </w:rPr>
        <w:t xml:space="preserve"> </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C769BE">
        <w:rPr>
          <w:rStyle w:val="FontStyle47"/>
          <w:color w:val="000000" w:themeColor="text1"/>
          <w:sz w:val="28"/>
          <w:szCs w:val="28"/>
        </w:rPr>
        <w:t>98</w:t>
      </w:r>
      <w:r>
        <w:rPr>
          <w:rStyle w:val="FontStyle47"/>
          <w:color w:val="000000" w:themeColor="text1"/>
          <w:sz w:val="28"/>
          <w:szCs w:val="28"/>
        </w:rPr>
        <w:t>,</w:t>
      </w:r>
      <w:r w:rsidR="00C769BE">
        <w:rPr>
          <w:rStyle w:val="FontStyle47"/>
          <w:color w:val="000000" w:themeColor="text1"/>
          <w:sz w:val="28"/>
          <w:szCs w:val="28"/>
        </w:rPr>
        <w:t>3</w:t>
      </w:r>
      <w:r w:rsidR="00BD6B78">
        <w:rPr>
          <w:rStyle w:val="FontStyle47"/>
          <w:color w:val="000000" w:themeColor="text1"/>
          <w:sz w:val="28"/>
          <w:szCs w:val="28"/>
        </w:rPr>
        <w:t>9</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C97102" w:rsidRPr="00101033" w:rsidRDefault="00C97102" w:rsidP="00C9710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3,53</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3,53</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3,53</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3,53</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705CF0"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3,</w:t>
      </w:r>
      <w:r w:rsidR="00C97102">
        <w:rPr>
          <w:rStyle w:val="FontStyle47"/>
          <w:iCs/>
          <w:color w:val="000000" w:themeColor="text1"/>
          <w:sz w:val="28"/>
          <w:szCs w:val="28"/>
        </w:rPr>
        <w:t>73</w:t>
      </w:r>
      <w:r w:rsidRPr="00101033">
        <w:rPr>
          <w:rStyle w:val="FontStyle47"/>
          <w:iCs/>
          <w:color w:val="000000" w:themeColor="text1"/>
          <w:sz w:val="28"/>
          <w:szCs w:val="28"/>
        </w:rPr>
        <w:t xml:space="preserve"> млн. рублей.</w:t>
      </w:r>
      <w:r w:rsidR="00AF6B61">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3,</w:t>
      </w:r>
      <w:r w:rsidR="00C97102">
        <w:rPr>
          <w:rStyle w:val="FontStyle47"/>
          <w:iCs/>
          <w:color w:val="000000" w:themeColor="text1"/>
          <w:sz w:val="28"/>
          <w:szCs w:val="28"/>
        </w:rPr>
        <w:t>7</w:t>
      </w:r>
      <w:r w:rsidR="00927467">
        <w:rPr>
          <w:rStyle w:val="FontStyle47"/>
          <w:iCs/>
          <w:color w:val="000000" w:themeColor="text1"/>
          <w:sz w:val="28"/>
          <w:szCs w:val="28"/>
        </w:rPr>
        <w:t>3</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AF6B61"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Лимиты бюджетных обязательств на </w:t>
      </w:r>
      <w:r w:rsidR="00EB6686" w:rsidRPr="00B41476">
        <w:rPr>
          <w:rStyle w:val="FontStyle47"/>
          <w:iCs/>
          <w:color w:val="000000" w:themeColor="text1"/>
          <w:sz w:val="28"/>
          <w:szCs w:val="28"/>
        </w:rPr>
        <w:t>2019</w:t>
      </w:r>
      <w:r w:rsidRPr="00B41476">
        <w:rPr>
          <w:rStyle w:val="FontStyle47"/>
          <w:iCs/>
          <w:color w:val="000000" w:themeColor="text1"/>
          <w:sz w:val="28"/>
          <w:szCs w:val="28"/>
        </w:rPr>
        <w:t xml:space="preserve"> г. по данному мероприятию составляют </w:t>
      </w:r>
      <w:r w:rsidR="00927467" w:rsidRPr="00B41476">
        <w:rPr>
          <w:rStyle w:val="FontStyle47"/>
          <w:iCs/>
          <w:color w:val="000000" w:themeColor="text1"/>
          <w:sz w:val="28"/>
          <w:szCs w:val="28"/>
        </w:rPr>
        <w:t>3,</w:t>
      </w:r>
      <w:r w:rsidR="00C97102" w:rsidRPr="00B41476">
        <w:rPr>
          <w:rStyle w:val="FontStyle47"/>
          <w:iCs/>
          <w:color w:val="000000" w:themeColor="text1"/>
          <w:sz w:val="28"/>
          <w:szCs w:val="28"/>
        </w:rPr>
        <w:t>7</w:t>
      </w:r>
      <w:r w:rsidR="00927467" w:rsidRPr="00B41476">
        <w:rPr>
          <w:rStyle w:val="FontStyle47"/>
          <w:iCs/>
          <w:color w:val="000000" w:themeColor="text1"/>
          <w:sz w:val="28"/>
          <w:szCs w:val="28"/>
        </w:rPr>
        <w:t>3</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AF6B61" w:rsidRPr="00B41476" w:rsidRDefault="00705CF0" w:rsidP="00927467">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3C1703" w:rsidRPr="00B41476">
        <w:rPr>
          <w:rStyle w:val="FontStyle47"/>
          <w:iCs/>
          <w:color w:val="000000" w:themeColor="text1"/>
          <w:sz w:val="28"/>
          <w:szCs w:val="28"/>
        </w:rPr>
        <w:t>3</w:t>
      </w:r>
      <w:r w:rsidRPr="00B41476">
        <w:rPr>
          <w:rStyle w:val="FontStyle47"/>
          <w:iCs/>
          <w:color w:val="000000" w:themeColor="text1"/>
          <w:sz w:val="28"/>
          <w:szCs w:val="28"/>
        </w:rPr>
        <w:t>,</w:t>
      </w:r>
      <w:r w:rsidR="003C1703" w:rsidRPr="00B41476">
        <w:rPr>
          <w:rStyle w:val="FontStyle47"/>
          <w:iCs/>
          <w:color w:val="000000" w:themeColor="text1"/>
          <w:sz w:val="28"/>
          <w:szCs w:val="28"/>
        </w:rPr>
        <w:t>60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w:t>
      </w:r>
      <w:r w:rsidR="003C1703" w:rsidRPr="00B41476">
        <w:rPr>
          <w:rStyle w:val="FontStyle47"/>
          <w:color w:val="000000" w:themeColor="text1"/>
          <w:sz w:val="28"/>
          <w:szCs w:val="28"/>
        </w:rPr>
        <w:t>96</w:t>
      </w:r>
      <w:r w:rsidR="00846F1F" w:rsidRPr="00B41476">
        <w:rPr>
          <w:rStyle w:val="FontStyle47"/>
          <w:color w:val="000000" w:themeColor="text1"/>
          <w:sz w:val="28"/>
          <w:szCs w:val="28"/>
        </w:rPr>
        <w:t>,</w:t>
      </w:r>
      <w:r w:rsidR="003C1703" w:rsidRPr="00B41476">
        <w:rPr>
          <w:rStyle w:val="FontStyle47"/>
          <w:color w:val="000000" w:themeColor="text1"/>
          <w:sz w:val="28"/>
          <w:szCs w:val="28"/>
        </w:rPr>
        <w:t>58</w:t>
      </w:r>
      <w:r w:rsidRPr="00B41476">
        <w:rPr>
          <w:rStyle w:val="FontStyle47"/>
          <w:color w:val="000000" w:themeColor="text1"/>
          <w:sz w:val="28"/>
          <w:szCs w:val="28"/>
        </w:rPr>
        <w:t>% от плановых показателей)</w:t>
      </w:r>
      <w:r w:rsidRPr="00B41476">
        <w:rPr>
          <w:rStyle w:val="FontStyle47"/>
          <w:iCs/>
          <w:color w:val="000000" w:themeColor="text1"/>
          <w:sz w:val="28"/>
          <w:szCs w:val="28"/>
        </w:rPr>
        <w:t>.</w:t>
      </w:r>
      <w:r w:rsidR="00927467" w:rsidRPr="00B41476">
        <w:rPr>
          <w:rStyle w:val="FontStyle47"/>
          <w:iCs/>
          <w:color w:val="000000" w:themeColor="text1"/>
          <w:sz w:val="28"/>
          <w:szCs w:val="28"/>
        </w:rPr>
        <w:t xml:space="preserve"> </w:t>
      </w:r>
    </w:p>
    <w:p w:rsidR="00617144" w:rsidRPr="00B41476" w:rsidRDefault="00617144" w:rsidP="00617144">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w:t>
      </w:r>
      <w:r w:rsidR="00AF6B61"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3,</w:t>
      </w:r>
      <w:r w:rsidR="00AF6B61" w:rsidRPr="00B41476">
        <w:rPr>
          <w:rStyle w:val="FontStyle47"/>
          <w:iCs/>
          <w:color w:val="000000" w:themeColor="text1"/>
          <w:sz w:val="28"/>
          <w:szCs w:val="28"/>
        </w:rPr>
        <w:t>8</w:t>
      </w:r>
      <w:r w:rsidRPr="00B41476">
        <w:rPr>
          <w:rStyle w:val="FontStyle47"/>
          <w:iCs/>
          <w:color w:val="000000" w:themeColor="text1"/>
          <w:sz w:val="28"/>
          <w:szCs w:val="28"/>
        </w:rPr>
        <w:t xml:space="preserve"> млн. рублей.</w:t>
      </w:r>
    </w:p>
    <w:p w:rsidR="00617144" w:rsidRPr="00B41476" w:rsidRDefault="00617144" w:rsidP="00617144">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Бюджетные назначения на 20</w:t>
      </w:r>
      <w:r w:rsidR="00AF6B61"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3,</w:t>
      </w:r>
      <w:r w:rsidR="00AF6B61" w:rsidRPr="00B41476">
        <w:rPr>
          <w:rStyle w:val="FontStyle47"/>
          <w:iCs/>
          <w:color w:val="000000" w:themeColor="text1"/>
          <w:sz w:val="28"/>
          <w:szCs w:val="28"/>
        </w:rPr>
        <w:t>8</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617144" w:rsidRPr="00B41476" w:rsidRDefault="00617144" w:rsidP="00617144">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Лимиты бюджетных обязательств на 20</w:t>
      </w:r>
      <w:r w:rsidR="00AF6B61"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3,</w:t>
      </w:r>
      <w:r w:rsidR="00AF6B61" w:rsidRPr="00B41476">
        <w:rPr>
          <w:rStyle w:val="FontStyle47"/>
          <w:iCs/>
          <w:color w:val="000000" w:themeColor="text1"/>
          <w:sz w:val="28"/>
          <w:szCs w:val="28"/>
        </w:rPr>
        <w:t>8</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CD71C5" w:rsidRPr="00A8123A" w:rsidRDefault="00617144" w:rsidP="00CD71C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iCs/>
          <w:color w:val="000000" w:themeColor="text1"/>
          <w:sz w:val="28"/>
          <w:szCs w:val="28"/>
          <w:lang w:val="tt-RU"/>
        </w:rPr>
        <w:t>6 меся</w:t>
      </w:r>
      <w:proofErr w:type="spellStart"/>
      <w:r w:rsidR="00064B34" w:rsidRPr="00064B34">
        <w:rPr>
          <w:iCs/>
          <w:color w:val="000000" w:themeColor="text1"/>
          <w:sz w:val="28"/>
          <w:szCs w:val="28"/>
        </w:rPr>
        <w:t>цев</w:t>
      </w:r>
      <w:proofErr w:type="spellEnd"/>
      <w:r w:rsidR="00064B34" w:rsidRPr="00064B34">
        <w:rPr>
          <w:iCs/>
          <w:color w:val="000000" w:themeColor="text1"/>
          <w:sz w:val="28"/>
          <w:szCs w:val="28"/>
        </w:rPr>
        <w:t xml:space="preserve"> 2020 г</w:t>
      </w:r>
      <w:r w:rsidR="00064B34" w:rsidRPr="00CB17A9">
        <w:rPr>
          <w:iCs/>
          <w:color w:val="000000" w:themeColor="text1"/>
          <w:sz w:val="28"/>
          <w:szCs w:val="28"/>
        </w:rPr>
        <w:t>.</w:t>
      </w:r>
      <w:r w:rsidRPr="00CB17A9">
        <w:rPr>
          <w:rStyle w:val="FontStyle47"/>
          <w:iCs/>
          <w:color w:val="000000" w:themeColor="text1"/>
          <w:sz w:val="28"/>
          <w:szCs w:val="28"/>
        </w:rPr>
        <w:t xml:space="preserve">– </w:t>
      </w:r>
      <w:r w:rsidR="00CB17A9" w:rsidRPr="00CB17A9">
        <w:rPr>
          <w:rStyle w:val="FontStyle47"/>
          <w:iCs/>
          <w:color w:val="000000" w:themeColor="text1"/>
          <w:sz w:val="28"/>
          <w:szCs w:val="28"/>
        </w:rPr>
        <w:t>1,13</w:t>
      </w:r>
      <w:r w:rsidRPr="00CB17A9">
        <w:rPr>
          <w:rStyle w:val="FontStyle47"/>
          <w:iCs/>
          <w:color w:val="000000" w:themeColor="text1"/>
          <w:sz w:val="28"/>
          <w:szCs w:val="28"/>
        </w:rPr>
        <w:t xml:space="preserve"> млн. рублей </w:t>
      </w:r>
      <w:r w:rsidRPr="00CB17A9">
        <w:rPr>
          <w:rStyle w:val="FontStyle47"/>
          <w:color w:val="000000" w:themeColor="text1"/>
          <w:sz w:val="28"/>
          <w:szCs w:val="28"/>
        </w:rPr>
        <w:t>(</w:t>
      </w:r>
      <w:r w:rsidR="00CB17A9" w:rsidRPr="00CB17A9">
        <w:rPr>
          <w:rStyle w:val="FontStyle47"/>
          <w:color w:val="000000" w:themeColor="text1"/>
          <w:sz w:val="28"/>
          <w:szCs w:val="28"/>
        </w:rPr>
        <w:t>29,7</w:t>
      </w:r>
      <w:r w:rsidRPr="00CB17A9">
        <w:rPr>
          <w:rStyle w:val="FontStyle47"/>
          <w:color w:val="000000" w:themeColor="text1"/>
          <w:sz w:val="28"/>
          <w:szCs w:val="28"/>
        </w:rPr>
        <w:t>% от плановых показателей)</w:t>
      </w:r>
      <w:r w:rsidRPr="00CB17A9">
        <w:rPr>
          <w:rStyle w:val="FontStyle47"/>
          <w:iCs/>
          <w:color w:val="000000" w:themeColor="text1"/>
          <w:sz w:val="28"/>
          <w:szCs w:val="28"/>
        </w:rPr>
        <w:t>.</w:t>
      </w:r>
      <w:r w:rsidR="00CD71C5">
        <w:rPr>
          <w:rStyle w:val="FontStyle47"/>
          <w:iCs/>
          <w:color w:val="000000" w:themeColor="text1"/>
          <w:sz w:val="28"/>
          <w:szCs w:val="28"/>
        </w:rPr>
        <w:t xml:space="preserve"> </w:t>
      </w:r>
      <w:r w:rsidR="00CD71C5">
        <w:rPr>
          <w:rStyle w:val="FontStyle47"/>
          <w:iCs/>
          <w:color w:val="000000" w:themeColor="text1"/>
          <w:sz w:val="28"/>
          <w:szCs w:val="28"/>
        </w:rPr>
        <w:t xml:space="preserve">В рамках мероприятия в 2020 году </w:t>
      </w:r>
      <w:r w:rsidR="00CD71C5" w:rsidRPr="00A8123A">
        <w:rPr>
          <w:rStyle w:val="FontStyle47"/>
          <w:iCs/>
          <w:color w:val="000000" w:themeColor="text1"/>
          <w:sz w:val="28"/>
          <w:szCs w:val="28"/>
        </w:rPr>
        <w:t>осуществлена подписка на периодические издания и специализированные издания по ПБДД. Финансируется приложение "</w:t>
      </w:r>
      <w:proofErr w:type="spellStart"/>
      <w:r w:rsidR="00CD71C5" w:rsidRPr="00A8123A">
        <w:rPr>
          <w:rStyle w:val="FontStyle47"/>
          <w:iCs/>
          <w:color w:val="000000" w:themeColor="text1"/>
          <w:sz w:val="28"/>
          <w:szCs w:val="28"/>
        </w:rPr>
        <w:t>Хаерле</w:t>
      </w:r>
      <w:proofErr w:type="spellEnd"/>
      <w:r w:rsidR="00CD71C5" w:rsidRPr="00A8123A">
        <w:rPr>
          <w:rStyle w:val="FontStyle47"/>
          <w:iCs/>
          <w:color w:val="000000" w:themeColor="text1"/>
          <w:sz w:val="28"/>
          <w:szCs w:val="28"/>
        </w:rPr>
        <w:t xml:space="preserve"> </w:t>
      </w:r>
      <w:proofErr w:type="spellStart"/>
      <w:r w:rsidR="00CD71C5" w:rsidRPr="00A8123A">
        <w:rPr>
          <w:rStyle w:val="FontStyle47"/>
          <w:iCs/>
          <w:color w:val="000000" w:themeColor="text1"/>
          <w:sz w:val="28"/>
          <w:szCs w:val="28"/>
        </w:rPr>
        <w:t>юл</w:t>
      </w:r>
      <w:proofErr w:type="spellEnd"/>
      <w:r w:rsidR="00CD71C5" w:rsidRPr="00A8123A">
        <w:rPr>
          <w:rStyle w:val="FontStyle47"/>
          <w:iCs/>
          <w:color w:val="000000" w:themeColor="text1"/>
          <w:sz w:val="28"/>
          <w:szCs w:val="28"/>
        </w:rPr>
        <w:t>" к журналу "Сабантуй". Выпущены видеоролики социальной направленности по профилактике безопасности дорожного движения</w:t>
      </w:r>
      <w:r w:rsidR="00CD71C5">
        <w:rPr>
          <w:rStyle w:val="FontStyle47"/>
          <w:iCs/>
          <w:color w:val="000000" w:themeColor="text1"/>
          <w:sz w:val="28"/>
          <w:szCs w:val="28"/>
        </w:rPr>
        <w:t>.</w:t>
      </w:r>
    </w:p>
    <w:p w:rsidR="00705CF0"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p>
    <w:p w:rsidR="00776C74" w:rsidRPr="00101033" w:rsidRDefault="00776C74" w:rsidP="00776C74">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«4.11. Организовать в печатных средствах массовой информации специальные тематические рубрики для систематического освещения проблемных вопросов по безопасности дорожного движения</w:t>
      </w:r>
      <w:r w:rsidRPr="00101033">
        <w:rPr>
          <w:rStyle w:val="FontStyle47"/>
          <w:iCs/>
          <w:color w:val="000000" w:themeColor="text1"/>
          <w:sz w:val="28"/>
          <w:szCs w:val="28"/>
        </w:rPr>
        <w:t>, а также выпуск специализированной печатной продукции» (соответствует мероприятию 2/1</w:t>
      </w:r>
      <w:r w:rsidR="0040579E">
        <w:rPr>
          <w:rStyle w:val="FontStyle47"/>
          <w:iCs/>
          <w:color w:val="000000" w:themeColor="text1"/>
          <w:sz w:val="28"/>
          <w:szCs w:val="28"/>
        </w:rPr>
        <w:t>2</w:t>
      </w:r>
      <w:r w:rsidRPr="00101033">
        <w:rPr>
          <w:rStyle w:val="FontStyle47"/>
          <w:iCs/>
          <w:color w:val="000000" w:themeColor="text1"/>
          <w:sz w:val="28"/>
          <w:szCs w:val="28"/>
        </w:rPr>
        <w:t>_ФЦП «ПБДД в 2013-2020 гг.»).</w:t>
      </w:r>
    </w:p>
    <w:p w:rsidR="00776C74" w:rsidRPr="00101033" w:rsidRDefault="00776C74" w:rsidP="00776C7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10,34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1,32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1,32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1,32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1,32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1,32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1,32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1,32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1,32 млн. рублей.</w:t>
      </w:r>
    </w:p>
    <w:p w:rsidR="00776C74" w:rsidRPr="00101033" w:rsidRDefault="00776C74" w:rsidP="00776C7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884E2D"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1,</w:t>
      </w:r>
      <w:r w:rsidR="00884E2D" w:rsidRPr="00101033">
        <w:rPr>
          <w:rStyle w:val="FontStyle47"/>
          <w:iCs/>
          <w:color w:val="000000" w:themeColor="text1"/>
          <w:sz w:val="28"/>
          <w:szCs w:val="28"/>
        </w:rPr>
        <w:t>4</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884E2D"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1,</w:t>
      </w:r>
      <w:r w:rsidR="00884E2D" w:rsidRPr="00101033">
        <w:rPr>
          <w:rStyle w:val="FontStyle47"/>
          <w:iCs/>
          <w:color w:val="000000" w:themeColor="text1"/>
          <w:sz w:val="28"/>
          <w:szCs w:val="28"/>
        </w:rPr>
        <w:t>4</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3E7732">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884E2D"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1,</w:t>
      </w:r>
      <w:r w:rsidR="00884E2D" w:rsidRPr="00101033">
        <w:rPr>
          <w:rStyle w:val="FontStyle47"/>
          <w:iCs/>
          <w:color w:val="000000" w:themeColor="text1"/>
          <w:sz w:val="28"/>
          <w:szCs w:val="28"/>
        </w:rPr>
        <w:t>4</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3E7732">
        <w:rPr>
          <w:rStyle w:val="FontStyle47"/>
          <w:iCs/>
          <w:color w:val="000000" w:themeColor="text1"/>
          <w:sz w:val="28"/>
          <w:szCs w:val="28"/>
        </w:rPr>
        <w:t xml:space="preserve"> </w:t>
      </w:r>
      <w:r w:rsidRPr="00101033">
        <w:rPr>
          <w:rStyle w:val="FontStyle47"/>
          <w:iCs/>
          <w:color w:val="000000" w:themeColor="text1"/>
          <w:sz w:val="28"/>
          <w:szCs w:val="28"/>
        </w:rPr>
        <w:lastRenderedPageBreak/>
        <w:t xml:space="preserve">Кассовое исполнение по указанному мероприятию за </w:t>
      </w:r>
      <w:r w:rsidR="005849E9" w:rsidRPr="00101033">
        <w:rPr>
          <w:rStyle w:val="FontStyle47"/>
          <w:iCs/>
          <w:color w:val="000000" w:themeColor="text1"/>
          <w:sz w:val="28"/>
          <w:szCs w:val="28"/>
        </w:rPr>
        <w:t>2016</w:t>
      </w:r>
      <w:r w:rsidRPr="00101033">
        <w:rPr>
          <w:rStyle w:val="FontStyle47"/>
          <w:iCs/>
          <w:color w:val="000000" w:themeColor="text1"/>
          <w:sz w:val="28"/>
          <w:szCs w:val="28"/>
        </w:rPr>
        <w:t xml:space="preserve"> г. – </w:t>
      </w:r>
      <w:r w:rsidR="006F3F03">
        <w:rPr>
          <w:rStyle w:val="FontStyle47"/>
          <w:iCs/>
          <w:color w:val="000000" w:themeColor="text1"/>
          <w:sz w:val="28"/>
          <w:szCs w:val="28"/>
        </w:rPr>
        <w:t>1</w:t>
      </w:r>
      <w:r w:rsidR="001E40B2" w:rsidRPr="00101033">
        <w:rPr>
          <w:rStyle w:val="FontStyle47"/>
          <w:iCs/>
          <w:color w:val="000000" w:themeColor="text1"/>
          <w:sz w:val="28"/>
          <w:szCs w:val="28"/>
        </w:rPr>
        <w:t>,</w:t>
      </w:r>
      <w:r w:rsidR="006F3F03">
        <w:rPr>
          <w:rStyle w:val="FontStyle47"/>
          <w:iCs/>
          <w:color w:val="000000" w:themeColor="text1"/>
          <w:sz w:val="28"/>
          <w:szCs w:val="28"/>
        </w:rPr>
        <w:t>4</w:t>
      </w:r>
      <w:r w:rsidR="00B66F38" w:rsidRPr="00101033">
        <w:rPr>
          <w:rStyle w:val="FontStyle47"/>
          <w:iCs/>
          <w:color w:val="000000" w:themeColor="text1"/>
          <w:sz w:val="28"/>
          <w:szCs w:val="28"/>
        </w:rPr>
        <w:t>0</w:t>
      </w:r>
      <w:r w:rsidR="00884E2D" w:rsidRPr="00101033">
        <w:rPr>
          <w:rStyle w:val="FontStyle47"/>
          <w:iCs/>
          <w:color w:val="000000" w:themeColor="text1"/>
          <w:sz w:val="28"/>
          <w:szCs w:val="28"/>
        </w:rPr>
        <w:t xml:space="preserve"> </w:t>
      </w:r>
      <w:r w:rsidRPr="00101033">
        <w:rPr>
          <w:rStyle w:val="FontStyle47"/>
          <w:iCs/>
          <w:color w:val="000000" w:themeColor="text1"/>
          <w:sz w:val="28"/>
          <w:szCs w:val="28"/>
        </w:rPr>
        <w:t>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6F3F03">
        <w:rPr>
          <w:rStyle w:val="FontStyle47"/>
          <w:color w:val="000000" w:themeColor="text1"/>
          <w:sz w:val="28"/>
          <w:szCs w:val="28"/>
        </w:rPr>
        <w:t>1</w:t>
      </w:r>
      <w:r w:rsidR="0070527A">
        <w:rPr>
          <w:rStyle w:val="FontStyle47"/>
          <w:color w:val="000000" w:themeColor="text1"/>
          <w:sz w:val="28"/>
          <w:szCs w:val="28"/>
        </w:rPr>
        <w:t>00%</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3E7732" w:rsidRDefault="003E7732" w:rsidP="003E773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Pr>
          <w:rStyle w:val="FontStyle47"/>
          <w:iCs/>
          <w:color w:val="000000" w:themeColor="text1"/>
          <w:sz w:val="28"/>
          <w:szCs w:val="28"/>
        </w:rPr>
        <w:t>5</w:t>
      </w:r>
      <w:r w:rsidRPr="00101033">
        <w:rPr>
          <w:rStyle w:val="FontStyle47"/>
          <w:iCs/>
          <w:color w:val="000000" w:themeColor="text1"/>
          <w:sz w:val="28"/>
          <w:szCs w:val="28"/>
        </w:rPr>
        <w:t>0 млн. рублей.</w:t>
      </w:r>
      <w:r w:rsidR="006E4EF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Pr>
          <w:rStyle w:val="FontStyle47"/>
          <w:iCs/>
          <w:color w:val="000000" w:themeColor="text1"/>
          <w:sz w:val="28"/>
          <w:szCs w:val="28"/>
        </w:rPr>
        <w:t>5</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Pr>
          <w:rStyle w:val="FontStyle47"/>
          <w:iCs/>
          <w:color w:val="000000" w:themeColor="text1"/>
          <w:sz w:val="28"/>
          <w:szCs w:val="28"/>
        </w:rPr>
        <w:t>5</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Pr="00101033">
        <w:rPr>
          <w:rStyle w:val="FontStyle47"/>
          <w:iCs/>
          <w:color w:val="000000" w:themeColor="text1"/>
          <w:sz w:val="28"/>
          <w:szCs w:val="28"/>
        </w:rPr>
        <w:t>201</w:t>
      </w:r>
      <w:r>
        <w:rPr>
          <w:rStyle w:val="FontStyle47"/>
          <w:iCs/>
          <w:color w:val="000000" w:themeColor="text1"/>
          <w:sz w:val="28"/>
          <w:szCs w:val="28"/>
        </w:rPr>
        <w:t>7</w:t>
      </w:r>
      <w:r w:rsidRPr="00101033">
        <w:rPr>
          <w:rStyle w:val="FontStyle47"/>
          <w:iCs/>
          <w:color w:val="000000" w:themeColor="text1"/>
          <w:sz w:val="28"/>
          <w:szCs w:val="28"/>
        </w:rPr>
        <w:t xml:space="preserve"> г. – </w:t>
      </w:r>
      <w:r w:rsidR="00C769BE">
        <w:rPr>
          <w:rStyle w:val="FontStyle47"/>
          <w:iCs/>
          <w:color w:val="000000" w:themeColor="text1"/>
          <w:sz w:val="28"/>
          <w:szCs w:val="28"/>
        </w:rPr>
        <w:t>1</w:t>
      </w:r>
      <w:r w:rsidRPr="00101033">
        <w:rPr>
          <w:rStyle w:val="FontStyle47"/>
          <w:iCs/>
          <w:color w:val="000000" w:themeColor="text1"/>
          <w:sz w:val="28"/>
          <w:szCs w:val="28"/>
        </w:rPr>
        <w:t>,</w:t>
      </w:r>
      <w:r w:rsidR="00C769BE">
        <w:rPr>
          <w:rStyle w:val="FontStyle47"/>
          <w:iCs/>
          <w:color w:val="000000" w:themeColor="text1"/>
          <w:sz w:val="28"/>
          <w:szCs w:val="28"/>
        </w:rPr>
        <w:t>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C769BE">
        <w:rPr>
          <w:rStyle w:val="FontStyle47"/>
          <w:color w:val="000000" w:themeColor="text1"/>
          <w:sz w:val="28"/>
          <w:szCs w:val="28"/>
        </w:rPr>
        <w:t>100</w:t>
      </w:r>
      <w:r>
        <w:rPr>
          <w:rStyle w:val="FontStyle47"/>
          <w:color w:val="000000" w:themeColor="text1"/>
          <w:sz w:val="28"/>
          <w:szCs w:val="28"/>
        </w:rPr>
        <w:t>,00%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846F1F" w:rsidRPr="00101033" w:rsidRDefault="00846F1F" w:rsidP="00846F1F">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1,50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AF6B61"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846F1F">
        <w:rPr>
          <w:rStyle w:val="FontStyle47"/>
          <w:iCs/>
          <w:color w:val="000000" w:themeColor="text1"/>
          <w:sz w:val="28"/>
          <w:szCs w:val="28"/>
        </w:rPr>
        <w:t>1,6</w:t>
      </w:r>
      <w:r w:rsidR="00E6540F">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F6B61">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846F1F">
        <w:rPr>
          <w:rStyle w:val="FontStyle47"/>
          <w:iCs/>
          <w:color w:val="000000" w:themeColor="text1"/>
          <w:sz w:val="28"/>
          <w:szCs w:val="28"/>
        </w:rPr>
        <w:t>1,6</w:t>
      </w:r>
      <w:r w:rsidR="00E6540F">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AF6B61">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w:t>
      </w:r>
      <w:r w:rsidRPr="00B41476">
        <w:rPr>
          <w:rStyle w:val="FontStyle47"/>
          <w:iCs/>
          <w:color w:val="000000" w:themeColor="text1"/>
          <w:sz w:val="28"/>
          <w:szCs w:val="28"/>
        </w:rPr>
        <w:t xml:space="preserve">данному мероприятию составляют </w:t>
      </w:r>
      <w:r w:rsidR="00846F1F" w:rsidRPr="00B41476">
        <w:rPr>
          <w:rStyle w:val="FontStyle47"/>
          <w:iCs/>
          <w:color w:val="000000" w:themeColor="text1"/>
          <w:sz w:val="28"/>
          <w:szCs w:val="28"/>
        </w:rPr>
        <w:t>1,6</w:t>
      </w:r>
      <w:r w:rsidR="00E6540F" w:rsidRPr="00B41476">
        <w:rPr>
          <w:rStyle w:val="FontStyle47"/>
          <w:iCs/>
          <w:color w:val="000000" w:themeColor="text1"/>
          <w:sz w:val="28"/>
          <w:szCs w:val="28"/>
        </w:rPr>
        <w:t>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AF6B61"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87023D" w:rsidRPr="00B41476">
        <w:rPr>
          <w:rStyle w:val="FontStyle47"/>
          <w:iCs/>
          <w:color w:val="000000" w:themeColor="text1"/>
          <w:sz w:val="28"/>
          <w:szCs w:val="28"/>
        </w:rPr>
        <w:t>1</w:t>
      </w:r>
      <w:r w:rsidRPr="00B41476">
        <w:rPr>
          <w:rStyle w:val="FontStyle47"/>
          <w:iCs/>
          <w:color w:val="000000" w:themeColor="text1"/>
          <w:sz w:val="28"/>
          <w:szCs w:val="28"/>
        </w:rPr>
        <w:t>,</w:t>
      </w:r>
      <w:r w:rsidR="003F49F8" w:rsidRPr="00B41476">
        <w:rPr>
          <w:rStyle w:val="FontStyle47"/>
          <w:iCs/>
          <w:color w:val="000000" w:themeColor="text1"/>
          <w:sz w:val="28"/>
          <w:szCs w:val="28"/>
        </w:rPr>
        <w:t>6</w:t>
      </w:r>
      <w:r w:rsidR="0087023D" w:rsidRPr="00B41476">
        <w:rPr>
          <w:rStyle w:val="FontStyle47"/>
          <w:iCs/>
          <w:color w:val="000000" w:themeColor="text1"/>
          <w:sz w:val="28"/>
          <w:szCs w:val="28"/>
        </w:rPr>
        <w:t>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w:t>
      </w:r>
      <w:r w:rsidR="003C1703"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3F49F8" w:rsidRPr="00B41476">
        <w:rPr>
          <w:rStyle w:val="FontStyle47"/>
          <w:iCs/>
          <w:color w:val="000000" w:themeColor="text1"/>
          <w:sz w:val="28"/>
          <w:szCs w:val="28"/>
        </w:rPr>
        <w:t xml:space="preserve"> </w:t>
      </w:r>
    </w:p>
    <w:p w:rsidR="00AF6B61" w:rsidRPr="00B41476" w:rsidRDefault="00AF6B61" w:rsidP="00AF6B6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1,70 млн. рублей.</w:t>
      </w:r>
    </w:p>
    <w:p w:rsidR="00AF6B61" w:rsidRPr="00B41476" w:rsidRDefault="00AF6B61" w:rsidP="00AF6B6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1,70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AF6B61" w:rsidRPr="00B41476" w:rsidRDefault="00AF6B61" w:rsidP="00AF6B6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Лимиты бюджетных обязательств на 20</w:t>
      </w:r>
      <w:r w:rsidR="00014343"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1,</w:t>
      </w:r>
      <w:r w:rsidR="00014343" w:rsidRPr="00B41476">
        <w:rPr>
          <w:rStyle w:val="FontStyle47"/>
          <w:iCs/>
          <w:color w:val="000000" w:themeColor="text1"/>
          <w:sz w:val="28"/>
          <w:szCs w:val="28"/>
        </w:rPr>
        <w:t>7</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AF6B61" w:rsidRPr="00B41476" w:rsidRDefault="00AF6B61" w:rsidP="00AF6B6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rStyle w:val="FontStyle47"/>
          <w:iCs/>
          <w:color w:val="000000" w:themeColor="text1"/>
          <w:sz w:val="28"/>
          <w:szCs w:val="28"/>
        </w:rPr>
        <w:t>6 месяцев 2020 г.</w:t>
      </w:r>
      <w:r w:rsidRPr="00B41476">
        <w:rPr>
          <w:rStyle w:val="FontStyle47"/>
          <w:iCs/>
          <w:color w:val="000000" w:themeColor="text1"/>
          <w:sz w:val="28"/>
          <w:szCs w:val="28"/>
        </w:rPr>
        <w:t xml:space="preserve">– </w:t>
      </w:r>
      <w:r w:rsidR="00052DE3" w:rsidRPr="00CB17A9">
        <w:rPr>
          <w:rStyle w:val="FontStyle47"/>
          <w:iCs/>
          <w:color w:val="000000" w:themeColor="text1"/>
          <w:sz w:val="28"/>
          <w:szCs w:val="28"/>
        </w:rPr>
        <w:t>0</w:t>
      </w:r>
      <w:r w:rsidR="00CB17A9" w:rsidRPr="00CB17A9">
        <w:rPr>
          <w:rStyle w:val="FontStyle47"/>
          <w:iCs/>
          <w:color w:val="000000" w:themeColor="text1"/>
          <w:sz w:val="28"/>
          <w:szCs w:val="28"/>
        </w:rPr>
        <w:t>,5</w:t>
      </w:r>
      <w:r w:rsidR="00052DE3" w:rsidRPr="00CB17A9">
        <w:rPr>
          <w:rStyle w:val="FontStyle47"/>
          <w:iCs/>
          <w:color w:val="000000" w:themeColor="text1"/>
          <w:sz w:val="28"/>
          <w:szCs w:val="28"/>
        </w:rPr>
        <w:t xml:space="preserve"> </w:t>
      </w:r>
      <w:r w:rsidRPr="00CB17A9">
        <w:rPr>
          <w:rStyle w:val="FontStyle47"/>
          <w:iCs/>
          <w:color w:val="000000" w:themeColor="text1"/>
          <w:sz w:val="28"/>
          <w:szCs w:val="28"/>
        </w:rPr>
        <w:t xml:space="preserve">млн. рублей </w:t>
      </w:r>
      <w:r w:rsidRPr="00CB17A9">
        <w:rPr>
          <w:rStyle w:val="FontStyle47"/>
          <w:color w:val="000000" w:themeColor="text1"/>
          <w:sz w:val="28"/>
          <w:szCs w:val="28"/>
        </w:rPr>
        <w:t>(</w:t>
      </w:r>
      <w:r w:rsidR="00CB17A9" w:rsidRPr="00CB17A9">
        <w:rPr>
          <w:rStyle w:val="FontStyle47"/>
          <w:color w:val="000000" w:themeColor="text1"/>
          <w:sz w:val="28"/>
          <w:szCs w:val="28"/>
        </w:rPr>
        <w:t>29,4</w:t>
      </w:r>
      <w:r w:rsidRPr="00CB17A9">
        <w:rPr>
          <w:rStyle w:val="FontStyle47"/>
          <w:color w:val="000000" w:themeColor="text1"/>
          <w:sz w:val="28"/>
          <w:szCs w:val="28"/>
        </w:rPr>
        <w:t>% от плановых показателей)</w:t>
      </w:r>
      <w:r w:rsidRPr="00CB17A9">
        <w:rPr>
          <w:rStyle w:val="FontStyle47"/>
          <w:iCs/>
          <w:color w:val="000000" w:themeColor="text1"/>
          <w:sz w:val="28"/>
          <w:szCs w:val="28"/>
        </w:rPr>
        <w:t>.</w:t>
      </w:r>
      <w:r w:rsidRPr="00B41476">
        <w:rPr>
          <w:rStyle w:val="FontStyle47"/>
          <w:iCs/>
          <w:color w:val="000000" w:themeColor="text1"/>
          <w:sz w:val="28"/>
          <w:szCs w:val="28"/>
        </w:rPr>
        <w:t xml:space="preserve"> </w:t>
      </w:r>
      <w:r w:rsidR="00CD71C5">
        <w:rPr>
          <w:rStyle w:val="FontStyle47"/>
          <w:iCs/>
          <w:color w:val="000000" w:themeColor="text1"/>
          <w:sz w:val="28"/>
          <w:szCs w:val="28"/>
        </w:rPr>
        <w:t xml:space="preserve">В рамках мероприятия в 2020 году </w:t>
      </w:r>
      <w:r w:rsidR="00747694">
        <w:rPr>
          <w:rStyle w:val="FontStyle47"/>
          <w:iCs/>
          <w:color w:val="000000" w:themeColor="text1"/>
          <w:sz w:val="28"/>
          <w:szCs w:val="28"/>
        </w:rPr>
        <w:t>выпущена сувенирная продукция по БДД, подготовлены</w:t>
      </w:r>
      <w:r w:rsidR="00CD71C5" w:rsidRPr="00A8123A">
        <w:rPr>
          <w:rStyle w:val="FontStyle47"/>
          <w:iCs/>
          <w:color w:val="000000" w:themeColor="text1"/>
          <w:sz w:val="28"/>
          <w:szCs w:val="28"/>
        </w:rPr>
        <w:t xml:space="preserve"> видеоролики социальной направленности по профилактике безопасности дорожного движения</w:t>
      </w:r>
      <w:r w:rsidR="00CD71C5">
        <w:rPr>
          <w:rStyle w:val="FontStyle47"/>
          <w:iCs/>
          <w:color w:val="000000" w:themeColor="text1"/>
          <w:sz w:val="28"/>
          <w:szCs w:val="28"/>
        </w:rPr>
        <w:t>.</w:t>
      </w:r>
    </w:p>
    <w:p w:rsidR="00AF6B61" w:rsidRPr="00B41476" w:rsidRDefault="00AF6B61" w:rsidP="00705CF0">
      <w:pPr>
        <w:pStyle w:val="Style7"/>
        <w:widowControl/>
        <w:tabs>
          <w:tab w:val="left" w:leader="underscore" w:pos="2270"/>
        </w:tabs>
        <w:spacing w:before="19" w:line="307" w:lineRule="exact"/>
        <w:ind w:firstLine="851"/>
        <w:rPr>
          <w:rStyle w:val="FontStyle47"/>
          <w:iCs/>
          <w:color w:val="000000" w:themeColor="text1"/>
          <w:sz w:val="28"/>
          <w:szCs w:val="28"/>
        </w:rPr>
      </w:pPr>
    </w:p>
    <w:p w:rsidR="004310A3" w:rsidRPr="00B41476" w:rsidRDefault="004310A3" w:rsidP="00705CF0">
      <w:pPr>
        <w:pStyle w:val="Style7"/>
        <w:widowControl/>
        <w:tabs>
          <w:tab w:val="left" w:leader="underscore" w:pos="2270"/>
        </w:tabs>
        <w:spacing w:before="19" w:line="307" w:lineRule="exact"/>
        <w:ind w:firstLine="851"/>
        <w:rPr>
          <w:rStyle w:val="FontStyle47"/>
          <w:iCs/>
          <w:color w:val="000000" w:themeColor="text1"/>
          <w:sz w:val="28"/>
          <w:szCs w:val="28"/>
        </w:rPr>
      </w:pPr>
    </w:p>
    <w:p w:rsidR="004310A3" w:rsidRPr="00AF6B61"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«5.4. Провести</w:t>
      </w:r>
      <w:r w:rsidRPr="00AF6B61">
        <w:rPr>
          <w:rStyle w:val="FontStyle47"/>
          <w:iCs/>
          <w:color w:val="000000" w:themeColor="text1"/>
          <w:sz w:val="28"/>
          <w:szCs w:val="28"/>
        </w:rPr>
        <w:t xml:space="preserve"> информационно-пропагандистские кампании, использующие наиболее действенные каналы коммуникации, с целью профилактики факторов риска, влияющих на количество и тяжесть ДТП с участием несовершеннолетних участников дорожного движения» (соответствует мероприятию 2/10_ФЦП «ПБДД в 2013-2020 гг.»).</w:t>
      </w:r>
    </w:p>
    <w:p w:rsidR="004310A3" w:rsidRPr="00AF6B61"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AF6B61">
        <w:rPr>
          <w:rStyle w:val="FontStyle47"/>
          <w:iCs/>
          <w:color w:val="000000" w:themeColor="text1"/>
          <w:sz w:val="28"/>
          <w:szCs w:val="28"/>
        </w:rPr>
        <w:t>По мероприятию на весь период реализации Подпрограммы предусматривается финансирование в размере 44,02 млн. рублей.</w:t>
      </w:r>
    </w:p>
    <w:p w:rsidR="004310A3" w:rsidRPr="00AF6B61"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AF6B61">
        <w:rPr>
          <w:rStyle w:val="FontStyle47"/>
          <w:iCs/>
          <w:color w:val="000000" w:themeColor="text1"/>
          <w:sz w:val="28"/>
          <w:szCs w:val="28"/>
        </w:rPr>
        <w:t>Плановые назначения на 2014 г. по данному мероприятию составили 5,66 млн. рублей. Бюджетные назначения на 2014 г. по данному мероприятию составляют 5,66 млн. рублей. Лимиты бюджетных обязательств на 2014 г. по данному мероприятию составляют 5,66 млн. рублей. Кассовое исполнение по указанному мероприятию за 2014 год – 5,66 млн. рублей.</w:t>
      </w:r>
    </w:p>
    <w:p w:rsidR="004310A3" w:rsidRPr="00AF6B61"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AF6B61">
        <w:rPr>
          <w:rStyle w:val="FontStyle47"/>
          <w:iCs/>
          <w:color w:val="000000" w:themeColor="text1"/>
          <w:sz w:val="28"/>
          <w:szCs w:val="28"/>
        </w:rPr>
        <w:t xml:space="preserve">Плановые назначения на 2015 г. по данному мероприятию составляют 5,66 млн. рублей. Бюджетные назначения на 2015 г. по данному мероприятию составляют 5,66 млн. рублей. Лимиты бюджетных обязательств на 2015 г. по данному мероприятию составляют </w:t>
      </w:r>
      <w:r w:rsidRPr="00AF6B61">
        <w:rPr>
          <w:rStyle w:val="FontStyle47"/>
          <w:iCs/>
          <w:color w:val="000000" w:themeColor="text1"/>
          <w:sz w:val="28"/>
          <w:szCs w:val="28"/>
        </w:rPr>
        <w:lastRenderedPageBreak/>
        <w:t>5,66 млн. рублей. Кассовое исполнение по указанному мероприятию за 2015 г. – 5,66млн. рублей.</w:t>
      </w:r>
    </w:p>
    <w:p w:rsidR="004310A3" w:rsidRPr="00AF6B61"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AF6B61">
        <w:rPr>
          <w:rStyle w:val="FontStyle47"/>
          <w:iCs/>
          <w:color w:val="000000" w:themeColor="text1"/>
          <w:sz w:val="28"/>
          <w:szCs w:val="28"/>
        </w:rPr>
        <w:t xml:space="preserve">Плановые назначения на 2016 г. по данному мероприятию составляют 5,90 млн. рублей. Бюджетные назначения на 2016 г. по данному мероприятию составляют 5,90 млн. рублей </w:t>
      </w:r>
      <w:r w:rsidRPr="00AF6B61">
        <w:rPr>
          <w:rStyle w:val="FontStyle47"/>
          <w:color w:val="000000" w:themeColor="text1"/>
          <w:sz w:val="28"/>
          <w:szCs w:val="28"/>
        </w:rPr>
        <w:t>(100% от плановых показателей)</w:t>
      </w:r>
      <w:r w:rsidRPr="00AF6B61">
        <w:rPr>
          <w:rStyle w:val="FontStyle47"/>
          <w:iCs/>
          <w:color w:val="000000" w:themeColor="text1"/>
          <w:sz w:val="28"/>
          <w:szCs w:val="28"/>
        </w:rPr>
        <w:t xml:space="preserve">. Лимиты бюджетных обязательств на 2016 г. по данному мероприятию составляют 5,90 млн. рублей </w:t>
      </w:r>
      <w:r w:rsidRPr="00AF6B61">
        <w:rPr>
          <w:rStyle w:val="FontStyle47"/>
          <w:color w:val="000000" w:themeColor="text1"/>
          <w:sz w:val="28"/>
          <w:szCs w:val="28"/>
        </w:rPr>
        <w:t>(100% от плановых показателей)</w:t>
      </w:r>
      <w:r w:rsidRPr="00AF6B61">
        <w:rPr>
          <w:rStyle w:val="FontStyle47"/>
          <w:iCs/>
          <w:color w:val="000000" w:themeColor="text1"/>
          <w:sz w:val="28"/>
          <w:szCs w:val="28"/>
        </w:rPr>
        <w:t xml:space="preserve">. Кассовое исполнение по указанному мероприятию за 2016 г. – 5,85 млн. рублей </w:t>
      </w:r>
      <w:r w:rsidRPr="00AF6B61">
        <w:rPr>
          <w:rStyle w:val="FontStyle47"/>
          <w:color w:val="000000" w:themeColor="text1"/>
          <w:sz w:val="28"/>
          <w:szCs w:val="28"/>
        </w:rPr>
        <w:t>(99,1% от плановых показателей)</w:t>
      </w:r>
      <w:r w:rsidRPr="00AF6B61">
        <w:rPr>
          <w:rStyle w:val="FontStyle47"/>
          <w:iCs/>
          <w:color w:val="000000" w:themeColor="text1"/>
          <w:sz w:val="28"/>
          <w:szCs w:val="28"/>
        </w:rPr>
        <w:t>.</w:t>
      </w:r>
    </w:p>
    <w:p w:rsidR="004310A3" w:rsidRPr="00AF6B61"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AF6B61">
        <w:rPr>
          <w:rStyle w:val="FontStyle47"/>
          <w:iCs/>
          <w:color w:val="000000" w:themeColor="text1"/>
          <w:sz w:val="28"/>
          <w:szCs w:val="28"/>
        </w:rPr>
        <w:t xml:space="preserve">Плановые назначения на 2017 г. по данному мероприятию составляют 6,45 млн. рублей. Бюджетные назначения на 2017 г. по данному мероприятию составляют 6,45 млн. рублей </w:t>
      </w:r>
      <w:r w:rsidRPr="00AF6B61">
        <w:rPr>
          <w:rStyle w:val="FontStyle47"/>
          <w:color w:val="000000" w:themeColor="text1"/>
          <w:sz w:val="28"/>
          <w:szCs w:val="28"/>
        </w:rPr>
        <w:t>(100% от плановых показателей)</w:t>
      </w:r>
      <w:r w:rsidRPr="00AF6B61">
        <w:rPr>
          <w:rStyle w:val="FontStyle47"/>
          <w:iCs/>
          <w:color w:val="000000" w:themeColor="text1"/>
          <w:sz w:val="28"/>
          <w:szCs w:val="28"/>
        </w:rPr>
        <w:t xml:space="preserve">. Лимиты бюджетных обязательств на 2017 г. по данному мероприятию составляют 6,45 млн. рублей </w:t>
      </w:r>
      <w:r w:rsidRPr="00AF6B61">
        <w:rPr>
          <w:rStyle w:val="FontStyle47"/>
          <w:color w:val="000000" w:themeColor="text1"/>
          <w:sz w:val="28"/>
          <w:szCs w:val="28"/>
        </w:rPr>
        <w:t>(100% от плановых показателей)</w:t>
      </w:r>
      <w:r w:rsidRPr="00AF6B61">
        <w:rPr>
          <w:rStyle w:val="FontStyle47"/>
          <w:iCs/>
          <w:color w:val="000000" w:themeColor="text1"/>
          <w:sz w:val="28"/>
          <w:szCs w:val="28"/>
        </w:rPr>
        <w:t xml:space="preserve">. Кассовое исполнение по указанному мероприятию за 2017 г. – 6,45 млн. рублей </w:t>
      </w:r>
      <w:r w:rsidRPr="00AF6B61">
        <w:rPr>
          <w:rStyle w:val="FontStyle47"/>
          <w:color w:val="000000" w:themeColor="text1"/>
          <w:sz w:val="28"/>
          <w:szCs w:val="28"/>
        </w:rPr>
        <w:t>(100,00% от плановых показателей)</w:t>
      </w:r>
      <w:r w:rsidRPr="00AF6B61">
        <w:rPr>
          <w:rStyle w:val="FontStyle47"/>
          <w:iCs/>
          <w:color w:val="000000" w:themeColor="text1"/>
          <w:sz w:val="28"/>
          <w:szCs w:val="28"/>
        </w:rPr>
        <w:t xml:space="preserve">. </w:t>
      </w:r>
    </w:p>
    <w:p w:rsidR="004310A3" w:rsidRPr="00AF6B61"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AF6B61">
        <w:rPr>
          <w:rStyle w:val="FontStyle47"/>
          <w:iCs/>
          <w:color w:val="000000" w:themeColor="text1"/>
          <w:sz w:val="28"/>
          <w:szCs w:val="28"/>
        </w:rPr>
        <w:t xml:space="preserve">Плановые назначения на 2018 г. по данному мероприятию составляют 6,80 млн. рублей. Бюджетные назначения на 2018 г. по данному мероприятию составляют 6,80 млн. рублей </w:t>
      </w:r>
      <w:r w:rsidRPr="00AF6B61">
        <w:rPr>
          <w:rStyle w:val="FontStyle47"/>
          <w:color w:val="000000" w:themeColor="text1"/>
          <w:sz w:val="28"/>
          <w:szCs w:val="28"/>
        </w:rPr>
        <w:t>(100% от плановых показателей)</w:t>
      </w:r>
      <w:r w:rsidRPr="00AF6B61">
        <w:rPr>
          <w:rStyle w:val="FontStyle47"/>
          <w:iCs/>
          <w:color w:val="000000" w:themeColor="text1"/>
          <w:sz w:val="28"/>
          <w:szCs w:val="28"/>
        </w:rPr>
        <w:t xml:space="preserve">. Лимиты бюджетных обязательств на 2018 г. по данному мероприятию составляют 6,80 млн. рублей </w:t>
      </w:r>
      <w:r w:rsidRPr="00AF6B61">
        <w:rPr>
          <w:rStyle w:val="FontStyle47"/>
          <w:color w:val="000000" w:themeColor="text1"/>
          <w:sz w:val="28"/>
          <w:szCs w:val="28"/>
        </w:rPr>
        <w:t>(100% от плановых показателей)</w:t>
      </w:r>
      <w:r w:rsidRPr="00AF6B61">
        <w:rPr>
          <w:rStyle w:val="FontStyle47"/>
          <w:iCs/>
          <w:color w:val="000000" w:themeColor="text1"/>
          <w:sz w:val="28"/>
          <w:szCs w:val="28"/>
        </w:rPr>
        <w:t xml:space="preserve">. Кассовое исполнение по указанному мероприятию за 2018 г. – 6,80 млн. рублей </w:t>
      </w:r>
      <w:r w:rsidRPr="00AF6B61">
        <w:rPr>
          <w:rStyle w:val="FontStyle47"/>
          <w:color w:val="000000" w:themeColor="text1"/>
          <w:sz w:val="28"/>
          <w:szCs w:val="28"/>
        </w:rPr>
        <w:t>(100% от плановых показателей)</w:t>
      </w:r>
      <w:r w:rsidRPr="00AF6B61">
        <w:rPr>
          <w:rStyle w:val="FontStyle47"/>
          <w:iCs/>
          <w:color w:val="000000" w:themeColor="text1"/>
          <w:sz w:val="28"/>
          <w:szCs w:val="28"/>
        </w:rPr>
        <w:t>.</w:t>
      </w:r>
    </w:p>
    <w:p w:rsidR="00AF6B61" w:rsidRPr="00B41476"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AF6B61">
        <w:rPr>
          <w:rStyle w:val="FontStyle47"/>
          <w:iCs/>
          <w:color w:val="000000" w:themeColor="text1"/>
          <w:sz w:val="28"/>
          <w:szCs w:val="28"/>
        </w:rPr>
        <w:t>Плановые назначения на 2019 г. по данному мероприятию составляют 6,90 млн. рублей.</w:t>
      </w:r>
      <w:r w:rsidR="00AF6B61">
        <w:rPr>
          <w:rStyle w:val="FontStyle47"/>
          <w:iCs/>
          <w:color w:val="000000" w:themeColor="text1"/>
          <w:sz w:val="28"/>
          <w:szCs w:val="28"/>
        </w:rPr>
        <w:t xml:space="preserve"> </w:t>
      </w:r>
      <w:r w:rsidRPr="00AF6B61">
        <w:rPr>
          <w:rStyle w:val="FontStyle47"/>
          <w:iCs/>
          <w:color w:val="000000" w:themeColor="text1"/>
          <w:sz w:val="28"/>
          <w:szCs w:val="28"/>
        </w:rPr>
        <w:t xml:space="preserve">Бюджетные назначения на 2019 г. по данному мероприятию составляют 6,90 млн. </w:t>
      </w:r>
      <w:r w:rsidRPr="00B41476">
        <w:rPr>
          <w:rStyle w:val="FontStyle47"/>
          <w:iCs/>
          <w:color w:val="000000" w:themeColor="text1"/>
          <w:sz w:val="28"/>
          <w:szCs w:val="28"/>
        </w:rPr>
        <w:t xml:space="preserve">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AF6B61"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Лимиты бюджетных обязательств на 2019 г. по данному мероприятию составляют 6,90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AF6B61"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за 2019 г. – 6,90 млн. рублей </w:t>
      </w:r>
      <w:r w:rsidRPr="00B41476">
        <w:rPr>
          <w:rStyle w:val="FontStyle47"/>
          <w:color w:val="000000" w:themeColor="text1"/>
          <w:sz w:val="28"/>
          <w:szCs w:val="28"/>
        </w:rPr>
        <w:t>(100,0% от плановых показателей)</w:t>
      </w:r>
      <w:r w:rsidRPr="00B41476">
        <w:rPr>
          <w:rStyle w:val="FontStyle47"/>
          <w:iCs/>
          <w:color w:val="000000" w:themeColor="text1"/>
          <w:sz w:val="28"/>
          <w:szCs w:val="28"/>
        </w:rPr>
        <w:t xml:space="preserve">. </w:t>
      </w:r>
    </w:p>
    <w:p w:rsidR="00AF6B61" w:rsidRPr="00B41476" w:rsidRDefault="00AF6B61" w:rsidP="00AF6B6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7,20 млн. рублей.</w:t>
      </w:r>
    </w:p>
    <w:p w:rsidR="00AF6B61" w:rsidRPr="00B41476" w:rsidRDefault="00AF6B61" w:rsidP="00AF6B6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7,20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AF6B61" w:rsidRPr="00B41476" w:rsidRDefault="00AF6B61" w:rsidP="00AF6B6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мероприятию составляют 7,20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AF6B61" w:rsidRPr="00B41476" w:rsidRDefault="00AF6B61" w:rsidP="00AF6B6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rStyle w:val="FontStyle47"/>
          <w:iCs/>
          <w:color w:val="000000" w:themeColor="text1"/>
          <w:sz w:val="28"/>
          <w:szCs w:val="28"/>
        </w:rPr>
        <w:t>6 месяцев 2020 г</w:t>
      </w:r>
      <w:r w:rsidR="00064B34" w:rsidRPr="00CB17A9">
        <w:rPr>
          <w:rStyle w:val="FontStyle47"/>
          <w:iCs/>
          <w:color w:val="000000" w:themeColor="text1"/>
          <w:sz w:val="28"/>
          <w:szCs w:val="28"/>
        </w:rPr>
        <w:t>.</w:t>
      </w:r>
      <w:r w:rsidRPr="00CB17A9">
        <w:rPr>
          <w:rStyle w:val="FontStyle47"/>
          <w:iCs/>
          <w:color w:val="000000" w:themeColor="text1"/>
          <w:sz w:val="28"/>
          <w:szCs w:val="28"/>
        </w:rPr>
        <w:t xml:space="preserve">– </w:t>
      </w:r>
      <w:r w:rsidR="00CB17A9" w:rsidRPr="00CB17A9">
        <w:rPr>
          <w:rStyle w:val="FontStyle47"/>
          <w:iCs/>
          <w:color w:val="000000" w:themeColor="text1"/>
          <w:sz w:val="28"/>
          <w:szCs w:val="28"/>
        </w:rPr>
        <w:t>2,26</w:t>
      </w:r>
      <w:r w:rsidR="00546DFD" w:rsidRPr="00CB17A9">
        <w:rPr>
          <w:rStyle w:val="FontStyle47"/>
          <w:iCs/>
          <w:color w:val="000000" w:themeColor="text1"/>
          <w:sz w:val="28"/>
          <w:szCs w:val="28"/>
        </w:rPr>
        <w:t xml:space="preserve"> </w:t>
      </w:r>
      <w:r w:rsidRPr="00CB17A9">
        <w:rPr>
          <w:rStyle w:val="FontStyle47"/>
          <w:iCs/>
          <w:color w:val="000000" w:themeColor="text1"/>
          <w:sz w:val="28"/>
          <w:szCs w:val="28"/>
        </w:rPr>
        <w:t xml:space="preserve">млн. рублей </w:t>
      </w:r>
      <w:r w:rsidR="00546DFD" w:rsidRPr="00CB17A9">
        <w:rPr>
          <w:rStyle w:val="FontStyle47"/>
          <w:color w:val="000000" w:themeColor="text1"/>
          <w:sz w:val="28"/>
          <w:szCs w:val="28"/>
        </w:rPr>
        <w:t>(</w:t>
      </w:r>
      <w:r w:rsidR="00CB17A9" w:rsidRPr="00CB17A9">
        <w:rPr>
          <w:rStyle w:val="FontStyle47"/>
          <w:color w:val="000000" w:themeColor="text1"/>
          <w:sz w:val="28"/>
          <w:szCs w:val="28"/>
        </w:rPr>
        <w:t>31</w:t>
      </w:r>
      <w:r w:rsidR="00CB17A9" w:rsidRPr="00CB17A9">
        <w:rPr>
          <w:rStyle w:val="FontStyle47"/>
          <w:color w:val="000000" w:themeColor="text1"/>
          <w:sz w:val="28"/>
          <w:szCs w:val="28"/>
          <w:lang w:val="tt-RU"/>
        </w:rPr>
        <w:t xml:space="preserve">,4 </w:t>
      </w:r>
      <w:r w:rsidRPr="00CB17A9">
        <w:rPr>
          <w:rStyle w:val="FontStyle47"/>
          <w:color w:val="000000" w:themeColor="text1"/>
          <w:sz w:val="28"/>
          <w:szCs w:val="28"/>
        </w:rPr>
        <w:t>% от плановых показателей)</w:t>
      </w:r>
      <w:r w:rsidRPr="00CB17A9">
        <w:rPr>
          <w:rStyle w:val="FontStyle47"/>
          <w:iCs/>
          <w:color w:val="000000" w:themeColor="text1"/>
          <w:sz w:val="28"/>
          <w:szCs w:val="28"/>
        </w:rPr>
        <w:t>.</w:t>
      </w:r>
      <w:r w:rsidR="00747694" w:rsidRPr="00747694">
        <w:rPr>
          <w:rStyle w:val="FontStyle47"/>
          <w:iCs/>
          <w:color w:val="000000" w:themeColor="text1"/>
          <w:sz w:val="28"/>
          <w:szCs w:val="28"/>
        </w:rPr>
        <w:t xml:space="preserve"> </w:t>
      </w:r>
      <w:r w:rsidR="00747694">
        <w:rPr>
          <w:rStyle w:val="FontStyle47"/>
          <w:iCs/>
          <w:color w:val="000000" w:themeColor="text1"/>
          <w:sz w:val="28"/>
          <w:szCs w:val="28"/>
        </w:rPr>
        <w:t xml:space="preserve">В рамках мероприятия в 2020 году </w:t>
      </w:r>
      <w:r w:rsidR="00747694" w:rsidRPr="00D00041">
        <w:rPr>
          <w:rStyle w:val="FontStyle47"/>
          <w:iCs/>
          <w:color w:val="000000" w:themeColor="text1"/>
          <w:sz w:val="28"/>
          <w:szCs w:val="28"/>
        </w:rPr>
        <w:t>осуществлено финансирование спектаклей по тематике БДД для детей; закуплено и распространено 12000 карманных фонариков для пешеходов.</w:t>
      </w:r>
    </w:p>
    <w:p w:rsidR="004310A3" w:rsidRPr="00B41476" w:rsidRDefault="004310A3" w:rsidP="00705CF0">
      <w:pPr>
        <w:pStyle w:val="Style7"/>
        <w:widowControl/>
        <w:tabs>
          <w:tab w:val="left" w:leader="underscore" w:pos="2270"/>
        </w:tabs>
        <w:spacing w:before="19" w:line="307" w:lineRule="exact"/>
        <w:ind w:firstLine="851"/>
        <w:rPr>
          <w:rStyle w:val="FontStyle47"/>
          <w:iCs/>
          <w:color w:val="000000" w:themeColor="text1"/>
          <w:sz w:val="28"/>
          <w:szCs w:val="28"/>
        </w:rPr>
      </w:pPr>
    </w:p>
    <w:p w:rsidR="004310A3" w:rsidRPr="00B41476" w:rsidRDefault="004310A3"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  </w:t>
      </w:r>
    </w:p>
    <w:p w:rsidR="004310A3" w:rsidRPr="00AF6B61"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«4.8. Создать и организовать тиражирование учебно-методических и наглядных пособий, учебных фильмов, игр, программ для участников дорожного движения разных возрастных категорий, в том числе с использованием мультимедийных средств, освещающих вопросы безопасности</w:t>
      </w:r>
      <w:r w:rsidRPr="00AF6B61">
        <w:rPr>
          <w:rStyle w:val="FontStyle47"/>
          <w:iCs/>
          <w:color w:val="000000" w:themeColor="text1"/>
          <w:sz w:val="28"/>
          <w:szCs w:val="28"/>
        </w:rPr>
        <w:t xml:space="preserve"> дорожного движения» (соответствует мероприятию 2/9 ФЦП «ПБДД в 2013-2020 гг.»).</w:t>
      </w:r>
    </w:p>
    <w:p w:rsidR="004310A3" w:rsidRPr="00AF6B61"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AF6B61">
        <w:rPr>
          <w:rStyle w:val="FontStyle47"/>
          <w:iCs/>
          <w:color w:val="000000" w:themeColor="text1"/>
          <w:sz w:val="28"/>
          <w:szCs w:val="28"/>
        </w:rPr>
        <w:t>По мероприятию на весь период реализации Подпрограммы предусматривается финансирование в размере 3,00 млн. рублей.</w:t>
      </w:r>
    </w:p>
    <w:p w:rsidR="004310A3" w:rsidRPr="00AF6B61"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AF6B61">
        <w:rPr>
          <w:rStyle w:val="FontStyle47"/>
          <w:iCs/>
          <w:color w:val="000000" w:themeColor="text1"/>
          <w:sz w:val="28"/>
          <w:szCs w:val="28"/>
        </w:rPr>
        <w:t xml:space="preserve">Плановые назначения на 2014 г. по данному мероприятию составили 0,30 млн. рублей. Бюджетные назначения на 2014 г. по данному мероприятию составляют 0,30 млн. рублей. Лимиты бюджетных обязательств на 2014 г. по данному мероприятию составляют </w:t>
      </w:r>
      <w:r w:rsidRPr="00AF6B61">
        <w:rPr>
          <w:rStyle w:val="FontStyle47"/>
          <w:iCs/>
          <w:color w:val="000000" w:themeColor="text1"/>
          <w:sz w:val="28"/>
          <w:szCs w:val="28"/>
        </w:rPr>
        <w:lastRenderedPageBreak/>
        <w:t>0,30 млн. рублей. Кассовое исполнение по указанному мероприятию за 2014 год – 0,30 млн. рублей.</w:t>
      </w:r>
    </w:p>
    <w:p w:rsidR="004310A3" w:rsidRPr="00AF6B61"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AF6B61">
        <w:rPr>
          <w:rStyle w:val="FontStyle47"/>
          <w:iCs/>
          <w:color w:val="000000" w:themeColor="text1"/>
          <w:sz w:val="28"/>
          <w:szCs w:val="28"/>
        </w:rPr>
        <w:t>Плановые назначения на 2015 г. по данному мероприятию составляют 1,00 млн. рублей. Бюджетные назначения на 2015 г. по данному мероприятию составляют 1,00 млн. рублей. Лимиты бюджетных обязательств на 2015 г. по данному мероприятию составляют 1,00 млн. рублей. Кассовое исполнение по указанному мероприятию за 2015 г. – 1,00 млн. рублей.</w:t>
      </w:r>
    </w:p>
    <w:p w:rsidR="004310A3" w:rsidRPr="00AF6B61"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AF6B61">
        <w:rPr>
          <w:rStyle w:val="FontStyle47"/>
          <w:iCs/>
          <w:color w:val="000000" w:themeColor="text1"/>
          <w:sz w:val="28"/>
          <w:szCs w:val="28"/>
        </w:rPr>
        <w:t xml:space="preserve">Плановые назначения на 2016 г. по данному мероприятию составляют 1,00 млн. рублей. Бюджетные назначения на 2016 г. по данному мероприятию составляют 1,00 млн. рублей </w:t>
      </w:r>
      <w:r w:rsidRPr="00AF6B61">
        <w:rPr>
          <w:rStyle w:val="FontStyle47"/>
          <w:color w:val="000000" w:themeColor="text1"/>
          <w:sz w:val="28"/>
          <w:szCs w:val="28"/>
        </w:rPr>
        <w:t>(100% от плановых показателей)</w:t>
      </w:r>
      <w:r w:rsidRPr="00AF6B61">
        <w:rPr>
          <w:rStyle w:val="FontStyle47"/>
          <w:iCs/>
          <w:color w:val="000000" w:themeColor="text1"/>
          <w:sz w:val="28"/>
          <w:szCs w:val="28"/>
        </w:rPr>
        <w:t xml:space="preserve">. Лимиты бюджетных обязательств на 2016 г. по данному мероприятию составляют 1,00 млн. рублей </w:t>
      </w:r>
      <w:r w:rsidRPr="00AF6B61">
        <w:rPr>
          <w:rStyle w:val="FontStyle47"/>
          <w:color w:val="000000" w:themeColor="text1"/>
          <w:sz w:val="28"/>
          <w:szCs w:val="28"/>
        </w:rPr>
        <w:t>(100% от плановых показателей)</w:t>
      </w:r>
      <w:r w:rsidRPr="00AF6B61">
        <w:rPr>
          <w:rStyle w:val="FontStyle47"/>
          <w:iCs/>
          <w:color w:val="000000" w:themeColor="text1"/>
          <w:sz w:val="28"/>
          <w:szCs w:val="28"/>
        </w:rPr>
        <w:t xml:space="preserve">. Кассовое исполнение по указанному мероприятию за 2016 г. – 1,00 млн. рублей </w:t>
      </w:r>
      <w:r w:rsidRPr="00AF6B61">
        <w:rPr>
          <w:rStyle w:val="FontStyle47"/>
          <w:color w:val="000000" w:themeColor="text1"/>
          <w:sz w:val="28"/>
          <w:szCs w:val="28"/>
        </w:rPr>
        <w:t>(100% от плановых показателей)</w:t>
      </w:r>
      <w:r w:rsidRPr="00AF6B61">
        <w:rPr>
          <w:rStyle w:val="FontStyle47"/>
          <w:iCs/>
          <w:color w:val="000000" w:themeColor="text1"/>
          <w:sz w:val="28"/>
          <w:szCs w:val="28"/>
        </w:rPr>
        <w:t>.</w:t>
      </w:r>
    </w:p>
    <w:p w:rsidR="004310A3" w:rsidRPr="00AF6B61"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AF6B61">
        <w:rPr>
          <w:rStyle w:val="FontStyle47"/>
          <w:iCs/>
          <w:color w:val="000000" w:themeColor="text1"/>
          <w:sz w:val="28"/>
          <w:szCs w:val="28"/>
        </w:rPr>
        <w:t xml:space="preserve">Плановые назначения на 2017 г. по данному мероприятию составляют 1,00 млн. рублей. Бюджетные назначения на 2017 г. по данному мероприятию составляют 1,00 млн. рублей </w:t>
      </w:r>
      <w:r w:rsidRPr="00AF6B61">
        <w:rPr>
          <w:rStyle w:val="FontStyle47"/>
          <w:color w:val="000000" w:themeColor="text1"/>
          <w:sz w:val="28"/>
          <w:szCs w:val="28"/>
        </w:rPr>
        <w:t>(100% от плановых показателей)</w:t>
      </w:r>
      <w:r w:rsidRPr="00AF6B61">
        <w:rPr>
          <w:rStyle w:val="FontStyle47"/>
          <w:iCs/>
          <w:color w:val="000000" w:themeColor="text1"/>
          <w:sz w:val="28"/>
          <w:szCs w:val="28"/>
        </w:rPr>
        <w:t xml:space="preserve">. Лимиты бюджетных обязательств на 2017 г. по данному мероприятию составляют 1,00 млн. рублей </w:t>
      </w:r>
      <w:r w:rsidRPr="00AF6B61">
        <w:rPr>
          <w:rStyle w:val="FontStyle47"/>
          <w:color w:val="000000" w:themeColor="text1"/>
          <w:sz w:val="28"/>
          <w:szCs w:val="28"/>
        </w:rPr>
        <w:t>(100% от плановых показателей)</w:t>
      </w:r>
      <w:r w:rsidRPr="00AF6B61">
        <w:rPr>
          <w:rStyle w:val="FontStyle47"/>
          <w:iCs/>
          <w:color w:val="000000" w:themeColor="text1"/>
          <w:sz w:val="28"/>
          <w:szCs w:val="28"/>
        </w:rPr>
        <w:t xml:space="preserve">. Кассовое исполнение по указанному мероприятию за 2017 г. – 1,00 млн. рублей </w:t>
      </w:r>
      <w:r w:rsidRPr="00AF6B61">
        <w:rPr>
          <w:rStyle w:val="FontStyle47"/>
          <w:color w:val="000000" w:themeColor="text1"/>
          <w:sz w:val="28"/>
          <w:szCs w:val="28"/>
        </w:rPr>
        <w:t>(100% от плановых показателей)</w:t>
      </w:r>
      <w:r w:rsidRPr="00AF6B61">
        <w:rPr>
          <w:rStyle w:val="FontStyle47"/>
          <w:iCs/>
          <w:color w:val="000000" w:themeColor="text1"/>
          <w:sz w:val="28"/>
          <w:szCs w:val="28"/>
        </w:rPr>
        <w:t>.</w:t>
      </w:r>
    </w:p>
    <w:p w:rsidR="004310A3" w:rsidRPr="00AF6B61"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AF6B61">
        <w:rPr>
          <w:rStyle w:val="FontStyle47"/>
          <w:iCs/>
          <w:color w:val="000000" w:themeColor="text1"/>
          <w:sz w:val="28"/>
          <w:szCs w:val="28"/>
        </w:rPr>
        <w:t xml:space="preserve">Плановые назначения на 2018 г. по данному мероприятию составляют 1,00 млн. рублей. Бюджетные назначения на 2018 г. по данному мероприятию составляют 1,00 млн. рублей </w:t>
      </w:r>
      <w:r w:rsidRPr="00AF6B61">
        <w:rPr>
          <w:rStyle w:val="FontStyle47"/>
          <w:color w:val="000000" w:themeColor="text1"/>
          <w:sz w:val="28"/>
          <w:szCs w:val="28"/>
        </w:rPr>
        <w:t>(100% от плановых показателей)</w:t>
      </w:r>
      <w:r w:rsidRPr="00AF6B61">
        <w:rPr>
          <w:rStyle w:val="FontStyle47"/>
          <w:iCs/>
          <w:color w:val="000000" w:themeColor="text1"/>
          <w:sz w:val="28"/>
          <w:szCs w:val="28"/>
        </w:rPr>
        <w:t xml:space="preserve">. Лимиты бюджетных обязательств на 2018 г. по данному мероприятию составляют 1,00 млн. рублей (100% от плановых показателей). Кассовое исполнение по указанному мероприятию за 2018 г. – 1,00 млн. рублей (100% от плановых показателей). </w:t>
      </w:r>
    </w:p>
    <w:p w:rsidR="00CE67BE" w:rsidRPr="00B41476" w:rsidRDefault="004310A3" w:rsidP="004310A3">
      <w:pPr>
        <w:pStyle w:val="Style7"/>
        <w:widowControl/>
        <w:tabs>
          <w:tab w:val="left" w:leader="underscore" w:pos="2270"/>
        </w:tabs>
        <w:spacing w:before="19" w:line="307" w:lineRule="exact"/>
        <w:ind w:firstLine="851"/>
        <w:rPr>
          <w:rStyle w:val="FontStyle47"/>
          <w:iCs/>
          <w:color w:val="000000" w:themeColor="text1"/>
          <w:sz w:val="28"/>
          <w:szCs w:val="28"/>
        </w:rPr>
      </w:pPr>
      <w:r w:rsidRPr="00AF6B61">
        <w:rPr>
          <w:rStyle w:val="FontStyle47"/>
          <w:iCs/>
          <w:color w:val="000000" w:themeColor="text1"/>
          <w:sz w:val="28"/>
          <w:szCs w:val="28"/>
        </w:rPr>
        <w:t>Плановые назначения на 2019 г. по данному мероприятию составляют 1,00 млн. рублей.</w:t>
      </w:r>
      <w:r w:rsidR="00CE67BE">
        <w:rPr>
          <w:rStyle w:val="FontStyle47"/>
          <w:iCs/>
          <w:color w:val="000000" w:themeColor="text1"/>
          <w:sz w:val="28"/>
          <w:szCs w:val="28"/>
        </w:rPr>
        <w:t xml:space="preserve"> </w:t>
      </w:r>
      <w:r w:rsidRPr="00AF6B61">
        <w:rPr>
          <w:rStyle w:val="FontStyle47"/>
          <w:iCs/>
          <w:color w:val="000000" w:themeColor="text1"/>
          <w:sz w:val="28"/>
          <w:szCs w:val="28"/>
        </w:rPr>
        <w:t xml:space="preserve">Бюджетные назначения на 2019 г. по данному мероприятию составляют 1,00 млн. </w:t>
      </w:r>
      <w:r w:rsidRPr="00B41476">
        <w:rPr>
          <w:rStyle w:val="FontStyle47"/>
          <w:iCs/>
          <w:color w:val="000000" w:themeColor="text1"/>
          <w:sz w:val="28"/>
          <w:szCs w:val="28"/>
        </w:rPr>
        <w:t xml:space="preserve">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CE67BE" w:rsidRPr="00B41476">
        <w:rPr>
          <w:rStyle w:val="FontStyle47"/>
          <w:iCs/>
          <w:color w:val="000000" w:themeColor="text1"/>
          <w:sz w:val="28"/>
          <w:szCs w:val="28"/>
        </w:rPr>
        <w:t xml:space="preserve"> </w:t>
      </w:r>
      <w:r w:rsidRPr="00B41476">
        <w:rPr>
          <w:rStyle w:val="FontStyle47"/>
          <w:iCs/>
          <w:color w:val="000000" w:themeColor="text1"/>
          <w:sz w:val="28"/>
          <w:szCs w:val="28"/>
        </w:rPr>
        <w:t>Лимиты бюджетных обязательств на 2019 г. по данному мероприятию составляют 1,00 млн. рублей (100% от плановых показателей).</w:t>
      </w:r>
      <w:r w:rsidR="00CE67BE" w:rsidRPr="00B41476">
        <w:rPr>
          <w:rStyle w:val="FontStyle47"/>
          <w:iCs/>
          <w:color w:val="000000" w:themeColor="text1"/>
          <w:sz w:val="28"/>
          <w:szCs w:val="28"/>
        </w:rPr>
        <w:t xml:space="preserve"> </w:t>
      </w:r>
      <w:r w:rsidRPr="00B41476">
        <w:rPr>
          <w:rStyle w:val="FontStyle47"/>
          <w:iCs/>
          <w:color w:val="000000" w:themeColor="text1"/>
          <w:sz w:val="28"/>
          <w:szCs w:val="28"/>
        </w:rPr>
        <w:t>Кассовое исполнение по указанному мероприятию за 2019 г. – 1,00 млн. рублей (</w:t>
      </w:r>
      <w:r w:rsidRPr="00B41476">
        <w:rPr>
          <w:rStyle w:val="FontStyle47"/>
          <w:color w:val="000000" w:themeColor="text1"/>
          <w:sz w:val="28"/>
          <w:szCs w:val="28"/>
        </w:rPr>
        <w:t>100,0% от плановых показателей</w:t>
      </w:r>
      <w:r w:rsidR="00ED3B0B">
        <w:rPr>
          <w:rStyle w:val="FontStyle47"/>
          <w:iCs/>
          <w:color w:val="000000" w:themeColor="text1"/>
          <w:sz w:val="28"/>
          <w:szCs w:val="28"/>
        </w:rPr>
        <w:t>).</w:t>
      </w:r>
    </w:p>
    <w:p w:rsidR="00CE67BE" w:rsidRPr="00B41476" w:rsidRDefault="00CE67BE" w:rsidP="00CE67BE">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1,00 млн. рублей.</w:t>
      </w:r>
    </w:p>
    <w:p w:rsidR="00CE67BE" w:rsidRPr="00B41476" w:rsidRDefault="00CE67BE" w:rsidP="00CE67BE">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1,00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CE67BE" w:rsidRPr="00B41476" w:rsidRDefault="00CE67BE" w:rsidP="00CE67BE">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Лимиты бюджетных обязательств на 2020 г. по данному мероприятию составляют 1,00 млн. рублей (100% от плановых показателей).</w:t>
      </w:r>
    </w:p>
    <w:p w:rsidR="00CE67BE" w:rsidRPr="00064B34" w:rsidRDefault="00CE67BE" w:rsidP="00CE67BE">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rStyle w:val="FontStyle47"/>
          <w:iCs/>
          <w:color w:val="000000" w:themeColor="text1"/>
          <w:sz w:val="28"/>
          <w:szCs w:val="28"/>
        </w:rPr>
        <w:t>6 месяцев 2020 г.</w:t>
      </w:r>
      <w:r w:rsidRPr="00B41476">
        <w:rPr>
          <w:rStyle w:val="FontStyle47"/>
          <w:iCs/>
          <w:color w:val="000000" w:themeColor="text1"/>
          <w:sz w:val="28"/>
          <w:szCs w:val="28"/>
        </w:rPr>
        <w:t xml:space="preserve"> – </w:t>
      </w:r>
      <w:r w:rsidR="00546DFD" w:rsidRPr="00CB17A9">
        <w:rPr>
          <w:rStyle w:val="FontStyle47"/>
          <w:iCs/>
          <w:color w:val="000000" w:themeColor="text1"/>
          <w:sz w:val="28"/>
          <w:szCs w:val="28"/>
        </w:rPr>
        <w:t>0</w:t>
      </w:r>
      <w:r w:rsidRPr="00CB17A9">
        <w:rPr>
          <w:rStyle w:val="FontStyle47"/>
          <w:iCs/>
          <w:color w:val="000000" w:themeColor="text1"/>
          <w:sz w:val="28"/>
          <w:szCs w:val="28"/>
        </w:rPr>
        <w:t xml:space="preserve"> млн. рублей (</w:t>
      </w:r>
      <w:r w:rsidR="00546DFD" w:rsidRPr="00CB17A9">
        <w:rPr>
          <w:rStyle w:val="FontStyle47"/>
          <w:color w:val="000000" w:themeColor="text1"/>
          <w:sz w:val="28"/>
          <w:szCs w:val="28"/>
        </w:rPr>
        <w:t>0</w:t>
      </w:r>
      <w:r w:rsidRPr="00CB17A9">
        <w:rPr>
          <w:rStyle w:val="FontStyle47"/>
          <w:color w:val="000000" w:themeColor="text1"/>
          <w:sz w:val="28"/>
          <w:szCs w:val="28"/>
        </w:rPr>
        <w:t>% от плановых показателей</w:t>
      </w:r>
      <w:r w:rsidRPr="00CB17A9">
        <w:rPr>
          <w:rStyle w:val="FontStyle47"/>
          <w:iCs/>
          <w:color w:val="000000" w:themeColor="text1"/>
          <w:sz w:val="28"/>
          <w:szCs w:val="28"/>
        </w:rPr>
        <w:t>).</w:t>
      </w:r>
    </w:p>
    <w:p w:rsidR="004310A3" w:rsidRPr="00B41476" w:rsidRDefault="004310A3" w:rsidP="00705CF0">
      <w:pPr>
        <w:pStyle w:val="Style7"/>
        <w:widowControl/>
        <w:tabs>
          <w:tab w:val="left" w:leader="underscore" w:pos="2270"/>
        </w:tabs>
        <w:spacing w:before="19" w:line="307" w:lineRule="exact"/>
        <w:ind w:firstLine="851"/>
        <w:rPr>
          <w:rStyle w:val="FontStyle47"/>
          <w:iCs/>
          <w:color w:val="000000" w:themeColor="text1"/>
          <w:sz w:val="28"/>
          <w:szCs w:val="28"/>
        </w:rPr>
      </w:pPr>
    </w:p>
    <w:p w:rsidR="00776C74" w:rsidRPr="00B41476" w:rsidRDefault="00776C74" w:rsidP="00776C74">
      <w:pPr>
        <w:pStyle w:val="Style7"/>
        <w:widowControl/>
        <w:tabs>
          <w:tab w:val="left" w:leader="underscore" w:pos="2270"/>
        </w:tabs>
        <w:spacing w:before="19" w:line="307" w:lineRule="exact"/>
        <w:ind w:firstLine="851"/>
        <w:rPr>
          <w:rStyle w:val="FontStyle47"/>
          <w:iCs/>
          <w:color w:val="000000" w:themeColor="text1"/>
          <w:sz w:val="28"/>
          <w:szCs w:val="28"/>
        </w:rPr>
      </w:pPr>
    </w:p>
    <w:p w:rsidR="00E54ACD" w:rsidRPr="00101033" w:rsidRDefault="00E54ACD" w:rsidP="00776C74">
      <w:pPr>
        <w:pStyle w:val="Style37"/>
        <w:widowControl/>
        <w:spacing w:before="101" w:line="317" w:lineRule="exact"/>
        <w:ind w:firstLine="851"/>
        <w:jc w:val="both"/>
        <w:rPr>
          <w:rStyle w:val="FontStyle52"/>
          <w:i w:val="0"/>
          <w:color w:val="000000" w:themeColor="text1"/>
          <w:sz w:val="28"/>
          <w:szCs w:val="28"/>
        </w:rPr>
      </w:pPr>
      <w:r w:rsidRPr="00B41476">
        <w:rPr>
          <w:rStyle w:val="FontStyle53"/>
          <w:b w:val="0"/>
          <w:color w:val="000000" w:themeColor="text1"/>
          <w:sz w:val="28"/>
          <w:szCs w:val="28"/>
        </w:rPr>
        <w:t xml:space="preserve">По направлению </w:t>
      </w:r>
      <w:r w:rsidRPr="00B41476">
        <w:rPr>
          <w:rStyle w:val="FontStyle51"/>
          <w:b w:val="0"/>
          <w:i w:val="0"/>
          <w:color w:val="000000" w:themeColor="text1"/>
          <w:sz w:val="28"/>
          <w:szCs w:val="28"/>
        </w:rPr>
        <w:t>«Обеспечение безопасного участия детей в</w:t>
      </w:r>
      <w:r w:rsidR="00776C74" w:rsidRPr="00B41476">
        <w:rPr>
          <w:rStyle w:val="FontStyle51"/>
          <w:b w:val="0"/>
          <w:i w:val="0"/>
          <w:color w:val="000000" w:themeColor="text1"/>
          <w:sz w:val="28"/>
          <w:szCs w:val="28"/>
        </w:rPr>
        <w:t xml:space="preserve"> </w:t>
      </w:r>
      <w:r w:rsidRPr="00B41476">
        <w:rPr>
          <w:rStyle w:val="FontStyle51"/>
          <w:b w:val="0"/>
          <w:i w:val="0"/>
          <w:color w:val="000000" w:themeColor="text1"/>
          <w:sz w:val="28"/>
          <w:szCs w:val="28"/>
        </w:rPr>
        <w:t xml:space="preserve">дорожном движении» </w:t>
      </w:r>
      <w:r w:rsidRPr="00B41476">
        <w:rPr>
          <w:rStyle w:val="FontStyle47"/>
          <w:color w:val="000000" w:themeColor="text1"/>
          <w:sz w:val="28"/>
          <w:szCs w:val="28"/>
        </w:rPr>
        <w:t xml:space="preserve">предусмотрено </w:t>
      </w:r>
      <w:r w:rsidR="00316DE7" w:rsidRPr="00B41476">
        <w:rPr>
          <w:rStyle w:val="FontStyle47"/>
          <w:color w:val="000000" w:themeColor="text1"/>
          <w:sz w:val="28"/>
          <w:szCs w:val="28"/>
        </w:rPr>
        <w:t>9</w:t>
      </w:r>
      <w:r w:rsidR="00776C74" w:rsidRPr="00B41476">
        <w:rPr>
          <w:rStyle w:val="FontStyle47"/>
          <w:color w:val="000000" w:themeColor="text1"/>
          <w:sz w:val="28"/>
          <w:szCs w:val="28"/>
        </w:rPr>
        <w:t xml:space="preserve"> </w:t>
      </w:r>
      <w:r w:rsidRPr="00B41476">
        <w:rPr>
          <w:rStyle w:val="FontStyle47"/>
          <w:color w:val="000000" w:themeColor="text1"/>
          <w:sz w:val="28"/>
          <w:szCs w:val="28"/>
        </w:rPr>
        <w:t>мероприятий</w:t>
      </w:r>
      <w:r w:rsidRPr="00B41476">
        <w:rPr>
          <w:rStyle w:val="FontStyle52"/>
          <w:i w:val="0"/>
          <w:color w:val="000000" w:themeColor="text1"/>
          <w:sz w:val="28"/>
          <w:szCs w:val="28"/>
        </w:rPr>
        <w:t>.</w:t>
      </w:r>
    </w:p>
    <w:p w:rsidR="00E54ACD" w:rsidRPr="00CE67BE" w:rsidRDefault="00E54ACD" w:rsidP="00E54ACD">
      <w:pPr>
        <w:pStyle w:val="Style7"/>
        <w:widowControl/>
        <w:tabs>
          <w:tab w:val="left" w:leader="underscore" w:pos="427"/>
        </w:tabs>
        <w:spacing w:before="67" w:line="317" w:lineRule="exact"/>
        <w:ind w:firstLine="851"/>
        <w:rPr>
          <w:rStyle w:val="FontStyle47"/>
          <w:color w:val="000000" w:themeColor="text1"/>
          <w:sz w:val="28"/>
          <w:szCs w:val="28"/>
        </w:rPr>
      </w:pPr>
      <w:r w:rsidRPr="00CE67BE">
        <w:rPr>
          <w:rStyle w:val="FontStyle47"/>
          <w:color w:val="000000" w:themeColor="text1"/>
          <w:sz w:val="28"/>
          <w:szCs w:val="28"/>
        </w:rPr>
        <w:t xml:space="preserve">По направлению на весь период реализации </w:t>
      </w:r>
      <w:r w:rsidR="0010231F" w:rsidRPr="00CE67BE">
        <w:rPr>
          <w:rStyle w:val="FontStyle47"/>
          <w:color w:val="000000" w:themeColor="text1"/>
          <w:sz w:val="28"/>
          <w:szCs w:val="28"/>
        </w:rPr>
        <w:t xml:space="preserve">Подпрограммы </w:t>
      </w:r>
      <w:r w:rsidRPr="00CE67BE">
        <w:rPr>
          <w:rStyle w:val="FontStyle47"/>
          <w:color w:val="000000" w:themeColor="text1"/>
          <w:sz w:val="28"/>
          <w:szCs w:val="28"/>
        </w:rPr>
        <w:t xml:space="preserve">предусматривается финансирование в размере </w:t>
      </w:r>
      <w:r w:rsidR="00776C74" w:rsidRPr="00CE67BE">
        <w:rPr>
          <w:rStyle w:val="FontStyle47"/>
          <w:color w:val="000000" w:themeColor="text1"/>
          <w:sz w:val="28"/>
          <w:szCs w:val="28"/>
        </w:rPr>
        <w:t>104</w:t>
      </w:r>
      <w:r w:rsidR="00831077" w:rsidRPr="00CE67BE">
        <w:rPr>
          <w:rStyle w:val="FontStyle47"/>
          <w:color w:val="000000" w:themeColor="text1"/>
          <w:sz w:val="28"/>
          <w:szCs w:val="28"/>
        </w:rPr>
        <w:t>7</w:t>
      </w:r>
      <w:r w:rsidR="00776C74" w:rsidRPr="00CE67BE">
        <w:rPr>
          <w:rStyle w:val="FontStyle47"/>
          <w:color w:val="000000" w:themeColor="text1"/>
          <w:sz w:val="28"/>
          <w:szCs w:val="28"/>
        </w:rPr>
        <w:t>,</w:t>
      </w:r>
      <w:r w:rsidR="00831077" w:rsidRPr="00CE67BE">
        <w:rPr>
          <w:rStyle w:val="FontStyle47"/>
          <w:color w:val="000000" w:themeColor="text1"/>
          <w:sz w:val="28"/>
          <w:szCs w:val="28"/>
        </w:rPr>
        <w:t>43</w:t>
      </w:r>
      <w:r w:rsidR="00776C74" w:rsidRPr="00CE67BE">
        <w:rPr>
          <w:rStyle w:val="FontStyle47"/>
          <w:color w:val="000000" w:themeColor="text1"/>
          <w:sz w:val="28"/>
          <w:szCs w:val="28"/>
        </w:rPr>
        <w:t xml:space="preserve"> </w:t>
      </w:r>
      <w:r w:rsidRPr="00CE67BE">
        <w:rPr>
          <w:rStyle w:val="FontStyle47"/>
          <w:color w:val="000000" w:themeColor="text1"/>
          <w:sz w:val="28"/>
          <w:szCs w:val="28"/>
        </w:rPr>
        <w:t>млн. рублей.</w:t>
      </w:r>
    </w:p>
    <w:p w:rsidR="00B815D2" w:rsidRPr="00CE67BE" w:rsidRDefault="00B815D2" w:rsidP="00B815D2">
      <w:pPr>
        <w:pStyle w:val="Style41"/>
        <w:widowControl/>
        <w:tabs>
          <w:tab w:val="left" w:leader="underscore" w:pos="7306"/>
        </w:tabs>
        <w:ind w:firstLine="851"/>
        <w:rPr>
          <w:rStyle w:val="FontStyle47"/>
          <w:color w:val="000000" w:themeColor="text1"/>
          <w:sz w:val="28"/>
          <w:szCs w:val="28"/>
        </w:rPr>
      </w:pPr>
      <w:r w:rsidRPr="00CE67BE">
        <w:rPr>
          <w:rStyle w:val="FontStyle52"/>
          <w:i w:val="0"/>
          <w:color w:val="000000" w:themeColor="text1"/>
          <w:sz w:val="28"/>
          <w:szCs w:val="28"/>
        </w:rPr>
        <w:t xml:space="preserve">Плановые назначения на 2014 г. </w:t>
      </w:r>
      <w:r w:rsidRPr="00CE67BE">
        <w:rPr>
          <w:rStyle w:val="FontStyle47"/>
          <w:color w:val="000000" w:themeColor="text1"/>
          <w:sz w:val="28"/>
          <w:szCs w:val="28"/>
        </w:rPr>
        <w:t xml:space="preserve">по направлению – </w:t>
      </w:r>
      <w:r w:rsidR="002E774D" w:rsidRPr="00CE67BE">
        <w:rPr>
          <w:rStyle w:val="FontStyle47"/>
          <w:color w:val="000000" w:themeColor="text1"/>
          <w:sz w:val="28"/>
          <w:szCs w:val="28"/>
          <w:lang w:val="tt-RU"/>
        </w:rPr>
        <w:t>132,53</w:t>
      </w:r>
      <w:r w:rsidRPr="00CE67BE">
        <w:rPr>
          <w:rStyle w:val="FontStyle47"/>
          <w:color w:val="000000" w:themeColor="text1"/>
          <w:sz w:val="28"/>
          <w:szCs w:val="28"/>
        </w:rPr>
        <w:t xml:space="preserve"> млн. рублей.</w:t>
      </w:r>
    </w:p>
    <w:p w:rsidR="00E54ACD" w:rsidRPr="00CE67BE" w:rsidRDefault="00E54ACD" w:rsidP="00E54ACD">
      <w:pPr>
        <w:pStyle w:val="Style41"/>
        <w:widowControl/>
        <w:tabs>
          <w:tab w:val="left" w:leader="underscore" w:pos="7306"/>
        </w:tabs>
        <w:spacing w:before="5"/>
        <w:ind w:firstLine="851"/>
        <w:rPr>
          <w:rStyle w:val="FontStyle47"/>
          <w:color w:val="000000" w:themeColor="text1"/>
          <w:sz w:val="28"/>
          <w:szCs w:val="28"/>
        </w:rPr>
      </w:pPr>
      <w:r w:rsidRPr="00CE67BE">
        <w:rPr>
          <w:rStyle w:val="FontStyle52"/>
          <w:i w:val="0"/>
          <w:color w:val="000000" w:themeColor="text1"/>
          <w:sz w:val="28"/>
          <w:szCs w:val="28"/>
        </w:rPr>
        <w:t xml:space="preserve">Плановые назначения на 2015 г. </w:t>
      </w:r>
      <w:r w:rsidRPr="00CE67BE">
        <w:rPr>
          <w:rStyle w:val="FontStyle47"/>
          <w:color w:val="000000" w:themeColor="text1"/>
          <w:sz w:val="28"/>
          <w:szCs w:val="28"/>
        </w:rPr>
        <w:t xml:space="preserve">по направлению </w:t>
      </w:r>
      <w:r w:rsidR="00776C74" w:rsidRPr="00CE67BE">
        <w:rPr>
          <w:rStyle w:val="FontStyle47"/>
          <w:color w:val="000000" w:themeColor="text1"/>
          <w:sz w:val="28"/>
          <w:szCs w:val="28"/>
        </w:rPr>
        <w:t>–</w:t>
      </w:r>
      <w:r w:rsidRPr="00CE67BE">
        <w:rPr>
          <w:rStyle w:val="FontStyle47"/>
          <w:color w:val="000000" w:themeColor="text1"/>
          <w:sz w:val="28"/>
          <w:szCs w:val="28"/>
        </w:rPr>
        <w:t xml:space="preserve"> </w:t>
      </w:r>
      <w:r w:rsidR="002E774D" w:rsidRPr="00CE67BE">
        <w:rPr>
          <w:rStyle w:val="FontStyle47"/>
          <w:color w:val="000000" w:themeColor="text1"/>
          <w:sz w:val="28"/>
          <w:szCs w:val="28"/>
          <w:lang w:val="tt-RU"/>
        </w:rPr>
        <w:t>122,73</w:t>
      </w:r>
      <w:r w:rsidR="00776C74" w:rsidRPr="00CE67BE">
        <w:rPr>
          <w:rStyle w:val="FontStyle47"/>
          <w:color w:val="000000" w:themeColor="text1"/>
          <w:sz w:val="28"/>
          <w:szCs w:val="28"/>
        </w:rPr>
        <w:t xml:space="preserve"> </w:t>
      </w:r>
      <w:r w:rsidRPr="00CE67BE">
        <w:rPr>
          <w:rStyle w:val="FontStyle47"/>
          <w:color w:val="000000" w:themeColor="text1"/>
          <w:sz w:val="28"/>
          <w:szCs w:val="28"/>
        </w:rPr>
        <w:t>млн. рублей.</w:t>
      </w:r>
    </w:p>
    <w:p w:rsidR="0058054F" w:rsidRPr="00CE67BE" w:rsidRDefault="0058054F" w:rsidP="0058054F">
      <w:pPr>
        <w:pStyle w:val="Style41"/>
        <w:widowControl/>
        <w:tabs>
          <w:tab w:val="left" w:leader="underscore" w:pos="7306"/>
        </w:tabs>
        <w:ind w:firstLine="851"/>
        <w:rPr>
          <w:rStyle w:val="FontStyle47"/>
          <w:color w:val="000000" w:themeColor="text1"/>
          <w:sz w:val="28"/>
          <w:szCs w:val="28"/>
        </w:rPr>
      </w:pPr>
      <w:r w:rsidRPr="00CE67BE">
        <w:rPr>
          <w:rStyle w:val="FontStyle52"/>
          <w:i w:val="0"/>
          <w:color w:val="000000" w:themeColor="text1"/>
          <w:sz w:val="28"/>
          <w:szCs w:val="28"/>
        </w:rPr>
        <w:t xml:space="preserve">Плановые назначения на 2016 г. </w:t>
      </w:r>
      <w:r w:rsidRPr="00CE67BE">
        <w:rPr>
          <w:rStyle w:val="FontStyle47"/>
          <w:color w:val="000000" w:themeColor="text1"/>
          <w:sz w:val="28"/>
          <w:szCs w:val="28"/>
        </w:rPr>
        <w:t xml:space="preserve">по направлению – </w:t>
      </w:r>
      <w:r w:rsidR="002E774D" w:rsidRPr="00CE67BE">
        <w:rPr>
          <w:rStyle w:val="FontStyle47"/>
          <w:color w:val="000000" w:themeColor="text1"/>
          <w:sz w:val="28"/>
          <w:szCs w:val="28"/>
          <w:lang w:val="tt-RU"/>
        </w:rPr>
        <w:t>134,08</w:t>
      </w:r>
      <w:r w:rsidRPr="00CE67BE">
        <w:rPr>
          <w:rStyle w:val="FontStyle47"/>
          <w:color w:val="000000" w:themeColor="text1"/>
          <w:sz w:val="28"/>
          <w:szCs w:val="28"/>
        </w:rPr>
        <w:t xml:space="preserve"> млн. рублей.</w:t>
      </w:r>
    </w:p>
    <w:p w:rsidR="00831077" w:rsidRPr="00CE67BE" w:rsidRDefault="00831077" w:rsidP="00831077">
      <w:pPr>
        <w:pStyle w:val="Style41"/>
        <w:widowControl/>
        <w:tabs>
          <w:tab w:val="left" w:leader="underscore" w:pos="7306"/>
        </w:tabs>
        <w:ind w:firstLine="851"/>
        <w:rPr>
          <w:rStyle w:val="FontStyle47"/>
          <w:color w:val="000000" w:themeColor="text1"/>
          <w:sz w:val="28"/>
          <w:szCs w:val="28"/>
        </w:rPr>
      </w:pPr>
      <w:r w:rsidRPr="00CE67BE">
        <w:rPr>
          <w:rStyle w:val="FontStyle52"/>
          <w:i w:val="0"/>
          <w:color w:val="000000" w:themeColor="text1"/>
          <w:sz w:val="28"/>
          <w:szCs w:val="28"/>
        </w:rPr>
        <w:lastRenderedPageBreak/>
        <w:t xml:space="preserve">Плановые назначения на 2017 г. </w:t>
      </w:r>
      <w:r w:rsidRPr="00CE67BE">
        <w:rPr>
          <w:rStyle w:val="FontStyle47"/>
          <w:color w:val="000000" w:themeColor="text1"/>
          <w:sz w:val="28"/>
          <w:szCs w:val="28"/>
        </w:rPr>
        <w:t xml:space="preserve">по направлению – </w:t>
      </w:r>
      <w:r w:rsidR="002E774D" w:rsidRPr="00CE67BE">
        <w:rPr>
          <w:rStyle w:val="FontStyle47"/>
          <w:color w:val="000000" w:themeColor="text1"/>
          <w:sz w:val="28"/>
          <w:szCs w:val="28"/>
          <w:lang w:val="tt-RU"/>
        </w:rPr>
        <w:t>139,84</w:t>
      </w:r>
      <w:r w:rsidRPr="00CE67BE">
        <w:rPr>
          <w:rStyle w:val="FontStyle47"/>
          <w:color w:val="000000" w:themeColor="text1"/>
          <w:sz w:val="28"/>
          <w:szCs w:val="28"/>
        </w:rPr>
        <w:t xml:space="preserve"> млн. рублей.</w:t>
      </w:r>
    </w:p>
    <w:p w:rsidR="00ED0FE2" w:rsidRPr="00CE67BE" w:rsidRDefault="00ED0FE2" w:rsidP="00ED0FE2">
      <w:pPr>
        <w:pStyle w:val="Style41"/>
        <w:widowControl/>
        <w:tabs>
          <w:tab w:val="left" w:leader="underscore" w:pos="7306"/>
        </w:tabs>
        <w:ind w:firstLine="851"/>
        <w:rPr>
          <w:rStyle w:val="FontStyle47"/>
          <w:color w:val="000000" w:themeColor="text1"/>
          <w:sz w:val="28"/>
          <w:szCs w:val="28"/>
        </w:rPr>
      </w:pPr>
      <w:r w:rsidRPr="00CE67BE">
        <w:rPr>
          <w:rStyle w:val="FontStyle52"/>
          <w:i w:val="0"/>
          <w:color w:val="000000" w:themeColor="text1"/>
          <w:sz w:val="28"/>
          <w:szCs w:val="28"/>
        </w:rPr>
        <w:t xml:space="preserve">Плановые назначения на 2018 г. </w:t>
      </w:r>
      <w:r w:rsidRPr="00CE67BE">
        <w:rPr>
          <w:rStyle w:val="FontStyle47"/>
          <w:color w:val="000000" w:themeColor="text1"/>
          <w:sz w:val="28"/>
          <w:szCs w:val="28"/>
        </w:rPr>
        <w:t xml:space="preserve">по направлению – </w:t>
      </w:r>
      <w:r w:rsidR="002E774D" w:rsidRPr="00CE67BE">
        <w:rPr>
          <w:rStyle w:val="FontStyle47"/>
          <w:color w:val="000000" w:themeColor="text1"/>
          <w:sz w:val="28"/>
          <w:szCs w:val="28"/>
          <w:lang w:val="tt-RU"/>
        </w:rPr>
        <w:t>141,51</w:t>
      </w:r>
      <w:r w:rsidRPr="00CE67BE">
        <w:rPr>
          <w:rStyle w:val="FontStyle47"/>
          <w:color w:val="000000" w:themeColor="text1"/>
          <w:sz w:val="28"/>
          <w:szCs w:val="28"/>
        </w:rPr>
        <w:t xml:space="preserve"> млн. рублей.</w:t>
      </w:r>
    </w:p>
    <w:p w:rsidR="001B3651" w:rsidRPr="00CE67BE" w:rsidRDefault="001B3651" w:rsidP="001B3651">
      <w:pPr>
        <w:pStyle w:val="Style41"/>
        <w:widowControl/>
        <w:tabs>
          <w:tab w:val="left" w:leader="underscore" w:pos="7306"/>
        </w:tabs>
        <w:ind w:firstLine="851"/>
        <w:rPr>
          <w:rStyle w:val="FontStyle47"/>
          <w:color w:val="000000" w:themeColor="text1"/>
          <w:sz w:val="28"/>
          <w:szCs w:val="28"/>
        </w:rPr>
      </w:pPr>
      <w:r w:rsidRPr="00CE67BE">
        <w:rPr>
          <w:rStyle w:val="FontStyle52"/>
          <w:i w:val="0"/>
          <w:color w:val="000000" w:themeColor="text1"/>
          <w:sz w:val="28"/>
          <w:szCs w:val="28"/>
        </w:rPr>
        <w:t xml:space="preserve">Плановые назначения на </w:t>
      </w:r>
      <w:r w:rsidR="00EB6686" w:rsidRPr="00CE67BE">
        <w:rPr>
          <w:rStyle w:val="FontStyle52"/>
          <w:i w:val="0"/>
          <w:color w:val="000000" w:themeColor="text1"/>
          <w:sz w:val="28"/>
          <w:szCs w:val="28"/>
        </w:rPr>
        <w:t>2019</w:t>
      </w:r>
      <w:r w:rsidRPr="00CE67BE">
        <w:rPr>
          <w:rStyle w:val="FontStyle52"/>
          <w:i w:val="0"/>
          <w:color w:val="000000" w:themeColor="text1"/>
          <w:sz w:val="28"/>
          <w:szCs w:val="28"/>
        </w:rPr>
        <w:t xml:space="preserve"> г. </w:t>
      </w:r>
      <w:r w:rsidRPr="00CE67BE">
        <w:rPr>
          <w:rStyle w:val="FontStyle47"/>
          <w:color w:val="000000" w:themeColor="text1"/>
          <w:sz w:val="28"/>
          <w:szCs w:val="28"/>
        </w:rPr>
        <w:t xml:space="preserve">по направлению – </w:t>
      </w:r>
      <w:r w:rsidR="002E774D" w:rsidRPr="00CE67BE">
        <w:rPr>
          <w:rStyle w:val="FontStyle47"/>
          <w:color w:val="000000" w:themeColor="text1"/>
          <w:sz w:val="28"/>
          <w:szCs w:val="28"/>
          <w:lang w:val="tt-RU"/>
        </w:rPr>
        <w:t>162,38</w:t>
      </w:r>
      <w:r w:rsidRPr="00CE67BE">
        <w:rPr>
          <w:rStyle w:val="FontStyle47"/>
          <w:color w:val="000000" w:themeColor="text1"/>
          <w:sz w:val="28"/>
          <w:szCs w:val="28"/>
        </w:rPr>
        <w:t xml:space="preserve"> млн. рублей.</w:t>
      </w:r>
    </w:p>
    <w:p w:rsidR="00CE67BE" w:rsidRPr="00CE67BE" w:rsidRDefault="00CE67BE" w:rsidP="00CE67BE">
      <w:pPr>
        <w:pStyle w:val="Style41"/>
        <w:widowControl/>
        <w:tabs>
          <w:tab w:val="left" w:leader="underscore" w:pos="7306"/>
        </w:tabs>
        <w:ind w:firstLine="851"/>
        <w:rPr>
          <w:rStyle w:val="FontStyle47"/>
          <w:color w:val="000000" w:themeColor="text1"/>
          <w:sz w:val="28"/>
          <w:szCs w:val="28"/>
        </w:rPr>
      </w:pPr>
      <w:r w:rsidRPr="00B41476">
        <w:rPr>
          <w:rStyle w:val="FontStyle52"/>
          <w:i w:val="0"/>
          <w:color w:val="000000" w:themeColor="text1"/>
          <w:sz w:val="28"/>
          <w:szCs w:val="28"/>
        </w:rPr>
        <w:t xml:space="preserve">Плановые назначения на 2020 г. </w:t>
      </w:r>
      <w:r w:rsidRPr="00B41476">
        <w:rPr>
          <w:rStyle w:val="FontStyle47"/>
          <w:color w:val="000000" w:themeColor="text1"/>
          <w:sz w:val="28"/>
          <w:szCs w:val="28"/>
        </w:rPr>
        <w:t xml:space="preserve">по направлению – </w:t>
      </w:r>
      <w:r w:rsidR="00316DE7" w:rsidRPr="00B41476">
        <w:rPr>
          <w:rStyle w:val="FontStyle47"/>
          <w:color w:val="000000" w:themeColor="text1"/>
          <w:sz w:val="28"/>
          <w:szCs w:val="28"/>
          <w:lang w:val="tt-RU"/>
        </w:rPr>
        <w:t>200,350</w:t>
      </w:r>
      <w:r w:rsidRPr="00B41476">
        <w:rPr>
          <w:rStyle w:val="FontStyle47"/>
          <w:color w:val="000000" w:themeColor="text1"/>
          <w:sz w:val="28"/>
          <w:szCs w:val="28"/>
        </w:rPr>
        <w:t xml:space="preserve"> млн. рублей.</w:t>
      </w:r>
    </w:p>
    <w:p w:rsidR="00CE67BE" w:rsidRPr="00A945D9" w:rsidRDefault="00CE67BE" w:rsidP="001B3651">
      <w:pPr>
        <w:pStyle w:val="Style41"/>
        <w:widowControl/>
        <w:tabs>
          <w:tab w:val="left" w:leader="underscore" w:pos="7306"/>
        </w:tabs>
        <w:ind w:firstLine="851"/>
        <w:rPr>
          <w:rStyle w:val="FontStyle47"/>
          <w:color w:val="FF0000"/>
          <w:sz w:val="28"/>
          <w:szCs w:val="28"/>
        </w:rPr>
      </w:pPr>
    </w:p>
    <w:p w:rsidR="0058054F" w:rsidRPr="00101033" w:rsidRDefault="0058054F" w:rsidP="00E54ACD">
      <w:pPr>
        <w:pStyle w:val="Style41"/>
        <w:widowControl/>
        <w:tabs>
          <w:tab w:val="left" w:leader="underscore" w:pos="7306"/>
        </w:tabs>
        <w:spacing w:before="5"/>
        <w:ind w:firstLine="851"/>
        <w:rPr>
          <w:rStyle w:val="FontStyle47"/>
          <w:color w:val="000000" w:themeColor="text1"/>
          <w:sz w:val="28"/>
          <w:szCs w:val="28"/>
        </w:rPr>
      </w:pPr>
    </w:p>
    <w:p w:rsidR="009E0B69" w:rsidRDefault="00776C74" w:rsidP="00776C7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Мероприятие «4.5. Осуществлять поддержку студенческих научно-исследовательских и учебно-методических работ в области обеспечения безопасности дорожного движения и пропаганды культурного поведения на дороге» (соответствует мероприятию 3/</w:t>
      </w:r>
      <w:r w:rsidR="009E0B69" w:rsidRPr="004310A3">
        <w:rPr>
          <w:rStyle w:val="FontStyle47"/>
          <w:iCs/>
          <w:color w:val="000000" w:themeColor="text1"/>
          <w:sz w:val="28"/>
          <w:szCs w:val="28"/>
        </w:rPr>
        <w:t>5</w:t>
      </w:r>
      <w:r w:rsidRPr="00101033">
        <w:rPr>
          <w:rStyle w:val="FontStyle47"/>
          <w:iCs/>
          <w:color w:val="000000" w:themeColor="text1"/>
          <w:sz w:val="28"/>
          <w:szCs w:val="28"/>
        </w:rPr>
        <w:t>_ФЦП «ПБДД в 2013-2020 гг.»).</w:t>
      </w:r>
      <w:r w:rsidR="00EE07B2">
        <w:rPr>
          <w:rStyle w:val="FontStyle47"/>
          <w:iCs/>
          <w:color w:val="000000" w:themeColor="text1"/>
          <w:sz w:val="28"/>
          <w:szCs w:val="28"/>
        </w:rPr>
        <w:t xml:space="preserve"> </w:t>
      </w:r>
    </w:p>
    <w:p w:rsidR="00776C74" w:rsidRPr="00101033" w:rsidRDefault="00776C74" w:rsidP="00776C7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2,0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0,25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0,25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0,25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0,25 млн. рублей.</w:t>
      </w:r>
    </w:p>
    <w:p w:rsidR="00556678" w:rsidRDefault="00B815D2" w:rsidP="00776C7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0,25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0,25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0,25 млн. рублей.</w:t>
      </w:r>
      <w:r w:rsidR="003E7732">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0,25 млн. рублей.</w:t>
      </w:r>
      <w:r w:rsidR="003E7732">
        <w:rPr>
          <w:rStyle w:val="FontStyle47"/>
          <w:iCs/>
          <w:color w:val="000000" w:themeColor="text1"/>
          <w:sz w:val="28"/>
          <w:szCs w:val="28"/>
        </w:rPr>
        <w:t xml:space="preserve"> </w:t>
      </w:r>
    </w:p>
    <w:p w:rsidR="00556678" w:rsidRDefault="00556678" w:rsidP="00556678">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0,25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0,25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0,25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2016 г. – 0</w:t>
      </w:r>
      <w:r>
        <w:rPr>
          <w:rStyle w:val="FontStyle47"/>
          <w:iCs/>
          <w:color w:val="000000" w:themeColor="text1"/>
          <w:sz w:val="28"/>
          <w:szCs w:val="28"/>
        </w:rPr>
        <w:t>,25</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w:t>
      </w:r>
      <w:r w:rsidRPr="00101033">
        <w:rPr>
          <w:rStyle w:val="FontStyle47"/>
          <w:color w:val="000000" w:themeColor="text1"/>
          <w:sz w:val="28"/>
          <w:szCs w:val="28"/>
        </w:rPr>
        <w:t>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776C74" w:rsidRDefault="00776C74" w:rsidP="00556678">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556678">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D312A9" w:rsidRPr="00101033">
        <w:rPr>
          <w:rStyle w:val="FontStyle47"/>
          <w:iCs/>
          <w:color w:val="000000" w:themeColor="text1"/>
          <w:sz w:val="28"/>
          <w:szCs w:val="28"/>
        </w:rPr>
        <w:t>0</w:t>
      </w:r>
      <w:r w:rsidRPr="00101033">
        <w:rPr>
          <w:rStyle w:val="FontStyle47"/>
          <w:iCs/>
          <w:color w:val="000000" w:themeColor="text1"/>
          <w:sz w:val="28"/>
          <w:szCs w:val="28"/>
        </w:rPr>
        <w:t>,</w:t>
      </w:r>
      <w:r w:rsidR="00556678">
        <w:rPr>
          <w:rStyle w:val="FontStyle47"/>
          <w:iCs/>
          <w:color w:val="000000" w:themeColor="text1"/>
          <w:sz w:val="28"/>
          <w:szCs w:val="28"/>
        </w:rPr>
        <w:t>30</w:t>
      </w:r>
      <w:r w:rsidRPr="00101033">
        <w:rPr>
          <w:rStyle w:val="FontStyle47"/>
          <w:iCs/>
          <w:color w:val="000000" w:themeColor="text1"/>
          <w:sz w:val="28"/>
          <w:szCs w:val="28"/>
        </w:rPr>
        <w:t xml:space="preserve"> млн. рублей.</w:t>
      </w:r>
      <w:r w:rsidR="006E4EF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556678">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D312A9" w:rsidRPr="00101033">
        <w:rPr>
          <w:rStyle w:val="FontStyle47"/>
          <w:iCs/>
          <w:color w:val="000000" w:themeColor="text1"/>
          <w:sz w:val="28"/>
          <w:szCs w:val="28"/>
        </w:rPr>
        <w:t>0</w:t>
      </w:r>
      <w:r w:rsidRPr="00101033">
        <w:rPr>
          <w:rStyle w:val="FontStyle47"/>
          <w:iCs/>
          <w:color w:val="000000" w:themeColor="text1"/>
          <w:sz w:val="28"/>
          <w:szCs w:val="28"/>
        </w:rPr>
        <w:t>,</w:t>
      </w:r>
      <w:r w:rsidR="00556678">
        <w:rPr>
          <w:rStyle w:val="FontStyle47"/>
          <w:iCs/>
          <w:color w:val="000000" w:themeColor="text1"/>
          <w:sz w:val="28"/>
          <w:szCs w:val="28"/>
        </w:rPr>
        <w:t>30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556678">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D312A9" w:rsidRPr="00101033">
        <w:rPr>
          <w:rStyle w:val="FontStyle47"/>
          <w:iCs/>
          <w:color w:val="000000" w:themeColor="text1"/>
          <w:sz w:val="28"/>
          <w:szCs w:val="28"/>
        </w:rPr>
        <w:t>0</w:t>
      </w:r>
      <w:r w:rsidRPr="00101033">
        <w:rPr>
          <w:rStyle w:val="FontStyle47"/>
          <w:iCs/>
          <w:color w:val="000000" w:themeColor="text1"/>
          <w:sz w:val="28"/>
          <w:szCs w:val="28"/>
        </w:rPr>
        <w:t>,</w:t>
      </w:r>
      <w:r w:rsidR="00556678">
        <w:rPr>
          <w:rStyle w:val="FontStyle47"/>
          <w:iCs/>
          <w:color w:val="000000" w:themeColor="text1"/>
          <w:sz w:val="28"/>
          <w:szCs w:val="28"/>
        </w:rPr>
        <w:t>30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005849E9" w:rsidRPr="00101033">
        <w:rPr>
          <w:rStyle w:val="FontStyle47"/>
          <w:iCs/>
          <w:color w:val="000000" w:themeColor="text1"/>
          <w:sz w:val="28"/>
          <w:szCs w:val="28"/>
        </w:rPr>
        <w:t>201</w:t>
      </w:r>
      <w:r w:rsidR="00556678">
        <w:rPr>
          <w:rStyle w:val="FontStyle47"/>
          <w:iCs/>
          <w:color w:val="000000" w:themeColor="text1"/>
          <w:sz w:val="28"/>
          <w:szCs w:val="28"/>
        </w:rPr>
        <w:t>7</w:t>
      </w:r>
      <w:r w:rsidRPr="00101033">
        <w:rPr>
          <w:rStyle w:val="FontStyle47"/>
          <w:iCs/>
          <w:color w:val="000000" w:themeColor="text1"/>
          <w:sz w:val="28"/>
          <w:szCs w:val="28"/>
        </w:rPr>
        <w:t xml:space="preserve"> г. – 0</w:t>
      </w:r>
      <w:r w:rsidR="006F3F03">
        <w:rPr>
          <w:rStyle w:val="FontStyle47"/>
          <w:iCs/>
          <w:color w:val="000000" w:themeColor="text1"/>
          <w:sz w:val="28"/>
          <w:szCs w:val="28"/>
        </w:rPr>
        <w:t>,</w:t>
      </w:r>
      <w:r w:rsidR="00C769BE">
        <w:rPr>
          <w:rStyle w:val="FontStyle47"/>
          <w:iCs/>
          <w:color w:val="000000" w:themeColor="text1"/>
          <w:sz w:val="28"/>
          <w:szCs w:val="28"/>
        </w:rPr>
        <w:t>3</w:t>
      </w:r>
      <w:r w:rsidR="00556678">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C769BE">
        <w:rPr>
          <w:rStyle w:val="FontStyle47"/>
          <w:color w:val="000000" w:themeColor="text1"/>
          <w:sz w:val="28"/>
          <w:szCs w:val="28"/>
        </w:rPr>
        <w:t>10</w:t>
      </w:r>
      <w:r w:rsidR="00556678">
        <w:rPr>
          <w:rStyle w:val="FontStyle47"/>
          <w:color w:val="000000" w:themeColor="text1"/>
          <w:sz w:val="28"/>
          <w:szCs w:val="28"/>
        </w:rPr>
        <w:t>0,</w:t>
      </w:r>
      <w:r w:rsidR="006F3F03">
        <w:rPr>
          <w:rStyle w:val="FontStyle47"/>
          <w:color w:val="000000" w:themeColor="text1"/>
          <w:sz w:val="28"/>
          <w:szCs w:val="28"/>
        </w:rPr>
        <w:t>0</w:t>
      </w:r>
      <w:r w:rsidR="00C20B75" w:rsidRPr="00101033">
        <w:rPr>
          <w:rStyle w:val="FontStyle47"/>
          <w:color w:val="000000" w:themeColor="text1"/>
          <w:sz w:val="28"/>
          <w:szCs w:val="28"/>
        </w:rPr>
        <w:t>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F3F03">
        <w:rPr>
          <w:rStyle w:val="FontStyle47"/>
          <w:iCs/>
          <w:color w:val="000000" w:themeColor="text1"/>
          <w:sz w:val="28"/>
          <w:szCs w:val="28"/>
        </w:rPr>
        <w:t xml:space="preserve"> </w:t>
      </w:r>
      <w:r w:rsidR="00AE4527">
        <w:rPr>
          <w:rStyle w:val="FontStyle47"/>
          <w:iCs/>
          <w:color w:val="000000" w:themeColor="text1"/>
          <w:sz w:val="28"/>
          <w:szCs w:val="28"/>
        </w:rPr>
        <w:t xml:space="preserve"> </w:t>
      </w:r>
    </w:p>
    <w:p w:rsidR="00ED0FE2" w:rsidRPr="00101033" w:rsidRDefault="00ED0FE2" w:rsidP="00ED0FE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0,30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0,30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0,30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0,30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705CF0"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0,</w:t>
      </w:r>
      <w:r w:rsidR="00ED0FE2">
        <w:rPr>
          <w:rStyle w:val="FontStyle47"/>
          <w:iCs/>
          <w:color w:val="000000" w:themeColor="text1"/>
          <w:sz w:val="28"/>
          <w:szCs w:val="28"/>
        </w:rPr>
        <w:t>4</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E67BE">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0,</w:t>
      </w:r>
      <w:r w:rsidR="00ED0FE2">
        <w:rPr>
          <w:rStyle w:val="FontStyle47"/>
          <w:iCs/>
          <w:color w:val="000000" w:themeColor="text1"/>
          <w:sz w:val="28"/>
          <w:szCs w:val="28"/>
        </w:rPr>
        <w:t>4</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CE67BE">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0,</w:t>
      </w:r>
      <w:r w:rsidR="00ED0FE2">
        <w:rPr>
          <w:rStyle w:val="FontStyle47"/>
          <w:iCs/>
          <w:color w:val="000000" w:themeColor="text1"/>
          <w:sz w:val="28"/>
          <w:szCs w:val="28"/>
        </w:rPr>
        <w:t>4</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CE67BE">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0,</w:t>
      </w:r>
      <w:r w:rsidR="0087023D" w:rsidRPr="00B41476">
        <w:rPr>
          <w:rStyle w:val="FontStyle47"/>
          <w:iCs/>
          <w:color w:val="000000" w:themeColor="text1"/>
          <w:sz w:val="28"/>
          <w:szCs w:val="28"/>
        </w:rPr>
        <w:t>4</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w:t>
      </w:r>
      <w:r w:rsidR="003C1703"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3C230D" w:rsidRPr="00B41476">
        <w:rPr>
          <w:rStyle w:val="FontStyle47"/>
          <w:iCs/>
          <w:color w:val="000000" w:themeColor="text1"/>
          <w:sz w:val="28"/>
          <w:szCs w:val="28"/>
        </w:rPr>
        <w:t xml:space="preserve"> </w:t>
      </w:r>
    </w:p>
    <w:p w:rsidR="00CE67BE" w:rsidRPr="00B41476" w:rsidRDefault="00CE67BE" w:rsidP="00CE67BE">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Плановые назначения на 2020 г. по данному мероприятию составляют 0,40 млн. рублей. </w:t>
      </w:r>
    </w:p>
    <w:p w:rsidR="00CE67BE" w:rsidRPr="00B41476" w:rsidRDefault="00CE67BE" w:rsidP="00CE67BE">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lastRenderedPageBreak/>
        <w:t xml:space="preserve">Бюджетные назначения на 2020 г. по данному мероприятию составляют 0,40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 xml:space="preserve">. </w:t>
      </w:r>
    </w:p>
    <w:p w:rsidR="00CE67BE" w:rsidRPr="00B41476" w:rsidRDefault="00CE67BE" w:rsidP="00CE67BE">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мероприятию составляют 0,40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 xml:space="preserve">. </w:t>
      </w:r>
    </w:p>
    <w:p w:rsidR="00CE67BE" w:rsidRPr="00101033" w:rsidRDefault="00CE67BE" w:rsidP="00CE67BE">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rStyle w:val="FontStyle47"/>
          <w:iCs/>
          <w:color w:val="000000" w:themeColor="text1"/>
          <w:sz w:val="28"/>
          <w:szCs w:val="28"/>
        </w:rPr>
        <w:t>6 месяцев 2020 г</w:t>
      </w:r>
      <w:r w:rsidR="00064B34" w:rsidRPr="00CB17A9">
        <w:rPr>
          <w:rStyle w:val="FontStyle47"/>
          <w:iCs/>
          <w:color w:val="000000" w:themeColor="text1"/>
          <w:sz w:val="28"/>
          <w:szCs w:val="28"/>
        </w:rPr>
        <w:t>.</w:t>
      </w:r>
      <w:r w:rsidRPr="00CB17A9">
        <w:rPr>
          <w:rStyle w:val="FontStyle47"/>
          <w:iCs/>
          <w:color w:val="000000" w:themeColor="text1"/>
          <w:sz w:val="28"/>
          <w:szCs w:val="28"/>
        </w:rPr>
        <w:t xml:space="preserve">– </w:t>
      </w:r>
      <w:r w:rsidR="00546DFD" w:rsidRPr="00CB17A9">
        <w:rPr>
          <w:rStyle w:val="FontStyle47"/>
          <w:iCs/>
          <w:color w:val="000000" w:themeColor="text1"/>
          <w:sz w:val="28"/>
          <w:szCs w:val="28"/>
        </w:rPr>
        <w:t>0</w:t>
      </w:r>
      <w:r w:rsidRPr="00CB17A9">
        <w:rPr>
          <w:rStyle w:val="FontStyle47"/>
          <w:iCs/>
          <w:color w:val="000000" w:themeColor="text1"/>
          <w:sz w:val="28"/>
          <w:szCs w:val="28"/>
        </w:rPr>
        <w:t xml:space="preserve"> млн. рублей </w:t>
      </w:r>
      <w:r w:rsidRPr="00CB17A9">
        <w:rPr>
          <w:rStyle w:val="FontStyle47"/>
          <w:color w:val="000000" w:themeColor="text1"/>
          <w:sz w:val="28"/>
          <w:szCs w:val="28"/>
        </w:rPr>
        <w:t>(</w:t>
      </w:r>
      <w:r w:rsidR="00546DFD" w:rsidRPr="00CB17A9">
        <w:rPr>
          <w:rStyle w:val="FontStyle47"/>
          <w:color w:val="000000" w:themeColor="text1"/>
          <w:sz w:val="28"/>
          <w:szCs w:val="28"/>
        </w:rPr>
        <w:t>0</w:t>
      </w:r>
      <w:r w:rsidRPr="00CB17A9">
        <w:rPr>
          <w:rStyle w:val="FontStyle47"/>
          <w:color w:val="000000" w:themeColor="text1"/>
          <w:sz w:val="28"/>
          <w:szCs w:val="28"/>
        </w:rPr>
        <w:t>% от плановых показателей)</w:t>
      </w:r>
      <w:r w:rsidRPr="00CB17A9">
        <w:rPr>
          <w:rStyle w:val="FontStyle47"/>
          <w:iCs/>
          <w:color w:val="000000" w:themeColor="text1"/>
          <w:sz w:val="28"/>
          <w:szCs w:val="28"/>
        </w:rPr>
        <w:t>.</w:t>
      </w:r>
    </w:p>
    <w:p w:rsidR="00556678" w:rsidRPr="00101033" w:rsidRDefault="00556678" w:rsidP="00556678">
      <w:pPr>
        <w:pStyle w:val="Style7"/>
        <w:widowControl/>
        <w:tabs>
          <w:tab w:val="left" w:leader="underscore" w:pos="2270"/>
        </w:tabs>
        <w:spacing w:before="19" w:line="307" w:lineRule="exact"/>
        <w:ind w:firstLine="851"/>
        <w:rPr>
          <w:rStyle w:val="FontStyle47"/>
          <w:color w:val="000000" w:themeColor="text1"/>
          <w:sz w:val="28"/>
          <w:szCs w:val="28"/>
        </w:rPr>
      </w:pPr>
    </w:p>
    <w:p w:rsidR="00D312A9" w:rsidRPr="00101033" w:rsidRDefault="00D312A9" w:rsidP="00D312A9">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Мероприятие «5.1. Осуществить строительство детских </w:t>
      </w:r>
      <w:proofErr w:type="spellStart"/>
      <w:r w:rsidRPr="00101033">
        <w:rPr>
          <w:rStyle w:val="FontStyle47"/>
          <w:iCs/>
          <w:color w:val="000000" w:themeColor="text1"/>
          <w:sz w:val="28"/>
          <w:szCs w:val="28"/>
        </w:rPr>
        <w:t>автогородков</w:t>
      </w:r>
      <w:proofErr w:type="spellEnd"/>
      <w:r w:rsidRPr="00101033">
        <w:rPr>
          <w:rStyle w:val="FontStyle47"/>
          <w:iCs/>
          <w:color w:val="000000" w:themeColor="text1"/>
          <w:sz w:val="28"/>
          <w:szCs w:val="28"/>
        </w:rPr>
        <w:t>, организовать на их основе базовые учебно-методические центры по изучению детьми, а также педагогическим составом общеобразовательных и дошкольных учреждений основ безопасного участия в дорожном движении» (соответствует мероприятию 3/</w:t>
      </w:r>
      <w:r w:rsidR="00E462B0">
        <w:rPr>
          <w:rStyle w:val="FontStyle47"/>
          <w:iCs/>
          <w:color w:val="000000" w:themeColor="text1"/>
          <w:sz w:val="28"/>
          <w:szCs w:val="28"/>
        </w:rPr>
        <w:t xml:space="preserve">7 </w:t>
      </w:r>
      <w:r w:rsidRPr="00101033">
        <w:rPr>
          <w:rStyle w:val="FontStyle47"/>
          <w:iCs/>
          <w:color w:val="000000" w:themeColor="text1"/>
          <w:sz w:val="28"/>
          <w:szCs w:val="28"/>
        </w:rPr>
        <w:t>ФЦП «ПБДД в 2013-2020 гг.»).</w:t>
      </w:r>
    </w:p>
    <w:p w:rsidR="00D312A9" w:rsidRPr="00101033" w:rsidRDefault="00D312A9" w:rsidP="00D312A9">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2</w:t>
      </w:r>
      <w:r w:rsidR="00861D49" w:rsidRPr="00101033">
        <w:rPr>
          <w:rStyle w:val="FontStyle47"/>
          <w:iCs/>
          <w:color w:val="000000" w:themeColor="text1"/>
          <w:sz w:val="28"/>
          <w:szCs w:val="28"/>
        </w:rPr>
        <w:t>14</w:t>
      </w:r>
      <w:r w:rsidRPr="00101033">
        <w:rPr>
          <w:rStyle w:val="FontStyle47"/>
          <w:iCs/>
          <w:color w:val="000000" w:themeColor="text1"/>
          <w:sz w:val="28"/>
          <w:szCs w:val="28"/>
        </w:rPr>
        <w:t>,</w:t>
      </w:r>
      <w:r w:rsidR="00861D49" w:rsidRPr="00101033">
        <w:rPr>
          <w:rStyle w:val="FontStyle47"/>
          <w:iCs/>
          <w:color w:val="000000" w:themeColor="text1"/>
          <w:sz w:val="28"/>
          <w:szCs w:val="28"/>
        </w:rPr>
        <w:t>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30,0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30,0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30,0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30,0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10,6</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10,6</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10,6</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10,6</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 </w:t>
      </w:r>
    </w:p>
    <w:p w:rsidR="00556678" w:rsidRDefault="00556678" w:rsidP="00556678">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13,60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13,60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13,60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2016 г. – </w:t>
      </w:r>
      <w:r>
        <w:rPr>
          <w:rStyle w:val="FontStyle47"/>
          <w:iCs/>
          <w:color w:val="000000" w:themeColor="text1"/>
          <w:sz w:val="28"/>
          <w:szCs w:val="28"/>
        </w:rPr>
        <w:t>13</w:t>
      </w:r>
      <w:r w:rsidRPr="00101033">
        <w:rPr>
          <w:rStyle w:val="FontStyle47"/>
          <w:iCs/>
          <w:color w:val="000000" w:themeColor="text1"/>
          <w:sz w:val="28"/>
          <w:szCs w:val="28"/>
        </w:rPr>
        <w:t>,</w:t>
      </w:r>
      <w:r>
        <w:rPr>
          <w:rStyle w:val="FontStyle47"/>
          <w:iCs/>
          <w:color w:val="000000" w:themeColor="text1"/>
          <w:sz w:val="28"/>
          <w:szCs w:val="28"/>
        </w:rPr>
        <w:t>6</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D312A9" w:rsidRDefault="00D312A9" w:rsidP="00D312A9">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556678">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861D49" w:rsidRPr="00101033">
        <w:rPr>
          <w:rStyle w:val="FontStyle47"/>
          <w:iCs/>
          <w:color w:val="000000" w:themeColor="text1"/>
          <w:sz w:val="28"/>
          <w:szCs w:val="28"/>
        </w:rPr>
        <w:t>1</w:t>
      </w:r>
      <w:r w:rsidR="00556678">
        <w:rPr>
          <w:rStyle w:val="FontStyle47"/>
          <w:iCs/>
          <w:color w:val="000000" w:themeColor="text1"/>
          <w:sz w:val="28"/>
          <w:szCs w:val="28"/>
        </w:rPr>
        <w:t>9</w:t>
      </w:r>
      <w:r w:rsidRPr="00101033">
        <w:rPr>
          <w:rStyle w:val="FontStyle47"/>
          <w:iCs/>
          <w:color w:val="000000" w:themeColor="text1"/>
          <w:sz w:val="28"/>
          <w:szCs w:val="28"/>
        </w:rPr>
        <w:t>,</w:t>
      </w:r>
      <w:r w:rsidR="00556678">
        <w:rPr>
          <w:rStyle w:val="FontStyle47"/>
          <w:iCs/>
          <w:color w:val="000000" w:themeColor="text1"/>
          <w:sz w:val="28"/>
          <w:szCs w:val="28"/>
        </w:rPr>
        <w:t>7</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6E4EF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556678">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861D49" w:rsidRPr="00101033">
        <w:rPr>
          <w:rStyle w:val="FontStyle47"/>
          <w:iCs/>
          <w:color w:val="000000" w:themeColor="text1"/>
          <w:sz w:val="28"/>
          <w:szCs w:val="28"/>
        </w:rPr>
        <w:t>1</w:t>
      </w:r>
      <w:r w:rsidR="00556678">
        <w:rPr>
          <w:rStyle w:val="FontStyle47"/>
          <w:iCs/>
          <w:color w:val="000000" w:themeColor="text1"/>
          <w:sz w:val="28"/>
          <w:szCs w:val="28"/>
        </w:rPr>
        <w:t>9</w:t>
      </w:r>
      <w:r w:rsidRPr="00101033">
        <w:rPr>
          <w:rStyle w:val="FontStyle47"/>
          <w:iCs/>
          <w:color w:val="000000" w:themeColor="text1"/>
          <w:sz w:val="28"/>
          <w:szCs w:val="28"/>
        </w:rPr>
        <w:t>,</w:t>
      </w:r>
      <w:r w:rsidR="00556678">
        <w:rPr>
          <w:rStyle w:val="FontStyle47"/>
          <w:iCs/>
          <w:color w:val="000000" w:themeColor="text1"/>
          <w:sz w:val="28"/>
          <w:szCs w:val="28"/>
        </w:rPr>
        <w:t>7</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556678">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861D49" w:rsidRPr="00101033">
        <w:rPr>
          <w:rStyle w:val="FontStyle47"/>
          <w:iCs/>
          <w:color w:val="000000" w:themeColor="text1"/>
          <w:sz w:val="28"/>
          <w:szCs w:val="28"/>
        </w:rPr>
        <w:t>1</w:t>
      </w:r>
      <w:r w:rsidR="00556678">
        <w:rPr>
          <w:rStyle w:val="FontStyle47"/>
          <w:iCs/>
          <w:color w:val="000000" w:themeColor="text1"/>
          <w:sz w:val="28"/>
          <w:szCs w:val="28"/>
        </w:rPr>
        <w:t>9</w:t>
      </w:r>
      <w:r w:rsidRPr="00101033">
        <w:rPr>
          <w:rStyle w:val="FontStyle47"/>
          <w:iCs/>
          <w:color w:val="000000" w:themeColor="text1"/>
          <w:sz w:val="28"/>
          <w:szCs w:val="28"/>
        </w:rPr>
        <w:t>,</w:t>
      </w:r>
      <w:r w:rsidR="00556678">
        <w:rPr>
          <w:rStyle w:val="FontStyle47"/>
          <w:iCs/>
          <w:color w:val="000000" w:themeColor="text1"/>
          <w:sz w:val="28"/>
          <w:szCs w:val="28"/>
        </w:rPr>
        <w:t>7</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005849E9" w:rsidRPr="00101033">
        <w:rPr>
          <w:rStyle w:val="FontStyle47"/>
          <w:iCs/>
          <w:color w:val="000000" w:themeColor="text1"/>
          <w:sz w:val="28"/>
          <w:szCs w:val="28"/>
        </w:rPr>
        <w:t>201</w:t>
      </w:r>
      <w:r w:rsidR="00556678">
        <w:rPr>
          <w:rStyle w:val="FontStyle47"/>
          <w:iCs/>
          <w:color w:val="000000" w:themeColor="text1"/>
          <w:sz w:val="28"/>
          <w:szCs w:val="28"/>
        </w:rPr>
        <w:t>7</w:t>
      </w:r>
      <w:r w:rsidRPr="00101033">
        <w:rPr>
          <w:rStyle w:val="FontStyle47"/>
          <w:iCs/>
          <w:color w:val="000000" w:themeColor="text1"/>
          <w:sz w:val="28"/>
          <w:szCs w:val="28"/>
        </w:rPr>
        <w:t xml:space="preserve"> г. – </w:t>
      </w:r>
      <w:r w:rsidR="00BE640C">
        <w:rPr>
          <w:rStyle w:val="FontStyle47"/>
          <w:iCs/>
          <w:color w:val="000000" w:themeColor="text1"/>
          <w:sz w:val="28"/>
          <w:szCs w:val="28"/>
        </w:rPr>
        <w:t>1</w:t>
      </w:r>
      <w:r w:rsidR="00C769BE">
        <w:rPr>
          <w:rStyle w:val="FontStyle47"/>
          <w:iCs/>
          <w:color w:val="000000" w:themeColor="text1"/>
          <w:sz w:val="28"/>
          <w:szCs w:val="28"/>
        </w:rPr>
        <w:t>9</w:t>
      </w:r>
      <w:r w:rsidR="00637E57" w:rsidRPr="00101033">
        <w:rPr>
          <w:rStyle w:val="FontStyle47"/>
          <w:iCs/>
          <w:color w:val="000000" w:themeColor="text1"/>
          <w:sz w:val="28"/>
          <w:szCs w:val="28"/>
        </w:rPr>
        <w:t>,</w:t>
      </w:r>
      <w:r w:rsidR="00BE640C">
        <w:rPr>
          <w:rStyle w:val="FontStyle47"/>
          <w:iCs/>
          <w:color w:val="000000" w:themeColor="text1"/>
          <w:sz w:val="28"/>
          <w:szCs w:val="28"/>
        </w:rPr>
        <w:t>70</w:t>
      </w:r>
      <w:r w:rsidR="001F706A" w:rsidRPr="00101033">
        <w:rPr>
          <w:rStyle w:val="FontStyle47"/>
          <w:iCs/>
          <w:color w:val="000000" w:themeColor="text1"/>
          <w:sz w:val="28"/>
          <w:szCs w:val="28"/>
        </w:rPr>
        <w:t xml:space="preserve"> </w:t>
      </w:r>
      <w:r w:rsidRPr="00101033">
        <w:rPr>
          <w:rStyle w:val="FontStyle47"/>
          <w:iCs/>
          <w:color w:val="000000" w:themeColor="text1"/>
          <w:sz w:val="28"/>
          <w:szCs w:val="28"/>
        </w:rPr>
        <w:t>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C769BE">
        <w:rPr>
          <w:rStyle w:val="FontStyle47"/>
          <w:color w:val="000000" w:themeColor="text1"/>
          <w:sz w:val="28"/>
          <w:szCs w:val="28"/>
        </w:rPr>
        <w:t>100</w:t>
      </w:r>
      <w:r w:rsidR="00BB3FBC">
        <w:rPr>
          <w:rStyle w:val="FontStyle47"/>
          <w:color w:val="000000" w:themeColor="text1"/>
          <w:sz w:val="28"/>
          <w:szCs w:val="28"/>
        </w:rPr>
        <w:t>,</w:t>
      </w:r>
      <w:r w:rsidR="00C769BE">
        <w:rPr>
          <w:rStyle w:val="FontStyle47"/>
          <w:color w:val="000000" w:themeColor="text1"/>
          <w:sz w:val="28"/>
          <w:szCs w:val="28"/>
        </w:rPr>
        <w:t>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254456">
        <w:rPr>
          <w:rStyle w:val="FontStyle47"/>
          <w:iCs/>
          <w:color w:val="000000" w:themeColor="text1"/>
          <w:sz w:val="28"/>
          <w:szCs w:val="28"/>
        </w:rPr>
        <w:t xml:space="preserve"> </w:t>
      </w:r>
    </w:p>
    <w:p w:rsidR="00ED0FE2" w:rsidRDefault="00ED0FE2"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29,70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29,70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29,70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19,98</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67,27%</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705CF0"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11568D">
        <w:rPr>
          <w:rStyle w:val="FontStyle47"/>
          <w:iCs/>
          <w:color w:val="000000" w:themeColor="text1"/>
          <w:sz w:val="28"/>
          <w:szCs w:val="28"/>
        </w:rPr>
        <w:t>33</w:t>
      </w:r>
      <w:r w:rsidR="00927467">
        <w:rPr>
          <w:rStyle w:val="FontStyle47"/>
          <w:iCs/>
          <w:color w:val="000000" w:themeColor="text1"/>
          <w:sz w:val="28"/>
          <w:szCs w:val="28"/>
        </w:rPr>
        <w:t>,</w:t>
      </w:r>
      <w:r w:rsidR="0011568D">
        <w:rPr>
          <w:rStyle w:val="FontStyle47"/>
          <w:iCs/>
          <w:color w:val="000000" w:themeColor="text1"/>
          <w:sz w:val="28"/>
          <w:szCs w:val="28"/>
        </w:rPr>
        <w:t>67</w:t>
      </w:r>
      <w:r w:rsidRPr="00101033">
        <w:rPr>
          <w:rStyle w:val="FontStyle47"/>
          <w:iCs/>
          <w:color w:val="000000" w:themeColor="text1"/>
          <w:sz w:val="28"/>
          <w:szCs w:val="28"/>
        </w:rPr>
        <w:t xml:space="preserve"> млн. рублей.</w:t>
      </w:r>
      <w:r w:rsidR="00CE67BE">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11568D">
        <w:rPr>
          <w:rStyle w:val="FontStyle47"/>
          <w:iCs/>
          <w:color w:val="000000" w:themeColor="text1"/>
          <w:sz w:val="28"/>
          <w:szCs w:val="28"/>
        </w:rPr>
        <w:t xml:space="preserve">33,67 </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CE67BE">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w:t>
      </w:r>
      <w:r w:rsidRPr="00B41476">
        <w:rPr>
          <w:rStyle w:val="FontStyle47"/>
          <w:iCs/>
          <w:color w:val="000000" w:themeColor="text1"/>
          <w:sz w:val="28"/>
          <w:szCs w:val="28"/>
        </w:rPr>
        <w:t xml:space="preserve">данному мероприятию составляют </w:t>
      </w:r>
      <w:r w:rsidR="0011568D" w:rsidRPr="00B41476">
        <w:rPr>
          <w:rStyle w:val="FontStyle47"/>
          <w:iCs/>
          <w:color w:val="000000" w:themeColor="text1"/>
          <w:sz w:val="28"/>
          <w:szCs w:val="28"/>
        </w:rPr>
        <w:t xml:space="preserve">33,67 </w:t>
      </w:r>
      <w:r w:rsidRPr="00B41476">
        <w:rPr>
          <w:rStyle w:val="FontStyle47"/>
          <w:iCs/>
          <w:color w:val="000000" w:themeColor="text1"/>
          <w:sz w:val="28"/>
          <w:szCs w:val="28"/>
        </w:rPr>
        <w:t xml:space="preserve">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CE67BE"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11568D" w:rsidRPr="00B41476">
        <w:rPr>
          <w:rStyle w:val="FontStyle47"/>
          <w:iCs/>
          <w:color w:val="000000" w:themeColor="text1"/>
          <w:sz w:val="28"/>
          <w:szCs w:val="28"/>
        </w:rPr>
        <w:t xml:space="preserve">33,67 </w:t>
      </w:r>
      <w:r w:rsidRPr="00B41476">
        <w:rPr>
          <w:rStyle w:val="FontStyle47"/>
          <w:iCs/>
          <w:color w:val="000000" w:themeColor="text1"/>
          <w:sz w:val="28"/>
          <w:szCs w:val="28"/>
        </w:rPr>
        <w:t xml:space="preserve">млн. рублей </w:t>
      </w:r>
      <w:r w:rsidRPr="00B41476">
        <w:rPr>
          <w:rStyle w:val="FontStyle47"/>
          <w:color w:val="000000" w:themeColor="text1"/>
          <w:sz w:val="28"/>
          <w:szCs w:val="28"/>
        </w:rPr>
        <w:t>(</w:t>
      </w:r>
      <w:r w:rsidR="003C1703"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8E0393" w:rsidRPr="00B41476">
        <w:rPr>
          <w:rStyle w:val="FontStyle47"/>
          <w:iCs/>
          <w:color w:val="000000" w:themeColor="text1"/>
          <w:sz w:val="28"/>
          <w:szCs w:val="28"/>
        </w:rPr>
        <w:t xml:space="preserve"> </w:t>
      </w:r>
    </w:p>
    <w:p w:rsidR="00CE67BE" w:rsidRPr="00B41476" w:rsidRDefault="00CE67BE" w:rsidP="00CE67BE">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lastRenderedPageBreak/>
        <w:t>Плановые назначения на 2020 г. по данному мероприятию составляют 29,70 млн. рублей.</w:t>
      </w:r>
    </w:p>
    <w:p w:rsidR="00CE67BE" w:rsidRPr="00B41476" w:rsidRDefault="00CE67BE" w:rsidP="00CE67BE">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Бюджетные назначения на 20</w:t>
      </w:r>
      <w:r w:rsidR="003F3495"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w:t>
      </w:r>
      <w:r w:rsidR="003F3495" w:rsidRPr="00B41476">
        <w:rPr>
          <w:rStyle w:val="FontStyle47"/>
          <w:iCs/>
          <w:color w:val="000000" w:themeColor="text1"/>
          <w:sz w:val="28"/>
          <w:szCs w:val="28"/>
        </w:rPr>
        <w:t>29,70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CE67BE" w:rsidRPr="00B41476" w:rsidRDefault="00CE67BE" w:rsidP="00CE67BE">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Лимиты бюджетных обязательств на 20</w:t>
      </w:r>
      <w:r w:rsidR="003F3495"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w:t>
      </w:r>
      <w:r w:rsidR="003F3495" w:rsidRPr="00B41476">
        <w:rPr>
          <w:rStyle w:val="FontStyle47"/>
          <w:iCs/>
          <w:color w:val="000000" w:themeColor="text1"/>
          <w:sz w:val="28"/>
          <w:szCs w:val="28"/>
        </w:rPr>
        <w:t>29,70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CE67BE" w:rsidRPr="00101033" w:rsidRDefault="00CE67BE" w:rsidP="00CE67BE">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rStyle w:val="FontStyle47"/>
          <w:iCs/>
          <w:color w:val="000000" w:themeColor="text1"/>
          <w:sz w:val="28"/>
          <w:szCs w:val="28"/>
        </w:rPr>
        <w:t>6 месяцев 2020 г</w:t>
      </w:r>
      <w:r w:rsidR="00064B34" w:rsidRPr="003B444E">
        <w:rPr>
          <w:rStyle w:val="FontStyle47"/>
          <w:iCs/>
          <w:color w:val="000000" w:themeColor="text1"/>
          <w:sz w:val="28"/>
          <w:szCs w:val="28"/>
        </w:rPr>
        <w:t>.</w:t>
      </w:r>
      <w:r w:rsidRPr="003B444E">
        <w:rPr>
          <w:rStyle w:val="FontStyle47"/>
          <w:iCs/>
          <w:color w:val="000000" w:themeColor="text1"/>
          <w:sz w:val="28"/>
          <w:szCs w:val="28"/>
        </w:rPr>
        <w:t xml:space="preserve">– </w:t>
      </w:r>
      <w:r w:rsidR="003B444E" w:rsidRPr="003B444E">
        <w:rPr>
          <w:rStyle w:val="FontStyle47"/>
          <w:iCs/>
          <w:color w:val="000000" w:themeColor="text1"/>
          <w:sz w:val="28"/>
          <w:szCs w:val="28"/>
          <w:lang w:val="tt-RU"/>
        </w:rPr>
        <w:t>14,25</w:t>
      </w:r>
      <w:r w:rsidR="00546DFD" w:rsidRPr="003B444E">
        <w:rPr>
          <w:rStyle w:val="FontStyle47"/>
          <w:iCs/>
          <w:color w:val="000000" w:themeColor="text1"/>
          <w:sz w:val="28"/>
          <w:szCs w:val="28"/>
        </w:rPr>
        <w:t xml:space="preserve"> </w:t>
      </w:r>
      <w:r w:rsidRPr="003B444E">
        <w:rPr>
          <w:rStyle w:val="FontStyle47"/>
          <w:iCs/>
          <w:color w:val="000000" w:themeColor="text1"/>
          <w:sz w:val="28"/>
          <w:szCs w:val="28"/>
        </w:rPr>
        <w:t xml:space="preserve">млн. рублей </w:t>
      </w:r>
      <w:r w:rsidRPr="003B444E">
        <w:rPr>
          <w:rStyle w:val="FontStyle47"/>
          <w:color w:val="000000" w:themeColor="text1"/>
          <w:sz w:val="28"/>
          <w:szCs w:val="28"/>
        </w:rPr>
        <w:t>(</w:t>
      </w:r>
      <w:r w:rsidR="003B444E" w:rsidRPr="003B444E">
        <w:rPr>
          <w:rStyle w:val="FontStyle47"/>
          <w:color w:val="000000" w:themeColor="text1"/>
          <w:sz w:val="28"/>
          <w:szCs w:val="28"/>
          <w:lang w:val="tt-RU"/>
        </w:rPr>
        <w:t>48</w:t>
      </w:r>
      <w:r w:rsidRPr="003B444E">
        <w:rPr>
          <w:rStyle w:val="FontStyle47"/>
          <w:color w:val="000000" w:themeColor="text1"/>
          <w:sz w:val="28"/>
          <w:szCs w:val="28"/>
        </w:rPr>
        <w:t>% от плановых показателей)</w:t>
      </w:r>
      <w:r w:rsidRPr="003B444E">
        <w:rPr>
          <w:rStyle w:val="FontStyle47"/>
          <w:iCs/>
          <w:color w:val="000000" w:themeColor="text1"/>
          <w:sz w:val="28"/>
          <w:szCs w:val="28"/>
        </w:rPr>
        <w:t>.</w:t>
      </w:r>
      <w:r w:rsidR="00747694">
        <w:rPr>
          <w:rStyle w:val="FontStyle47"/>
          <w:iCs/>
          <w:color w:val="000000" w:themeColor="text1"/>
          <w:sz w:val="28"/>
          <w:szCs w:val="28"/>
        </w:rPr>
        <w:t xml:space="preserve"> В рамках мероприятия в 2020 году з</w:t>
      </w:r>
      <w:r w:rsidR="00747694" w:rsidRPr="00747694">
        <w:rPr>
          <w:rStyle w:val="FontStyle47"/>
          <w:iCs/>
          <w:color w:val="000000" w:themeColor="text1"/>
          <w:sz w:val="28"/>
          <w:szCs w:val="28"/>
        </w:rPr>
        <w:t>акуплены и переданы в ответс</w:t>
      </w:r>
      <w:r w:rsidR="00747694">
        <w:rPr>
          <w:rStyle w:val="FontStyle47"/>
          <w:iCs/>
          <w:color w:val="000000" w:themeColor="text1"/>
          <w:sz w:val="28"/>
          <w:szCs w:val="28"/>
        </w:rPr>
        <w:t>т</w:t>
      </w:r>
      <w:r w:rsidR="00747694" w:rsidRPr="00747694">
        <w:rPr>
          <w:rStyle w:val="FontStyle47"/>
          <w:iCs/>
          <w:color w:val="000000" w:themeColor="text1"/>
          <w:sz w:val="28"/>
          <w:szCs w:val="28"/>
        </w:rPr>
        <w:t xml:space="preserve">венное хранение в образовательные учреждения РТ: 31 </w:t>
      </w:r>
      <w:proofErr w:type="spellStart"/>
      <w:r w:rsidR="00747694" w:rsidRPr="00747694">
        <w:rPr>
          <w:rStyle w:val="FontStyle47"/>
          <w:iCs/>
          <w:color w:val="000000" w:themeColor="text1"/>
          <w:sz w:val="28"/>
          <w:szCs w:val="28"/>
        </w:rPr>
        <w:t>шт</w:t>
      </w:r>
      <w:proofErr w:type="spellEnd"/>
      <w:r w:rsidR="00747694" w:rsidRPr="00747694">
        <w:rPr>
          <w:rStyle w:val="FontStyle47"/>
          <w:iCs/>
          <w:color w:val="000000" w:themeColor="text1"/>
          <w:sz w:val="28"/>
          <w:szCs w:val="28"/>
        </w:rPr>
        <w:t xml:space="preserve"> роботов-тренажеров для оказания первой мед</w:t>
      </w:r>
      <w:r w:rsidR="00747694">
        <w:rPr>
          <w:rStyle w:val="FontStyle47"/>
          <w:iCs/>
          <w:color w:val="000000" w:themeColor="text1"/>
          <w:sz w:val="28"/>
          <w:szCs w:val="28"/>
        </w:rPr>
        <w:t>и</w:t>
      </w:r>
      <w:r w:rsidR="00747694" w:rsidRPr="00747694">
        <w:rPr>
          <w:rStyle w:val="FontStyle47"/>
          <w:iCs/>
          <w:color w:val="000000" w:themeColor="text1"/>
          <w:sz w:val="28"/>
          <w:szCs w:val="28"/>
        </w:rPr>
        <w:t xml:space="preserve">цинской помощи, 26 мобильных </w:t>
      </w:r>
      <w:proofErr w:type="spellStart"/>
      <w:r w:rsidR="00747694" w:rsidRPr="00747694">
        <w:rPr>
          <w:rStyle w:val="FontStyle47"/>
          <w:iCs/>
          <w:color w:val="000000" w:themeColor="text1"/>
          <w:sz w:val="28"/>
          <w:szCs w:val="28"/>
        </w:rPr>
        <w:t>автогородк</w:t>
      </w:r>
      <w:r w:rsidR="00747694">
        <w:rPr>
          <w:rStyle w:val="FontStyle47"/>
          <w:iCs/>
          <w:color w:val="000000" w:themeColor="text1"/>
          <w:sz w:val="28"/>
          <w:szCs w:val="28"/>
        </w:rPr>
        <w:t>о</w:t>
      </w:r>
      <w:r w:rsidR="00747694" w:rsidRPr="00747694">
        <w:rPr>
          <w:rStyle w:val="FontStyle47"/>
          <w:iCs/>
          <w:color w:val="000000" w:themeColor="text1"/>
          <w:sz w:val="28"/>
          <w:szCs w:val="28"/>
        </w:rPr>
        <w:t>в</w:t>
      </w:r>
      <w:proofErr w:type="spellEnd"/>
      <w:r w:rsidR="00747694" w:rsidRPr="00747694">
        <w:rPr>
          <w:rStyle w:val="FontStyle47"/>
          <w:iCs/>
          <w:color w:val="000000" w:themeColor="text1"/>
          <w:sz w:val="28"/>
          <w:szCs w:val="28"/>
        </w:rPr>
        <w:t xml:space="preserve">, 35 </w:t>
      </w:r>
      <w:proofErr w:type="spellStart"/>
      <w:r w:rsidR="00747694" w:rsidRPr="00747694">
        <w:rPr>
          <w:rStyle w:val="FontStyle47"/>
          <w:iCs/>
          <w:color w:val="000000" w:themeColor="text1"/>
          <w:sz w:val="28"/>
          <w:szCs w:val="28"/>
        </w:rPr>
        <w:t>автоклассов</w:t>
      </w:r>
      <w:proofErr w:type="spellEnd"/>
      <w:r w:rsidR="00747694" w:rsidRPr="00747694">
        <w:rPr>
          <w:rStyle w:val="FontStyle47"/>
          <w:iCs/>
          <w:color w:val="000000" w:themeColor="text1"/>
          <w:sz w:val="28"/>
          <w:szCs w:val="28"/>
        </w:rPr>
        <w:t xml:space="preserve">, 15 базовых </w:t>
      </w:r>
      <w:proofErr w:type="spellStart"/>
      <w:r w:rsidR="00747694" w:rsidRPr="00747694">
        <w:rPr>
          <w:rStyle w:val="FontStyle47"/>
          <w:iCs/>
          <w:color w:val="000000" w:themeColor="text1"/>
          <w:sz w:val="28"/>
          <w:szCs w:val="28"/>
        </w:rPr>
        <w:t>автогородков</w:t>
      </w:r>
      <w:proofErr w:type="spellEnd"/>
      <w:r w:rsidR="00747694">
        <w:rPr>
          <w:rStyle w:val="FontStyle47"/>
          <w:iCs/>
          <w:color w:val="000000" w:themeColor="text1"/>
          <w:sz w:val="28"/>
          <w:szCs w:val="28"/>
        </w:rPr>
        <w:t>.</w:t>
      </w:r>
    </w:p>
    <w:p w:rsidR="00D312A9" w:rsidRPr="00101033" w:rsidRDefault="00D312A9" w:rsidP="00E54ACD">
      <w:pPr>
        <w:pStyle w:val="Style7"/>
        <w:widowControl/>
        <w:spacing w:before="77" w:line="317" w:lineRule="exact"/>
        <w:ind w:firstLine="851"/>
        <w:rPr>
          <w:rStyle w:val="FontStyle47"/>
          <w:color w:val="000000" w:themeColor="text1"/>
          <w:sz w:val="28"/>
          <w:szCs w:val="28"/>
        </w:rPr>
      </w:pPr>
    </w:p>
    <w:p w:rsidR="001644B6" w:rsidRPr="00101033" w:rsidRDefault="001644B6" w:rsidP="001644B6">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Мероприятие «5.2. Оснастить учреждения образования оборудованием, позволяющим формировать навыки безопасного поведения на улично-дорожной сети» (соответствует мероприятию 3/</w:t>
      </w:r>
      <w:r w:rsidR="0040579E">
        <w:rPr>
          <w:rStyle w:val="FontStyle47"/>
          <w:iCs/>
          <w:color w:val="000000" w:themeColor="text1"/>
          <w:sz w:val="28"/>
          <w:szCs w:val="28"/>
        </w:rPr>
        <w:t>9</w:t>
      </w:r>
      <w:r w:rsidRPr="00101033">
        <w:rPr>
          <w:rStyle w:val="FontStyle47"/>
          <w:iCs/>
          <w:color w:val="000000" w:themeColor="text1"/>
          <w:sz w:val="28"/>
          <w:szCs w:val="28"/>
        </w:rPr>
        <w:t>_ФЦП «ПБДД в 2013-2020 гг.»).</w:t>
      </w:r>
    </w:p>
    <w:p w:rsidR="001644B6" w:rsidRPr="00101033" w:rsidRDefault="001644B6" w:rsidP="001644B6">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14</w:t>
      </w:r>
      <w:r w:rsidR="00861D49" w:rsidRPr="00101033">
        <w:rPr>
          <w:rStyle w:val="FontStyle47"/>
          <w:iCs/>
          <w:color w:val="000000" w:themeColor="text1"/>
          <w:sz w:val="28"/>
          <w:szCs w:val="28"/>
        </w:rPr>
        <w:t>5</w:t>
      </w:r>
      <w:r w:rsidRPr="00101033">
        <w:rPr>
          <w:rStyle w:val="FontStyle47"/>
          <w:iCs/>
          <w:color w:val="000000" w:themeColor="text1"/>
          <w:sz w:val="28"/>
          <w:szCs w:val="28"/>
        </w:rPr>
        <w:t>,</w:t>
      </w:r>
      <w:r w:rsidR="00861D49" w:rsidRPr="00101033">
        <w:rPr>
          <w:rStyle w:val="FontStyle47"/>
          <w:iCs/>
          <w:color w:val="000000" w:themeColor="text1"/>
          <w:sz w:val="28"/>
          <w:szCs w:val="28"/>
        </w:rPr>
        <w:t>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19,0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19,0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19,0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19,0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16,2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16,2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16,2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16,2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556678" w:rsidRDefault="00556678" w:rsidP="00556678">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17,15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17,15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17,15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2016 г. – 1</w:t>
      </w:r>
      <w:r>
        <w:rPr>
          <w:rStyle w:val="FontStyle47"/>
          <w:iCs/>
          <w:color w:val="000000" w:themeColor="text1"/>
          <w:sz w:val="28"/>
          <w:szCs w:val="28"/>
        </w:rPr>
        <w:t>7</w:t>
      </w:r>
      <w:r w:rsidRPr="00101033">
        <w:rPr>
          <w:rStyle w:val="FontStyle47"/>
          <w:iCs/>
          <w:color w:val="000000" w:themeColor="text1"/>
          <w:sz w:val="28"/>
          <w:szCs w:val="28"/>
        </w:rPr>
        <w:t>,</w:t>
      </w:r>
      <w:r>
        <w:rPr>
          <w:rStyle w:val="FontStyle47"/>
          <w:iCs/>
          <w:color w:val="000000" w:themeColor="text1"/>
          <w:sz w:val="28"/>
          <w:szCs w:val="28"/>
        </w:rPr>
        <w:t>1</w:t>
      </w:r>
      <w:r w:rsidRPr="00101033">
        <w:rPr>
          <w:rStyle w:val="FontStyle47"/>
          <w:iCs/>
          <w:color w:val="000000" w:themeColor="text1"/>
          <w:sz w:val="28"/>
          <w:szCs w:val="28"/>
        </w:rPr>
        <w:t>5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556678" w:rsidRDefault="001644B6" w:rsidP="001644B6">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556678">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sidR="00556678">
        <w:rPr>
          <w:rStyle w:val="FontStyle47"/>
          <w:iCs/>
          <w:color w:val="000000" w:themeColor="text1"/>
          <w:sz w:val="28"/>
          <w:szCs w:val="28"/>
        </w:rPr>
        <w:t>9</w:t>
      </w:r>
      <w:r w:rsidRPr="00101033">
        <w:rPr>
          <w:rStyle w:val="FontStyle47"/>
          <w:iCs/>
          <w:color w:val="000000" w:themeColor="text1"/>
          <w:sz w:val="28"/>
          <w:szCs w:val="28"/>
        </w:rPr>
        <w:t>,</w:t>
      </w:r>
      <w:r w:rsidR="00FC7941" w:rsidRPr="00101033">
        <w:rPr>
          <w:rStyle w:val="FontStyle47"/>
          <w:iCs/>
          <w:color w:val="000000" w:themeColor="text1"/>
          <w:sz w:val="28"/>
          <w:szCs w:val="28"/>
        </w:rPr>
        <w:t>15</w:t>
      </w:r>
      <w:r w:rsidRPr="00101033">
        <w:rPr>
          <w:rStyle w:val="FontStyle47"/>
          <w:iCs/>
          <w:color w:val="000000" w:themeColor="text1"/>
          <w:sz w:val="28"/>
          <w:szCs w:val="28"/>
        </w:rPr>
        <w:t xml:space="preserve"> млн. рублей.</w:t>
      </w:r>
      <w:r w:rsidR="006E4EF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556678">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sidR="00556678">
        <w:rPr>
          <w:rStyle w:val="FontStyle47"/>
          <w:iCs/>
          <w:color w:val="000000" w:themeColor="text1"/>
          <w:sz w:val="28"/>
          <w:szCs w:val="28"/>
        </w:rPr>
        <w:t>9</w:t>
      </w:r>
      <w:r w:rsidRPr="00101033">
        <w:rPr>
          <w:rStyle w:val="FontStyle47"/>
          <w:iCs/>
          <w:color w:val="000000" w:themeColor="text1"/>
          <w:sz w:val="28"/>
          <w:szCs w:val="28"/>
        </w:rPr>
        <w:t>,</w:t>
      </w:r>
      <w:r w:rsidR="00FC7941" w:rsidRPr="00101033">
        <w:rPr>
          <w:rStyle w:val="FontStyle47"/>
          <w:iCs/>
          <w:color w:val="000000" w:themeColor="text1"/>
          <w:sz w:val="28"/>
          <w:szCs w:val="28"/>
        </w:rPr>
        <w:t>15</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556678">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sidR="00556678">
        <w:rPr>
          <w:rStyle w:val="FontStyle47"/>
          <w:iCs/>
          <w:color w:val="000000" w:themeColor="text1"/>
          <w:sz w:val="28"/>
          <w:szCs w:val="28"/>
        </w:rPr>
        <w:t>9</w:t>
      </w:r>
      <w:r w:rsidRPr="00101033">
        <w:rPr>
          <w:rStyle w:val="FontStyle47"/>
          <w:iCs/>
          <w:color w:val="000000" w:themeColor="text1"/>
          <w:sz w:val="28"/>
          <w:szCs w:val="28"/>
        </w:rPr>
        <w:t>,</w:t>
      </w:r>
      <w:r w:rsidR="00FC7941" w:rsidRPr="00101033">
        <w:rPr>
          <w:rStyle w:val="FontStyle47"/>
          <w:iCs/>
          <w:color w:val="000000" w:themeColor="text1"/>
          <w:sz w:val="28"/>
          <w:szCs w:val="28"/>
        </w:rPr>
        <w:t>15</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005849E9" w:rsidRPr="00101033">
        <w:rPr>
          <w:rStyle w:val="FontStyle47"/>
          <w:iCs/>
          <w:color w:val="000000" w:themeColor="text1"/>
          <w:sz w:val="28"/>
          <w:szCs w:val="28"/>
        </w:rPr>
        <w:t>201</w:t>
      </w:r>
      <w:r w:rsidR="00556678">
        <w:rPr>
          <w:rStyle w:val="FontStyle47"/>
          <w:iCs/>
          <w:color w:val="000000" w:themeColor="text1"/>
          <w:sz w:val="28"/>
          <w:szCs w:val="28"/>
        </w:rPr>
        <w:t>7</w:t>
      </w:r>
      <w:r w:rsidRPr="00101033">
        <w:rPr>
          <w:rStyle w:val="FontStyle47"/>
          <w:iCs/>
          <w:color w:val="000000" w:themeColor="text1"/>
          <w:sz w:val="28"/>
          <w:szCs w:val="28"/>
        </w:rPr>
        <w:t xml:space="preserve"> г. – </w:t>
      </w:r>
      <w:r w:rsidR="00B7081B">
        <w:rPr>
          <w:rStyle w:val="FontStyle47"/>
          <w:iCs/>
          <w:color w:val="000000" w:themeColor="text1"/>
          <w:sz w:val="28"/>
          <w:szCs w:val="28"/>
        </w:rPr>
        <w:t>19</w:t>
      </w:r>
      <w:r w:rsidR="00637E57" w:rsidRPr="00101033">
        <w:rPr>
          <w:rStyle w:val="FontStyle47"/>
          <w:iCs/>
          <w:color w:val="000000" w:themeColor="text1"/>
          <w:sz w:val="28"/>
          <w:szCs w:val="28"/>
        </w:rPr>
        <w:t>,</w:t>
      </w:r>
      <w:r w:rsidR="00B7081B">
        <w:rPr>
          <w:rStyle w:val="FontStyle47"/>
          <w:iCs/>
          <w:color w:val="000000" w:themeColor="text1"/>
          <w:sz w:val="28"/>
          <w:szCs w:val="28"/>
        </w:rPr>
        <w:t>1</w:t>
      </w:r>
      <w:r w:rsidR="00C769BE">
        <w:rPr>
          <w:rStyle w:val="FontStyle47"/>
          <w:iCs/>
          <w:color w:val="000000" w:themeColor="text1"/>
          <w:sz w:val="28"/>
          <w:szCs w:val="28"/>
        </w:rPr>
        <w:t>5</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C769BE">
        <w:rPr>
          <w:rStyle w:val="FontStyle47"/>
          <w:color w:val="000000" w:themeColor="text1"/>
          <w:sz w:val="28"/>
          <w:szCs w:val="28"/>
        </w:rPr>
        <w:t>100</w:t>
      </w:r>
      <w:r w:rsidR="00B7081B">
        <w:rPr>
          <w:rStyle w:val="FontStyle47"/>
          <w:color w:val="000000" w:themeColor="text1"/>
          <w:sz w:val="28"/>
          <w:szCs w:val="28"/>
        </w:rPr>
        <w:t>,</w:t>
      </w:r>
      <w:r w:rsidR="00C769BE">
        <w:rPr>
          <w:rStyle w:val="FontStyle47"/>
          <w:color w:val="000000" w:themeColor="text1"/>
          <w:sz w:val="28"/>
          <w:szCs w:val="28"/>
        </w:rPr>
        <w:t>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65609C" w:rsidRPr="00101033" w:rsidRDefault="0065609C" w:rsidP="0065609C">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27,10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27,10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27,10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sidRPr="00B260C9">
        <w:rPr>
          <w:rStyle w:val="FontStyle47"/>
          <w:iCs/>
          <w:color w:val="000000" w:themeColor="text1"/>
          <w:sz w:val="28"/>
          <w:szCs w:val="28"/>
        </w:rPr>
        <w:t>2</w:t>
      </w:r>
      <w:r>
        <w:rPr>
          <w:rStyle w:val="FontStyle47"/>
          <w:iCs/>
          <w:color w:val="000000" w:themeColor="text1"/>
          <w:sz w:val="28"/>
          <w:szCs w:val="28"/>
        </w:rPr>
        <w:t>6</w:t>
      </w:r>
      <w:r w:rsidRPr="00B260C9">
        <w:rPr>
          <w:rStyle w:val="FontStyle47"/>
          <w:iCs/>
          <w:color w:val="000000" w:themeColor="text1"/>
          <w:sz w:val="28"/>
          <w:szCs w:val="28"/>
        </w:rPr>
        <w:t>,</w:t>
      </w:r>
      <w:r>
        <w:rPr>
          <w:rStyle w:val="FontStyle47"/>
          <w:iCs/>
          <w:color w:val="000000" w:themeColor="text1"/>
          <w:sz w:val="28"/>
          <w:szCs w:val="28"/>
        </w:rPr>
        <w:t>85</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99,05%</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3F3495"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27,1</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F3495">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27,1</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3F3495">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w:t>
      </w:r>
      <w:r w:rsidRPr="00101033">
        <w:rPr>
          <w:rStyle w:val="FontStyle47"/>
          <w:iCs/>
          <w:color w:val="000000" w:themeColor="text1"/>
          <w:sz w:val="28"/>
          <w:szCs w:val="28"/>
        </w:rPr>
        <w:lastRenderedPageBreak/>
        <w:t xml:space="preserve">по </w:t>
      </w:r>
      <w:r w:rsidRPr="00B41476">
        <w:rPr>
          <w:rStyle w:val="FontStyle47"/>
          <w:iCs/>
          <w:color w:val="000000" w:themeColor="text1"/>
          <w:sz w:val="28"/>
          <w:szCs w:val="28"/>
        </w:rPr>
        <w:t xml:space="preserve">данному мероприятию составляют </w:t>
      </w:r>
      <w:r w:rsidR="00927467" w:rsidRPr="00B41476">
        <w:rPr>
          <w:rStyle w:val="FontStyle47"/>
          <w:iCs/>
          <w:color w:val="000000" w:themeColor="text1"/>
          <w:sz w:val="28"/>
          <w:szCs w:val="28"/>
        </w:rPr>
        <w:t>27,1</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3F3495"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3C4242" w:rsidRPr="00B41476">
        <w:rPr>
          <w:rStyle w:val="FontStyle47"/>
          <w:iCs/>
          <w:color w:val="000000" w:themeColor="text1"/>
          <w:sz w:val="28"/>
          <w:szCs w:val="28"/>
        </w:rPr>
        <w:t>2</w:t>
      </w:r>
      <w:r w:rsidR="00114CA5" w:rsidRPr="00B41476">
        <w:rPr>
          <w:rStyle w:val="FontStyle47"/>
          <w:iCs/>
          <w:color w:val="000000" w:themeColor="text1"/>
          <w:sz w:val="28"/>
          <w:szCs w:val="28"/>
        </w:rPr>
        <w:t>7</w:t>
      </w:r>
      <w:r w:rsidR="003C4242" w:rsidRPr="00B41476">
        <w:rPr>
          <w:rStyle w:val="FontStyle47"/>
          <w:iCs/>
          <w:color w:val="000000" w:themeColor="text1"/>
          <w:sz w:val="28"/>
          <w:szCs w:val="28"/>
        </w:rPr>
        <w:t>,</w:t>
      </w:r>
      <w:r w:rsidR="00114CA5" w:rsidRPr="00B41476">
        <w:rPr>
          <w:rStyle w:val="FontStyle47"/>
          <w:iCs/>
          <w:color w:val="000000" w:themeColor="text1"/>
          <w:sz w:val="28"/>
          <w:szCs w:val="28"/>
        </w:rPr>
        <w:t>10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w:t>
      </w:r>
      <w:r w:rsidR="003C1703"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B260C9" w:rsidRPr="00B41476">
        <w:rPr>
          <w:rStyle w:val="FontStyle47"/>
          <w:iCs/>
          <w:color w:val="000000" w:themeColor="text1"/>
          <w:sz w:val="28"/>
          <w:szCs w:val="28"/>
        </w:rPr>
        <w:t xml:space="preserve"> </w:t>
      </w:r>
    </w:p>
    <w:p w:rsidR="003F3495" w:rsidRPr="00B41476"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27,10 млн. рублей.</w:t>
      </w:r>
    </w:p>
    <w:p w:rsidR="003F3495" w:rsidRPr="00B41476"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27,10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F3495" w:rsidRPr="00B41476"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мероприятию составляют 27,10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F3495" w:rsidRPr="00101033"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3B444E">
        <w:rPr>
          <w:rStyle w:val="FontStyle47"/>
          <w:iCs/>
          <w:color w:val="000000" w:themeColor="text1"/>
          <w:sz w:val="28"/>
          <w:szCs w:val="28"/>
        </w:rPr>
        <w:t xml:space="preserve">Кассовое исполнение по указанному мероприятию </w:t>
      </w:r>
      <w:r w:rsidR="00064B34" w:rsidRPr="003B444E">
        <w:rPr>
          <w:rStyle w:val="FontStyle47"/>
          <w:iCs/>
          <w:color w:val="000000" w:themeColor="text1"/>
          <w:sz w:val="28"/>
          <w:szCs w:val="28"/>
        </w:rPr>
        <w:t>6 месяцев 2020 г.</w:t>
      </w:r>
      <w:r w:rsidRPr="003B444E">
        <w:rPr>
          <w:rStyle w:val="FontStyle47"/>
          <w:iCs/>
          <w:color w:val="000000" w:themeColor="text1"/>
          <w:sz w:val="28"/>
          <w:szCs w:val="28"/>
        </w:rPr>
        <w:t xml:space="preserve">– </w:t>
      </w:r>
      <w:r w:rsidR="00546DFD" w:rsidRPr="003B444E">
        <w:rPr>
          <w:rStyle w:val="FontStyle47"/>
          <w:iCs/>
          <w:color w:val="000000" w:themeColor="text1"/>
          <w:sz w:val="28"/>
          <w:szCs w:val="28"/>
        </w:rPr>
        <w:t>0</w:t>
      </w:r>
      <w:r w:rsidRPr="003B444E">
        <w:rPr>
          <w:rStyle w:val="FontStyle47"/>
          <w:iCs/>
          <w:color w:val="000000" w:themeColor="text1"/>
          <w:sz w:val="28"/>
          <w:szCs w:val="28"/>
        </w:rPr>
        <w:t xml:space="preserve"> млн. рублей </w:t>
      </w:r>
      <w:r w:rsidRPr="003B444E">
        <w:rPr>
          <w:rStyle w:val="FontStyle47"/>
          <w:color w:val="000000" w:themeColor="text1"/>
          <w:sz w:val="28"/>
          <w:szCs w:val="28"/>
        </w:rPr>
        <w:t>(</w:t>
      </w:r>
      <w:r w:rsidR="00546DFD" w:rsidRPr="003B444E">
        <w:rPr>
          <w:rStyle w:val="FontStyle47"/>
          <w:color w:val="000000" w:themeColor="text1"/>
          <w:sz w:val="28"/>
          <w:szCs w:val="28"/>
        </w:rPr>
        <w:t>0</w:t>
      </w:r>
      <w:r w:rsidRPr="003B444E">
        <w:rPr>
          <w:rStyle w:val="FontStyle47"/>
          <w:color w:val="000000" w:themeColor="text1"/>
          <w:sz w:val="28"/>
          <w:szCs w:val="28"/>
        </w:rPr>
        <w:t>% от плановых показателей)</w:t>
      </w:r>
      <w:r w:rsidRPr="003B444E">
        <w:rPr>
          <w:rStyle w:val="FontStyle47"/>
          <w:iCs/>
          <w:color w:val="000000" w:themeColor="text1"/>
          <w:sz w:val="28"/>
          <w:szCs w:val="28"/>
        </w:rPr>
        <w:t>.</w:t>
      </w:r>
    </w:p>
    <w:p w:rsidR="00CD56CC" w:rsidRPr="00101033" w:rsidRDefault="00CD56CC" w:rsidP="00637E57">
      <w:pPr>
        <w:pStyle w:val="Style7"/>
        <w:widowControl/>
        <w:tabs>
          <w:tab w:val="left" w:leader="underscore" w:pos="2270"/>
        </w:tabs>
        <w:spacing w:before="19" w:line="307" w:lineRule="exact"/>
        <w:ind w:firstLine="851"/>
        <w:rPr>
          <w:rStyle w:val="FontStyle47"/>
          <w:color w:val="000000" w:themeColor="text1"/>
          <w:sz w:val="28"/>
          <w:szCs w:val="28"/>
        </w:rPr>
      </w:pPr>
    </w:p>
    <w:p w:rsidR="002356A4" w:rsidRPr="00101033" w:rsidRDefault="002356A4" w:rsidP="002356A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Мероприятие «5.8. Изготовить и распространить </w:t>
      </w:r>
      <w:proofErr w:type="spellStart"/>
      <w:r w:rsidRPr="00101033">
        <w:rPr>
          <w:rStyle w:val="FontStyle47"/>
          <w:iCs/>
          <w:color w:val="000000" w:themeColor="text1"/>
          <w:sz w:val="28"/>
          <w:szCs w:val="28"/>
        </w:rPr>
        <w:t>световозвращающие</w:t>
      </w:r>
      <w:proofErr w:type="spellEnd"/>
      <w:r w:rsidRPr="00101033">
        <w:rPr>
          <w:rStyle w:val="FontStyle47"/>
          <w:iCs/>
          <w:color w:val="000000" w:themeColor="text1"/>
          <w:sz w:val="28"/>
          <w:szCs w:val="28"/>
        </w:rPr>
        <w:t xml:space="preserve"> приспособления в среде дошкольников и учащихся младших классов образовательных учреждений» (соответствует мероприятию 3/1</w:t>
      </w:r>
      <w:r w:rsidR="00D72FEB">
        <w:rPr>
          <w:rStyle w:val="FontStyle47"/>
          <w:iCs/>
          <w:color w:val="000000" w:themeColor="text1"/>
          <w:sz w:val="28"/>
          <w:szCs w:val="28"/>
        </w:rPr>
        <w:t>1</w:t>
      </w:r>
      <w:r w:rsidRPr="00101033">
        <w:rPr>
          <w:rStyle w:val="FontStyle47"/>
          <w:iCs/>
          <w:color w:val="000000" w:themeColor="text1"/>
          <w:sz w:val="28"/>
          <w:szCs w:val="28"/>
        </w:rPr>
        <w:t>_ФЦП «ПБДД в 2013-2020 гг.»).</w:t>
      </w:r>
    </w:p>
    <w:p w:rsidR="002356A4" w:rsidRPr="00101033" w:rsidRDefault="002356A4" w:rsidP="002356A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3,1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0,4</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0,4</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0,4</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0,4</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556678" w:rsidRDefault="00B815D2" w:rsidP="002356A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0,4</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0,4</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0,4</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0,4</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556678">
        <w:rPr>
          <w:rStyle w:val="FontStyle47"/>
          <w:iCs/>
          <w:color w:val="000000" w:themeColor="text1"/>
          <w:sz w:val="28"/>
          <w:szCs w:val="28"/>
        </w:rPr>
        <w:t xml:space="preserve"> </w:t>
      </w:r>
    </w:p>
    <w:p w:rsidR="00556678" w:rsidRDefault="00556678" w:rsidP="00556678">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0,40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0,40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0,40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2016 г. – 0,</w:t>
      </w:r>
      <w:r>
        <w:rPr>
          <w:rStyle w:val="FontStyle47"/>
          <w:iCs/>
          <w:color w:val="000000" w:themeColor="text1"/>
          <w:sz w:val="28"/>
          <w:szCs w:val="28"/>
        </w:rPr>
        <w:t>4</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06163C" w:rsidRDefault="002356A4" w:rsidP="002356A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556678">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0,4</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6E4EF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556678">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0,4</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556678">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0,4</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005849E9" w:rsidRPr="00101033">
        <w:rPr>
          <w:rStyle w:val="FontStyle47"/>
          <w:iCs/>
          <w:color w:val="000000" w:themeColor="text1"/>
          <w:sz w:val="28"/>
          <w:szCs w:val="28"/>
        </w:rPr>
        <w:t>201</w:t>
      </w:r>
      <w:r w:rsidR="00556678">
        <w:rPr>
          <w:rStyle w:val="FontStyle47"/>
          <w:iCs/>
          <w:color w:val="000000" w:themeColor="text1"/>
          <w:sz w:val="28"/>
          <w:szCs w:val="28"/>
        </w:rPr>
        <w:t>7</w:t>
      </w:r>
      <w:r w:rsidRPr="00101033">
        <w:rPr>
          <w:rStyle w:val="FontStyle47"/>
          <w:iCs/>
          <w:color w:val="000000" w:themeColor="text1"/>
          <w:sz w:val="28"/>
          <w:szCs w:val="28"/>
        </w:rPr>
        <w:t xml:space="preserve"> г. – </w:t>
      </w:r>
      <w:r w:rsidR="00861D49" w:rsidRPr="00101033">
        <w:rPr>
          <w:rStyle w:val="FontStyle47"/>
          <w:iCs/>
          <w:color w:val="000000" w:themeColor="text1"/>
          <w:sz w:val="28"/>
          <w:szCs w:val="28"/>
        </w:rPr>
        <w:t>0</w:t>
      </w:r>
      <w:r w:rsidR="00CE7877" w:rsidRPr="00101033">
        <w:rPr>
          <w:rStyle w:val="FontStyle47"/>
          <w:iCs/>
          <w:color w:val="000000" w:themeColor="text1"/>
          <w:sz w:val="28"/>
          <w:szCs w:val="28"/>
        </w:rPr>
        <w:t>,</w:t>
      </w:r>
      <w:r w:rsidR="0006163C">
        <w:rPr>
          <w:rStyle w:val="FontStyle47"/>
          <w:iCs/>
          <w:color w:val="000000" w:themeColor="text1"/>
          <w:sz w:val="28"/>
          <w:szCs w:val="28"/>
        </w:rPr>
        <w:t>4</w:t>
      </w:r>
      <w:r w:rsidR="00CE7877"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06163C">
        <w:rPr>
          <w:rStyle w:val="FontStyle47"/>
          <w:color w:val="000000" w:themeColor="text1"/>
          <w:sz w:val="28"/>
          <w:szCs w:val="28"/>
        </w:rPr>
        <w:t>10</w:t>
      </w:r>
      <w:r w:rsidR="00556678">
        <w:rPr>
          <w:rStyle w:val="FontStyle47"/>
          <w:color w:val="000000" w:themeColor="text1"/>
          <w:sz w:val="28"/>
          <w:szCs w:val="28"/>
        </w:rPr>
        <w:t>0,</w:t>
      </w:r>
      <w:r w:rsidR="006F3F03">
        <w:rPr>
          <w:rStyle w:val="FontStyle47"/>
          <w:color w:val="000000" w:themeColor="text1"/>
          <w:sz w:val="28"/>
          <w:szCs w:val="28"/>
        </w:rPr>
        <w:t>0</w:t>
      </w:r>
      <w:r w:rsidR="00C769BE">
        <w:rPr>
          <w:rStyle w:val="FontStyle47"/>
          <w:color w:val="000000" w:themeColor="text1"/>
          <w:sz w:val="28"/>
          <w:szCs w:val="28"/>
        </w:rPr>
        <w:t>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CE7877" w:rsidRPr="00101033">
        <w:rPr>
          <w:rStyle w:val="FontStyle47"/>
          <w:iCs/>
          <w:color w:val="000000" w:themeColor="text1"/>
          <w:sz w:val="28"/>
          <w:szCs w:val="28"/>
        </w:rPr>
        <w:t xml:space="preserve"> </w:t>
      </w:r>
      <w:r w:rsidR="00AE4527">
        <w:rPr>
          <w:rStyle w:val="FontStyle47"/>
          <w:iCs/>
          <w:color w:val="000000" w:themeColor="text1"/>
          <w:sz w:val="28"/>
          <w:szCs w:val="28"/>
        </w:rPr>
        <w:t xml:space="preserve"> </w:t>
      </w:r>
    </w:p>
    <w:p w:rsidR="00F32287" w:rsidRDefault="00F32287" w:rsidP="00F32287">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0,50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0,50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0,50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0,50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705CF0"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F32287">
        <w:rPr>
          <w:rStyle w:val="FontStyle47"/>
          <w:iCs/>
          <w:color w:val="000000" w:themeColor="text1"/>
          <w:sz w:val="28"/>
          <w:szCs w:val="28"/>
        </w:rPr>
        <w:t>2</w:t>
      </w:r>
      <w:r w:rsidR="00927467">
        <w:rPr>
          <w:rStyle w:val="FontStyle47"/>
          <w:iCs/>
          <w:color w:val="000000" w:themeColor="text1"/>
          <w:sz w:val="28"/>
          <w:szCs w:val="28"/>
        </w:rPr>
        <w:t>,</w:t>
      </w:r>
      <w:r w:rsidR="00DA2EE9">
        <w:rPr>
          <w:rStyle w:val="FontStyle47"/>
          <w:iCs/>
          <w:color w:val="000000" w:themeColor="text1"/>
          <w:sz w:val="28"/>
          <w:szCs w:val="28"/>
        </w:rPr>
        <w:t>5</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F3495">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F32287">
        <w:rPr>
          <w:rStyle w:val="FontStyle47"/>
          <w:iCs/>
          <w:color w:val="000000" w:themeColor="text1"/>
          <w:sz w:val="28"/>
          <w:szCs w:val="28"/>
        </w:rPr>
        <w:t>2</w:t>
      </w:r>
      <w:r w:rsidR="00927467">
        <w:rPr>
          <w:rStyle w:val="FontStyle47"/>
          <w:iCs/>
          <w:color w:val="000000" w:themeColor="text1"/>
          <w:sz w:val="28"/>
          <w:szCs w:val="28"/>
        </w:rPr>
        <w:t>,</w:t>
      </w:r>
      <w:r w:rsidR="00DA2EE9">
        <w:rPr>
          <w:rStyle w:val="FontStyle47"/>
          <w:iCs/>
          <w:color w:val="000000" w:themeColor="text1"/>
          <w:sz w:val="28"/>
          <w:szCs w:val="28"/>
        </w:rPr>
        <w:t>5</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3F3495">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w:t>
      </w:r>
      <w:r w:rsidRPr="00B41476">
        <w:rPr>
          <w:rStyle w:val="FontStyle47"/>
          <w:iCs/>
          <w:color w:val="000000" w:themeColor="text1"/>
          <w:sz w:val="28"/>
          <w:szCs w:val="28"/>
        </w:rPr>
        <w:lastRenderedPageBreak/>
        <w:t xml:space="preserve">данному мероприятию составляют </w:t>
      </w:r>
      <w:r w:rsidR="00F32287" w:rsidRPr="00B41476">
        <w:rPr>
          <w:rStyle w:val="FontStyle47"/>
          <w:iCs/>
          <w:color w:val="000000" w:themeColor="text1"/>
          <w:sz w:val="28"/>
          <w:szCs w:val="28"/>
        </w:rPr>
        <w:t>2</w:t>
      </w:r>
      <w:r w:rsidR="00927467" w:rsidRPr="00B41476">
        <w:rPr>
          <w:rStyle w:val="FontStyle47"/>
          <w:iCs/>
          <w:color w:val="000000" w:themeColor="text1"/>
          <w:sz w:val="28"/>
          <w:szCs w:val="28"/>
        </w:rPr>
        <w:t>,</w:t>
      </w:r>
      <w:r w:rsidR="00DA2EE9" w:rsidRPr="00B41476">
        <w:rPr>
          <w:rStyle w:val="FontStyle47"/>
          <w:iCs/>
          <w:color w:val="000000" w:themeColor="text1"/>
          <w:sz w:val="28"/>
          <w:szCs w:val="28"/>
        </w:rPr>
        <w:t>5</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3F3495"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114CA5" w:rsidRPr="00B41476">
        <w:rPr>
          <w:rStyle w:val="FontStyle47"/>
          <w:iCs/>
          <w:color w:val="000000" w:themeColor="text1"/>
          <w:sz w:val="28"/>
          <w:szCs w:val="28"/>
        </w:rPr>
        <w:t>2</w:t>
      </w:r>
      <w:r w:rsidRPr="00B41476">
        <w:rPr>
          <w:rStyle w:val="FontStyle47"/>
          <w:iCs/>
          <w:color w:val="000000" w:themeColor="text1"/>
          <w:sz w:val="28"/>
          <w:szCs w:val="28"/>
        </w:rPr>
        <w:t>,</w:t>
      </w:r>
      <w:r w:rsidR="00114CA5" w:rsidRPr="00B41476">
        <w:rPr>
          <w:rStyle w:val="FontStyle47"/>
          <w:iCs/>
          <w:color w:val="000000" w:themeColor="text1"/>
          <w:sz w:val="28"/>
          <w:szCs w:val="28"/>
        </w:rPr>
        <w:t>5</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w:t>
      </w:r>
      <w:r w:rsidR="003C1703"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114CA5" w:rsidRPr="00B41476">
        <w:rPr>
          <w:rStyle w:val="FontStyle47"/>
          <w:iCs/>
          <w:color w:val="000000" w:themeColor="text1"/>
          <w:sz w:val="28"/>
          <w:szCs w:val="28"/>
        </w:rPr>
        <w:t xml:space="preserve"> </w:t>
      </w:r>
    </w:p>
    <w:p w:rsidR="003F3495" w:rsidRPr="00B41476"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2,50 млн. рублей.</w:t>
      </w:r>
    </w:p>
    <w:p w:rsidR="003F3495" w:rsidRPr="00B41476"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2,50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F3495" w:rsidRPr="00B41476"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мероприятию составляют 2,50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F3495"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rStyle w:val="FontStyle47"/>
          <w:iCs/>
          <w:color w:val="000000" w:themeColor="text1"/>
          <w:sz w:val="28"/>
          <w:szCs w:val="28"/>
        </w:rPr>
        <w:t>6 месяцев 2020 г.</w:t>
      </w:r>
      <w:r w:rsidRPr="00B41476">
        <w:rPr>
          <w:rStyle w:val="FontStyle47"/>
          <w:iCs/>
          <w:color w:val="000000" w:themeColor="text1"/>
          <w:sz w:val="28"/>
          <w:szCs w:val="28"/>
        </w:rPr>
        <w:t xml:space="preserve"> – </w:t>
      </w:r>
      <w:r w:rsidR="00546DFD" w:rsidRPr="003B444E">
        <w:rPr>
          <w:rStyle w:val="FontStyle47"/>
          <w:iCs/>
          <w:color w:val="000000" w:themeColor="text1"/>
          <w:sz w:val="28"/>
          <w:szCs w:val="28"/>
        </w:rPr>
        <w:t>0</w:t>
      </w:r>
      <w:r w:rsidRPr="003B444E">
        <w:rPr>
          <w:rStyle w:val="FontStyle47"/>
          <w:iCs/>
          <w:color w:val="000000" w:themeColor="text1"/>
          <w:sz w:val="28"/>
          <w:szCs w:val="28"/>
        </w:rPr>
        <w:t xml:space="preserve"> млн. рублей </w:t>
      </w:r>
      <w:r w:rsidRPr="003B444E">
        <w:rPr>
          <w:rStyle w:val="FontStyle47"/>
          <w:color w:val="000000" w:themeColor="text1"/>
          <w:sz w:val="28"/>
          <w:szCs w:val="28"/>
        </w:rPr>
        <w:t>(</w:t>
      </w:r>
      <w:r w:rsidR="00546DFD" w:rsidRPr="003B444E">
        <w:rPr>
          <w:rStyle w:val="FontStyle47"/>
          <w:color w:val="000000" w:themeColor="text1"/>
          <w:sz w:val="28"/>
          <w:szCs w:val="28"/>
        </w:rPr>
        <w:t>0</w:t>
      </w:r>
      <w:r w:rsidRPr="003B444E">
        <w:rPr>
          <w:rStyle w:val="FontStyle47"/>
          <w:color w:val="000000" w:themeColor="text1"/>
          <w:sz w:val="28"/>
          <w:szCs w:val="28"/>
        </w:rPr>
        <w:t>% от плановых показателей)</w:t>
      </w:r>
      <w:r w:rsidRPr="003B444E">
        <w:rPr>
          <w:rStyle w:val="FontStyle47"/>
          <w:iCs/>
          <w:color w:val="000000" w:themeColor="text1"/>
          <w:sz w:val="28"/>
          <w:szCs w:val="28"/>
        </w:rPr>
        <w:t>.</w:t>
      </w:r>
      <w:r w:rsidRPr="00114CA5">
        <w:rPr>
          <w:rStyle w:val="FontStyle47"/>
          <w:iCs/>
          <w:color w:val="000000" w:themeColor="text1"/>
          <w:sz w:val="28"/>
          <w:szCs w:val="28"/>
        </w:rPr>
        <w:t xml:space="preserve"> </w:t>
      </w:r>
    </w:p>
    <w:p w:rsidR="00C74AAD" w:rsidRPr="00101033" w:rsidRDefault="00C74AAD" w:rsidP="003F3495">
      <w:pPr>
        <w:pStyle w:val="Style7"/>
        <w:widowControl/>
        <w:tabs>
          <w:tab w:val="left" w:leader="underscore" w:pos="2270"/>
        </w:tabs>
        <w:spacing w:before="19" w:line="307" w:lineRule="exact"/>
        <w:ind w:firstLine="851"/>
        <w:rPr>
          <w:rStyle w:val="FontStyle47"/>
          <w:iCs/>
          <w:color w:val="000000" w:themeColor="text1"/>
          <w:sz w:val="28"/>
          <w:szCs w:val="28"/>
        </w:rPr>
      </w:pPr>
    </w:p>
    <w:p w:rsidR="002356A4" w:rsidRPr="00101033" w:rsidRDefault="002356A4" w:rsidP="002356A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Мероприятие «5.6. Провести всероссийские массовые мероприятия с детьми (конкурсы-фестивали юных инспекторов движения "Безопасное колесо", профильные смены активистов отрядов юных инспекторов движения, чемпионаты детско-юношеских автомобильных школ по </w:t>
      </w:r>
      <w:proofErr w:type="spellStart"/>
      <w:r w:rsidRPr="00101033">
        <w:rPr>
          <w:rStyle w:val="FontStyle47"/>
          <w:iCs/>
          <w:color w:val="000000" w:themeColor="text1"/>
          <w:sz w:val="28"/>
          <w:szCs w:val="28"/>
        </w:rPr>
        <w:t>автомногоборью</w:t>
      </w:r>
      <w:proofErr w:type="spellEnd"/>
      <w:r w:rsidRPr="00101033">
        <w:rPr>
          <w:rStyle w:val="FontStyle47"/>
          <w:iCs/>
          <w:color w:val="000000" w:themeColor="text1"/>
          <w:sz w:val="28"/>
          <w:szCs w:val="28"/>
        </w:rPr>
        <w:t>, конкурсы образовательных учреждений по профилактике детского дорожно-транспортного травматизма) по профилактике детского дорожно-транспортного травматизма и обучению безопасному участию в дорожном движении, развивать технические виды спорта» (соответствует мероприятию 3/1</w:t>
      </w:r>
      <w:r w:rsidR="00D72FEB">
        <w:rPr>
          <w:rStyle w:val="FontStyle47"/>
          <w:iCs/>
          <w:color w:val="000000" w:themeColor="text1"/>
          <w:sz w:val="28"/>
          <w:szCs w:val="28"/>
        </w:rPr>
        <w:t>3</w:t>
      </w:r>
      <w:r w:rsidRPr="00101033">
        <w:rPr>
          <w:rStyle w:val="FontStyle47"/>
          <w:iCs/>
          <w:color w:val="000000" w:themeColor="text1"/>
          <w:sz w:val="28"/>
          <w:szCs w:val="28"/>
        </w:rPr>
        <w:t>_ФЦП «ПБДД в 2013-2020 гг.»).</w:t>
      </w:r>
    </w:p>
    <w:p w:rsidR="002356A4" w:rsidRPr="00101033" w:rsidRDefault="002356A4" w:rsidP="002356A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4</w:t>
      </w:r>
      <w:r w:rsidR="00861D49" w:rsidRPr="00101033">
        <w:rPr>
          <w:rStyle w:val="FontStyle47"/>
          <w:iCs/>
          <w:color w:val="000000" w:themeColor="text1"/>
          <w:sz w:val="28"/>
          <w:szCs w:val="28"/>
        </w:rPr>
        <w:t>7</w:t>
      </w:r>
      <w:r w:rsidRPr="00101033">
        <w:rPr>
          <w:rStyle w:val="FontStyle47"/>
          <w:iCs/>
          <w:color w:val="000000" w:themeColor="text1"/>
          <w:sz w:val="28"/>
          <w:szCs w:val="28"/>
        </w:rPr>
        <w:t>8,</w:t>
      </w:r>
      <w:r w:rsidR="00861D49" w:rsidRPr="00101033">
        <w:rPr>
          <w:rStyle w:val="FontStyle47"/>
          <w:iCs/>
          <w:color w:val="000000" w:themeColor="text1"/>
          <w:sz w:val="28"/>
          <w:szCs w:val="28"/>
        </w:rPr>
        <w:t>28</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60,2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FB74FD">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60,2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FB74FD">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60,2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FB74FD">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60,2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69,78 млн. рублей.</w:t>
      </w:r>
      <w:r w:rsidR="00FB74FD">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69,78 млн. рублей.</w:t>
      </w:r>
      <w:r w:rsidR="00FB74FD">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69,78 млн. рублей.</w:t>
      </w:r>
      <w:r w:rsidR="00FB74FD">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69,78 млн. рублей.</w:t>
      </w:r>
    </w:p>
    <w:p w:rsidR="00FB74FD" w:rsidRPr="00101033" w:rsidRDefault="00FB74FD" w:rsidP="00FB74F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70,10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70,10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70,10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2016 г. – </w:t>
      </w:r>
      <w:r>
        <w:rPr>
          <w:rStyle w:val="FontStyle47"/>
          <w:iCs/>
          <w:color w:val="000000" w:themeColor="text1"/>
          <w:sz w:val="28"/>
          <w:szCs w:val="28"/>
        </w:rPr>
        <w:t>70</w:t>
      </w:r>
      <w:r w:rsidRPr="00101033">
        <w:rPr>
          <w:rStyle w:val="FontStyle47"/>
          <w:iCs/>
          <w:color w:val="000000" w:themeColor="text1"/>
          <w:sz w:val="28"/>
          <w:szCs w:val="28"/>
        </w:rPr>
        <w:t>,</w:t>
      </w:r>
      <w:r>
        <w:rPr>
          <w:rStyle w:val="FontStyle47"/>
          <w:iCs/>
          <w:color w:val="000000" w:themeColor="text1"/>
          <w:sz w:val="28"/>
          <w:szCs w:val="28"/>
        </w:rPr>
        <w:t>1</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99,99%</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2356A4" w:rsidRPr="00101033" w:rsidRDefault="002356A4" w:rsidP="002356A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FB74FD">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3E6C1A" w:rsidRPr="00101033">
        <w:rPr>
          <w:rStyle w:val="FontStyle47"/>
          <w:iCs/>
          <w:color w:val="000000" w:themeColor="text1"/>
          <w:sz w:val="28"/>
          <w:szCs w:val="28"/>
        </w:rPr>
        <w:t>7</w:t>
      </w:r>
      <w:r w:rsidR="00FB74FD">
        <w:rPr>
          <w:rStyle w:val="FontStyle47"/>
          <w:iCs/>
          <w:color w:val="000000" w:themeColor="text1"/>
          <w:sz w:val="28"/>
          <w:szCs w:val="28"/>
        </w:rPr>
        <w:t>2</w:t>
      </w:r>
      <w:r w:rsidRPr="00101033">
        <w:rPr>
          <w:rStyle w:val="FontStyle47"/>
          <w:iCs/>
          <w:color w:val="000000" w:themeColor="text1"/>
          <w:sz w:val="28"/>
          <w:szCs w:val="28"/>
        </w:rPr>
        <w:t>,</w:t>
      </w:r>
      <w:r w:rsidR="003E6C1A" w:rsidRPr="00101033">
        <w:rPr>
          <w:rStyle w:val="FontStyle47"/>
          <w:iCs/>
          <w:color w:val="000000" w:themeColor="text1"/>
          <w:sz w:val="28"/>
          <w:szCs w:val="28"/>
        </w:rPr>
        <w:t>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6E4EF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FB74FD">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3E6C1A" w:rsidRPr="00101033">
        <w:rPr>
          <w:rStyle w:val="FontStyle47"/>
          <w:iCs/>
          <w:color w:val="000000" w:themeColor="text1"/>
          <w:sz w:val="28"/>
          <w:szCs w:val="28"/>
        </w:rPr>
        <w:t>7</w:t>
      </w:r>
      <w:r w:rsidR="00FB74FD">
        <w:rPr>
          <w:rStyle w:val="FontStyle47"/>
          <w:iCs/>
          <w:color w:val="000000" w:themeColor="text1"/>
          <w:sz w:val="28"/>
          <w:szCs w:val="28"/>
        </w:rPr>
        <w:t>2</w:t>
      </w:r>
      <w:r w:rsidRPr="00101033">
        <w:rPr>
          <w:rStyle w:val="FontStyle47"/>
          <w:iCs/>
          <w:color w:val="000000" w:themeColor="text1"/>
          <w:sz w:val="28"/>
          <w:szCs w:val="28"/>
        </w:rPr>
        <w:t>,</w:t>
      </w:r>
      <w:r w:rsidR="003E6C1A" w:rsidRPr="00101033">
        <w:rPr>
          <w:rStyle w:val="FontStyle47"/>
          <w:iCs/>
          <w:color w:val="000000" w:themeColor="text1"/>
          <w:sz w:val="28"/>
          <w:szCs w:val="28"/>
        </w:rPr>
        <w:t>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FB74FD">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3E6C1A" w:rsidRPr="00101033">
        <w:rPr>
          <w:rStyle w:val="FontStyle47"/>
          <w:iCs/>
          <w:color w:val="000000" w:themeColor="text1"/>
          <w:sz w:val="28"/>
          <w:szCs w:val="28"/>
        </w:rPr>
        <w:t>7</w:t>
      </w:r>
      <w:r w:rsidR="00FB74FD">
        <w:rPr>
          <w:rStyle w:val="FontStyle47"/>
          <w:iCs/>
          <w:color w:val="000000" w:themeColor="text1"/>
          <w:sz w:val="28"/>
          <w:szCs w:val="28"/>
        </w:rPr>
        <w:t>2</w:t>
      </w:r>
      <w:r w:rsidRPr="00101033">
        <w:rPr>
          <w:rStyle w:val="FontStyle47"/>
          <w:iCs/>
          <w:color w:val="000000" w:themeColor="text1"/>
          <w:sz w:val="28"/>
          <w:szCs w:val="28"/>
        </w:rPr>
        <w:t>,</w:t>
      </w:r>
      <w:r w:rsidR="003E6C1A" w:rsidRPr="00101033">
        <w:rPr>
          <w:rStyle w:val="FontStyle47"/>
          <w:iCs/>
          <w:color w:val="000000" w:themeColor="text1"/>
          <w:sz w:val="28"/>
          <w:szCs w:val="28"/>
        </w:rPr>
        <w:t>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005849E9" w:rsidRPr="00101033">
        <w:rPr>
          <w:rStyle w:val="FontStyle47"/>
          <w:iCs/>
          <w:color w:val="000000" w:themeColor="text1"/>
          <w:sz w:val="28"/>
          <w:szCs w:val="28"/>
        </w:rPr>
        <w:t>201</w:t>
      </w:r>
      <w:r w:rsidR="00FB74FD">
        <w:rPr>
          <w:rStyle w:val="FontStyle47"/>
          <w:iCs/>
          <w:color w:val="000000" w:themeColor="text1"/>
          <w:sz w:val="28"/>
          <w:szCs w:val="28"/>
        </w:rPr>
        <w:t>7</w:t>
      </w:r>
      <w:r w:rsidRPr="00101033">
        <w:rPr>
          <w:rStyle w:val="FontStyle47"/>
          <w:iCs/>
          <w:color w:val="000000" w:themeColor="text1"/>
          <w:sz w:val="28"/>
          <w:szCs w:val="28"/>
        </w:rPr>
        <w:t xml:space="preserve"> г. – </w:t>
      </w:r>
      <w:r w:rsidR="00C769BE">
        <w:rPr>
          <w:rStyle w:val="FontStyle47"/>
          <w:iCs/>
          <w:color w:val="000000" w:themeColor="text1"/>
          <w:sz w:val="28"/>
          <w:szCs w:val="28"/>
        </w:rPr>
        <w:t>72</w:t>
      </w:r>
      <w:r w:rsidR="00861D49" w:rsidRPr="00101033">
        <w:rPr>
          <w:rStyle w:val="FontStyle47"/>
          <w:iCs/>
          <w:color w:val="000000" w:themeColor="text1"/>
          <w:sz w:val="28"/>
          <w:szCs w:val="28"/>
        </w:rPr>
        <w:t>,</w:t>
      </w:r>
      <w:r w:rsidR="00C769BE">
        <w:rPr>
          <w:rStyle w:val="FontStyle47"/>
          <w:iCs/>
          <w:color w:val="000000" w:themeColor="text1"/>
          <w:sz w:val="28"/>
          <w:szCs w:val="28"/>
        </w:rPr>
        <w:t>1</w:t>
      </w:r>
      <w:r w:rsidR="00B7081B">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C769BE">
        <w:rPr>
          <w:rStyle w:val="FontStyle47"/>
          <w:color w:val="000000" w:themeColor="text1"/>
          <w:sz w:val="28"/>
          <w:szCs w:val="28"/>
        </w:rPr>
        <w:t>10</w:t>
      </w:r>
      <w:r w:rsidR="00B7081B">
        <w:rPr>
          <w:rStyle w:val="FontStyle47"/>
          <w:color w:val="000000" w:themeColor="text1"/>
          <w:sz w:val="28"/>
          <w:szCs w:val="28"/>
        </w:rPr>
        <w:t>0</w:t>
      </w:r>
      <w:r w:rsidR="0055386F">
        <w:rPr>
          <w:rStyle w:val="FontStyle47"/>
          <w:color w:val="000000" w:themeColor="text1"/>
          <w:sz w:val="28"/>
          <w:szCs w:val="28"/>
        </w:rPr>
        <w:t>,</w:t>
      </w:r>
      <w:r w:rsidR="00C769BE">
        <w:rPr>
          <w:rStyle w:val="FontStyle47"/>
          <w:color w:val="000000" w:themeColor="text1"/>
          <w:sz w:val="28"/>
          <w:szCs w:val="28"/>
        </w:rPr>
        <w:t>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E5251D" w:rsidRDefault="00E5251D" w:rsidP="00E5251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71,173</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71,173</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71,173</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w:t>
      </w:r>
      <w:r w:rsidRPr="00101033">
        <w:rPr>
          <w:rStyle w:val="FontStyle47"/>
          <w:color w:val="000000" w:themeColor="text1"/>
          <w:sz w:val="28"/>
          <w:szCs w:val="28"/>
        </w:rPr>
        <w:lastRenderedPageBreak/>
        <w:t>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69,368</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97,46%</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3F3495" w:rsidRPr="00B41476" w:rsidRDefault="00705CF0" w:rsidP="00E70821">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E5251D">
        <w:rPr>
          <w:rStyle w:val="FontStyle47"/>
          <w:iCs/>
          <w:color w:val="000000" w:themeColor="text1"/>
          <w:sz w:val="28"/>
          <w:szCs w:val="28"/>
        </w:rPr>
        <w:t>68</w:t>
      </w:r>
      <w:r w:rsidR="00DA2EE9">
        <w:rPr>
          <w:rStyle w:val="FontStyle47"/>
          <w:iCs/>
          <w:color w:val="000000" w:themeColor="text1"/>
          <w:sz w:val="28"/>
          <w:szCs w:val="28"/>
        </w:rPr>
        <w:t>,</w:t>
      </w:r>
      <w:r w:rsidR="00E5251D">
        <w:rPr>
          <w:rStyle w:val="FontStyle47"/>
          <w:iCs/>
          <w:color w:val="000000" w:themeColor="text1"/>
          <w:sz w:val="28"/>
          <w:szCs w:val="28"/>
        </w:rPr>
        <w:t>77</w:t>
      </w:r>
      <w:r w:rsidRPr="00101033">
        <w:rPr>
          <w:rStyle w:val="FontStyle47"/>
          <w:iCs/>
          <w:color w:val="000000" w:themeColor="text1"/>
          <w:sz w:val="28"/>
          <w:szCs w:val="28"/>
        </w:rPr>
        <w:t xml:space="preserve"> млн. рублей.</w:t>
      </w:r>
      <w:r w:rsidR="003F3495">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E5251D">
        <w:rPr>
          <w:rStyle w:val="FontStyle47"/>
          <w:iCs/>
          <w:color w:val="000000" w:themeColor="text1"/>
          <w:sz w:val="28"/>
          <w:szCs w:val="28"/>
        </w:rPr>
        <w:t>68</w:t>
      </w:r>
      <w:r w:rsidR="00DA2EE9">
        <w:rPr>
          <w:rStyle w:val="FontStyle47"/>
          <w:iCs/>
          <w:color w:val="000000" w:themeColor="text1"/>
          <w:sz w:val="28"/>
          <w:szCs w:val="28"/>
        </w:rPr>
        <w:t>,</w:t>
      </w:r>
      <w:r w:rsidR="00E5251D">
        <w:rPr>
          <w:rStyle w:val="FontStyle47"/>
          <w:iCs/>
          <w:color w:val="000000" w:themeColor="text1"/>
          <w:sz w:val="28"/>
          <w:szCs w:val="28"/>
        </w:rPr>
        <w:t>77</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3F3495">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w:t>
      </w:r>
      <w:r w:rsidRPr="00B41476">
        <w:rPr>
          <w:rStyle w:val="FontStyle47"/>
          <w:iCs/>
          <w:color w:val="000000" w:themeColor="text1"/>
          <w:sz w:val="28"/>
          <w:szCs w:val="28"/>
        </w:rPr>
        <w:t xml:space="preserve">данному мероприятию составляют </w:t>
      </w:r>
      <w:r w:rsidR="00E5251D" w:rsidRPr="00B41476">
        <w:rPr>
          <w:rStyle w:val="FontStyle47"/>
          <w:iCs/>
          <w:color w:val="000000" w:themeColor="text1"/>
          <w:sz w:val="28"/>
          <w:szCs w:val="28"/>
        </w:rPr>
        <w:t>68</w:t>
      </w:r>
      <w:r w:rsidR="00DA2EE9" w:rsidRPr="00B41476">
        <w:rPr>
          <w:rStyle w:val="FontStyle47"/>
          <w:iCs/>
          <w:color w:val="000000" w:themeColor="text1"/>
          <w:sz w:val="28"/>
          <w:szCs w:val="28"/>
        </w:rPr>
        <w:t>,</w:t>
      </w:r>
      <w:r w:rsidR="00E5251D" w:rsidRPr="00B41476">
        <w:rPr>
          <w:rStyle w:val="FontStyle47"/>
          <w:iCs/>
          <w:color w:val="000000" w:themeColor="text1"/>
          <w:sz w:val="28"/>
          <w:szCs w:val="28"/>
        </w:rPr>
        <w:t>7</w:t>
      </w:r>
      <w:r w:rsidR="00DA2EE9" w:rsidRPr="00B41476">
        <w:rPr>
          <w:rStyle w:val="FontStyle47"/>
          <w:iCs/>
          <w:color w:val="000000" w:themeColor="text1"/>
          <w:sz w:val="28"/>
          <w:szCs w:val="28"/>
        </w:rPr>
        <w:t>7</w:t>
      </w:r>
      <w:r w:rsidRPr="00B41476">
        <w:rPr>
          <w:rStyle w:val="FontStyle47"/>
          <w:iCs/>
          <w:color w:val="000000" w:themeColor="text1"/>
          <w:sz w:val="28"/>
          <w:szCs w:val="28"/>
        </w:rPr>
        <w:t xml:space="preserve">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3F3495"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114CA5" w:rsidRPr="00B41476">
        <w:rPr>
          <w:rStyle w:val="FontStyle47"/>
          <w:iCs/>
          <w:color w:val="000000" w:themeColor="text1"/>
          <w:sz w:val="28"/>
          <w:szCs w:val="28"/>
        </w:rPr>
        <w:t>68</w:t>
      </w:r>
      <w:r w:rsidRPr="00B41476">
        <w:rPr>
          <w:rStyle w:val="FontStyle47"/>
          <w:iCs/>
          <w:color w:val="000000" w:themeColor="text1"/>
          <w:sz w:val="28"/>
          <w:szCs w:val="28"/>
        </w:rPr>
        <w:t>,</w:t>
      </w:r>
      <w:r w:rsidR="003C4242" w:rsidRPr="00B41476">
        <w:rPr>
          <w:rStyle w:val="FontStyle47"/>
          <w:iCs/>
          <w:color w:val="000000" w:themeColor="text1"/>
          <w:sz w:val="28"/>
          <w:szCs w:val="28"/>
        </w:rPr>
        <w:t>7</w:t>
      </w:r>
      <w:r w:rsidR="00114CA5" w:rsidRPr="00B41476">
        <w:rPr>
          <w:rStyle w:val="FontStyle47"/>
          <w:iCs/>
          <w:color w:val="000000" w:themeColor="text1"/>
          <w:sz w:val="28"/>
          <w:szCs w:val="28"/>
        </w:rPr>
        <w:t>7</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w:t>
      </w:r>
      <w:r w:rsidR="003C1703"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E70821" w:rsidRPr="00B41476">
        <w:rPr>
          <w:rStyle w:val="FontStyle47"/>
          <w:iCs/>
          <w:color w:val="000000" w:themeColor="text1"/>
          <w:sz w:val="28"/>
          <w:szCs w:val="28"/>
        </w:rPr>
        <w:t xml:space="preserve"> </w:t>
      </w:r>
    </w:p>
    <w:p w:rsidR="003F3495" w:rsidRPr="00B41476"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81,55 млн. рублей.</w:t>
      </w:r>
    </w:p>
    <w:p w:rsidR="003F3495" w:rsidRPr="00B41476"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81,55млн.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F3495" w:rsidRPr="00B41476"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мероприятию составляют 81,55млн.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F3495" w:rsidRPr="00B41476"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rStyle w:val="FontStyle47"/>
          <w:iCs/>
          <w:color w:val="000000" w:themeColor="text1"/>
          <w:sz w:val="28"/>
          <w:szCs w:val="28"/>
        </w:rPr>
        <w:t xml:space="preserve">6 месяцев 2020 </w:t>
      </w:r>
      <w:r w:rsidR="00064B34" w:rsidRPr="003B444E">
        <w:rPr>
          <w:rStyle w:val="FontStyle47"/>
          <w:iCs/>
          <w:color w:val="000000" w:themeColor="text1"/>
          <w:sz w:val="28"/>
          <w:szCs w:val="28"/>
        </w:rPr>
        <w:t>г.</w:t>
      </w:r>
      <w:r w:rsidRPr="003B444E">
        <w:rPr>
          <w:rStyle w:val="FontStyle47"/>
          <w:iCs/>
          <w:color w:val="000000" w:themeColor="text1"/>
          <w:sz w:val="28"/>
          <w:szCs w:val="28"/>
        </w:rPr>
        <w:t xml:space="preserve"> – </w:t>
      </w:r>
      <w:r w:rsidR="003B444E" w:rsidRPr="003B444E">
        <w:rPr>
          <w:rStyle w:val="FontStyle47"/>
          <w:iCs/>
          <w:color w:val="000000" w:themeColor="text1"/>
          <w:sz w:val="28"/>
          <w:szCs w:val="28"/>
          <w:lang w:val="tt-RU"/>
        </w:rPr>
        <w:t>11,97</w:t>
      </w:r>
      <w:r w:rsidRPr="003B444E">
        <w:rPr>
          <w:rStyle w:val="FontStyle47"/>
          <w:iCs/>
          <w:color w:val="000000" w:themeColor="text1"/>
          <w:sz w:val="28"/>
          <w:szCs w:val="28"/>
        </w:rPr>
        <w:t xml:space="preserve"> млн. рублей </w:t>
      </w:r>
      <w:r w:rsidRPr="003B444E">
        <w:rPr>
          <w:rStyle w:val="FontStyle47"/>
          <w:color w:val="000000" w:themeColor="text1"/>
          <w:sz w:val="28"/>
          <w:szCs w:val="28"/>
        </w:rPr>
        <w:t>(</w:t>
      </w:r>
      <w:r w:rsidR="003B444E" w:rsidRPr="003B444E">
        <w:rPr>
          <w:rStyle w:val="FontStyle47"/>
          <w:color w:val="000000" w:themeColor="text1"/>
          <w:sz w:val="28"/>
          <w:szCs w:val="28"/>
          <w:lang w:val="tt-RU"/>
        </w:rPr>
        <w:t>14,7</w:t>
      </w:r>
      <w:r w:rsidRPr="003B444E">
        <w:rPr>
          <w:rStyle w:val="FontStyle47"/>
          <w:color w:val="000000" w:themeColor="text1"/>
          <w:sz w:val="28"/>
          <w:szCs w:val="28"/>
        </w:rPr>
        <w:t>% от плановых показателей)</w:t>
      </w:r>
      <w:r w:rsidR="00747694">
        <w:rPr>
          <w:rStyle w:val="FontStyle47"/>
          <w:color w:val="000000" w:themeColor="text1"/>
          <w:sz w:val="28"/>
          <w:szCs w:val="28"/>
        </w:rPr>
        <w:t xml:space="preserve">. </w:t>
      </w:r>
      <w:r w:rsidR="00747694">
        <w:rPr>
          <w:rStyle w:val="FontStyle47"/>
          <w:iCs/>
          <w:color w:val="000000" w:themeColor="text1"/>
          <w:sz w:val="28"/>
          <w:szCs w:val="28"/>
        </w:rPr>
        <w:t xml:space="preserve">В рамках мероприятия в 2020 году </w:t>
      </w:r>
      <w:r w:rsidR="00747694" w:rsidRPr="00A8123A">
        <w:rPr>
          <w:rStyle w:val="FontStyle47"/>
          <w:iCs/>
          <w:color w:val="000000" w:themeColor="text1"/>
          <w:sz w:val="28"/>
          <w:szCs w:val="28"/>
        </w:rPr>
        <w:t>осуществлена закупка призового фонда для проведения мероприятий по БДД в рай</w:t>
      </w:r>
      <w:r w:rsidR="00747694">
        <w:rPr>
          <w:rStyle w:val="FontStyle47"/>
          <w:iCs/>
          <w:color w:val="000000" w:themeColor="text1"/>
          <w:sz w:val="28"/>
          <w:szCs w:val="28"/>
        </w:rPr>
        <w:t>о</w:t>
      </w:r>
      <w:r w:rsidR="00747694" w:rsidRPr="00A8123A">
        <w:rPr>
          <w:rStyle w:val="FontStyle47"/>
          <w:iCs/>
          <w:color w:val="000000" w:themeColor="text1"/>
          <w:sz w:val="28"/>
          <w:szCs w:val="28"/>
        </w:rPr>
        <w:t xml:space="preserve">нах РТ. Оказаны услуги по развитию </w:t>
      </w:r>
      <w:proofErr w:type="spellStart"/>
      <w:r w:rsidR="00747694" w:rsidRPr="00A8123A">
        <w:rPr>
          <w:rStyle w:val="FontStyle47"/>
          <w:iCs/>
          <w:color w:val="000000" w:themeColor="text1"/>
          <w:sz w:val="28"/>
          <w:szCs w:val="28"/>
        </w:rPr>
        <w:t>картингового</w:t>
      </w:r>
      <w:proofErr w:type="spellEnd"/>
      <w:r w:rsidR="00747694" w:rsidRPr="00A8123A">
        <w:rPr>
          <w:rStyle w:val="FontStyle47"/>
          <w:iCs/>
          <w:color w:val="000000" w:themeColor="text1"/>
          <w:sz w:val="28"/>
          <w:szCs w:val="28"/>
        </w:rPr>
        <w:t xml:space="preserve"> движения.</w:t>
      </w:r>
      <w:r w:rsidR="00747694">
        <w:rPr>
          <w:rStyle w:val="FontStyle47"/>
          <w:iCs/>
          <w:color w:val="000000" w:themeColor="text1"/>
          <w:sz w:val="28"/>
          <w:szCs w:val="28"/>
        </w:rPr>
        <w:t xml:space="preserve"> О</w:t>
      </w:r>
      <w:r w:rsidR="00747694" w:rsidRPr="00FB53B4">
        <w:rPr>
          <w:rStyle w:val="FontStyle47"/>
          <w:iCs/>
          <w:color w:val="000000" w:themeColor="text1"/>
          <w:sz w:val="28"/>
          <w:szCs w:val="28"/>
        </w:rPr>
        <w:t>рганизованы республиканские профилактические мероприятия "Внимание - Дети!", "Ребенок - главный пассажир!"</w:t>
      </w:r>
    </w:p>
    <w:p w:rsidR="00DA2EE9" w:rsidRPr="00B41476" w:rsidRDefault="00DA2EE9" w:rsidP="002356A4">
      <w:pPr>
        <w:pStyle w:val="Style7"/>
        <w:widowControl/>
        <w:spacing w:before="77" w:line="317" w:lineRule="exact"/>
        <w:ind w:firstLine="851"/>
        <w:rPr>
          <w:rStyle w:val="FontStyle47"/>
          <w:iCs/>
          <w:color w:val="000000" w:themeColor="text1"/>
          <w:sz w:val="28"/>
          <w:szCs w:val="28"/>
        </w:rPr>
      </w:pPr>
    </w:p>
    <w:p w:rsidR="00DC5D8C" w:rsidRPr="00101033" w:rsidRDefault="0080157A" w:rsidP="00DC5D8C">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«5.7. Принять участие в межгосударственном слете юных инспекторов движения государств - участников Содружества Независимых Государств» (соответствует мероприятию 3/1</w:t>
      </w:r>
      <w:r w:rsidR="009E0B69" w:rsidRPr="00B41476">
        <w:rPr>
          <w:rStyle w:val="FontStyle47"/>
          <w:iCs/>
          <w:color w:val="000000" w:themeColor="text1"/>
          <w:sz w:val="28"/>
          <w:szCs w:val="28"/>
        </w:rPr>
        <w:t>0</w:t>
      </w:r>
      <w:r w:rsidRPr="00B41476">
        <w:rPr>
          <w:rStyle w:val="FontStyle47"/>
          <w:iCs/>
          <w:color w:val="000000" w:themeColor="text1"/>
          <w:sz w:val="28"/>
          <w:szCs w:val="28"/>
        </w:rPr>
        <w:t>_ФЦП «ПБ</w:t>
      </w:r>
      <w:r w:rsidRPr="00101033">
        <w:rPr>
          <w:rStyle w:val="FontStyle47"/>
          <w:iCs/>
          <w:color w:val="000000" w:themeColor="text1"/>
          <w:sz w:val="28"/>
          <w:szCs w:val="28"/>
        </w:rPr>
        <w:t>ДД в 2013-2020 гг.»).</w:t>
      </w:r>
      <w:r w:rsidR="00EE07B2">
        <w:rPr>
          <w:rStyle w:val="FontStyle47"/>
          <w:iCs/>
          <w:color w:val="000000" w:themeColor="text1"/>
          <w:sz w:val="28"/>
          <w:szCs w:val="28"/>
        </w:rPr>
        <w:t xml:space="preserve"> </w:t>
      </w:r>
    </w:p>
    <w:p w:rsidR="0080157A" w:rsidRPr="00101033" w:rsidRDefault="0080157A" w:rsidP="0080157A">
      <w:pPr>
        <w:pStyle w:val="Style7"/>
        <w:widowControl/>
        <w:tabs>
          <w:tab w:val="left" w:leader="underscore" w:pos="2270"/>
        </w:tabs>
        <w:spacing w:before="19" w:line="307" w:lineRule="exact"/>
        <w:ind w:firstLine="851"/>
        <w:rPr>
          <w:rStyle w:val="FontStyle47"/>
          <w:iCs/>
          <w:color w:val="000000" w:themeColor="text1"/>
          <w:sz w:val="28"/>
          <w:szCs w:val="28"/>
        </w:rPr>
      </w:pPr>
    </w:p>
    <w:p w:rsidR="0080157A" w:rsidRPr="00101033" w:rsidRDefault="0080157A" w:rsidP="0080157A">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2,3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0,3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0A628D">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0,3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0A628D">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0,3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0A628D">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0,3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0,3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0A628D">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0,3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0A628D">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0,3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0A628D">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0,3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0A628D" w:rsidRDefault="000A628D" w:rsidP="000A628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0,30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0,30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0,30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2016 г. – 0,</w:t>
      </w:r>
      <w:r>
        <w:rPr>
          <w:rStyle w:val="FontStyle47"/>
          <w:iCs/>
          <w:color w:val="000000" w:themeColor="text1"/>
          <w:sz w:val="28"/>
          <w:szCs w:val="28"/>
        </w:rPr>
        <w:t>30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80157A" w:rsidRPr="00101033" w:rsidRDefault="0080157A" w:rsidP="0080157A">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0A628D">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0,3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6E4EF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0A628D">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0,3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0A628D">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0,3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005849E9" w:rsidRPr="00101033">
        <w:rPr>
          <w:rStyle w:val="FontStyle47"/>
          <w:iCs/>
          <w:color w:val="000000" w:themeColor="text1"/>
          <w:sz w:val="28"/>
          <w:szCs w:val="28"/>
        </w:rPr>
        <w:t>201</w:t>
      </w:r>
      <w:r w:rsidR="000A628D">
        <w:rPr>
          <w:rStyle w:val="FontStyle47"/>
          <w:iCs/>
          <w:color w:val="000000" w:themeColor="text1"/>
          <w:sz w:val="28"/>
          <w:szCs w:val="28"/>
        </w:rPr>
        <w:t>7</w:t>
      </w:r>
      <w:r w:rsidRPr="00101033">
        <w:rPr>
          <w:rStyle w:val="FontStyle47"/>
          <w:iCs/>
          <w:color w:val="000000" w:themeColor="text1"/>
          <w:sz w:val="28"/>
          <w:szCs w:val="28"/>
        </w:rPr>
        <w:t xml:space="preserve"> г. – 0</w:t>
      </w:r>
      <w:r w:rsidR="00CE7877" w:rsidRPr="00101033">
        <w:rPr>
          <w:rStyle w:val="FontStyle47"/>
          <w:iCs/>
          <w:color w:val="000000" w:themeColor="text1"/>
          <w:sz w:val="28"/>
          <w:szCs w:val="28"/>
        </w:rPr>
        <w:t>,</w:t>
      </w:r>
      <w:r w:rsidR="00997C1A">
        <w:rPr>
          <w:rStyle w:val="FontStyle47"/>
          <w:iCs/>
          <w:color w:val="000000" w:themeColor="text1"/>
          <w:sz w:val="28"/>
          <w:szCs w:val="28"/>
        </w:rPr>
        <w:t>3</w:t>
      </w:r>
      <w:r w:rsidR="006F3F0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997C1A">
        <w:rPr>
          <w:rStyle w:val="FontStyle47"/>
          <w:color w:val="000000" w:themeColor="text1"/>
          <w:sz w:val="28"/>
          <w:szCs w:val="28"/>
        </w:rPr>
        <w:t>10</w:t>
      </w:r>
      <w:r w:rsidR="00CE183D">
        <w:rPr>
          <w:rStyle w:val="FontStyle47"/>
          <w:color w:val="000000" w:themeColor="text1"/>
          <w:sz w:val="28"/>
          <w:szCs w:val="28"/>
        </w:rPr>
        <w:t>0,</w:t>
      </w:r>
      <w:r w:rsidR="0070527A">
        <w:rPr>
          <w:rStyle w:val="FontStyle47"/>
          <w:color w:val="000000" w:themeColor="text1"/>
          <w:sz w:val="28"/>
          <w:szCs w:val="28"/>
        </w:rPr>
        <w:t>0%</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E5251D" w:rsidRDefault="00E5251D" w:rsidP="00E5251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lastRenderedPageBreak/>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0,30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0,30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0,30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0,30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Pr="00E70821">
        <w:rPr>
          <w:rStyle w:val="FontStyle47"/>
          <w:iCs/>
          <w:color w:val="000000" w:themeColor="text1"/>
          <w:sz w:val="28"/>
          <w:szCs w:val="28"/>
        </w:rPr>
        <w:t xml:space="preserve"> </w:t>
      </w:r>
    </w:p>
    <w:p w:rsidR="00705CF0"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0479CC">
        <w:rPr>
          <w:rStyle w:val="FontStyle47"/>
          <w:iCs/>
          <w:color w:val="000000" w:themeColor="text1"/>
          <w:sz w:val="28"/>
          <w:szCs w:val="28"/>
        </w:rPr>
        <w:t>0</w:t>
      </w:r>
      <w:r w:rsidR="00927467">
        <w:rPr>
          <w:rStyle w:val="FontStyle47"/>
          <w:iCs/>
          <w:color w:val="000000" w:themeColor="text1"/>
          <w:sz w:val="28"/>
          <w:szCs w:val="28"/>
        </w:rPr>
        <w:t>,</w:t>
      </w:r>
      <w:r w:rsidR="00E5251D">
        <w:rPr>
          <w:rStyle w:val="FontStyle47"/>
          <w:iCs/>
          <w:color w:val="000000" w:themeColor="text1"/>
          <w:sz w:val="28"/>
          <w:szCs w:val="28"/>
        </w:rPr>
        <w:t>4</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F3495">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0479CC">
        <w:rPr>
          <w:rStyle w:val="FontStyle47"/>
          <w:iCs/>
          <w:color w:val="000000" w:themeColor="text1"/>
          <w:sz w:val="28"/>
          <w:szCs w:val="28"/>
        </w:rPr>
        <w:t>0</w:t>
      </w:r>
      <w:r w:rsidR="00927467">
        <w:rPr>
          <w:rStyle w:val="FontStyle47"/>
          <w:iCs/>
          <w:color w:val="000000" w:themeColor="text1"/>
          <w:sz w:val="28"/>
          <w:szCs w:val="28"/>
        </w:rPr>
        <w:t>,</w:t>
      </w:r>
      <w:r w:rsidR="00E5251D">
        <w:rPr>
          <w:rStyle w:val="FontStyle47"/>
          <w:iCs/>
          <w:color w:val="000000" w:themeColor="text1"/>
          <w:sz w:val="28"/>
          <w:szCs w:val="28"/>
        </w:rPr>
        <w:t>4</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3F3495">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0479CC">
        <w:rPr>
          <w:rStyle w:val="FontStyle47"/>
          <w:iCs/>
          <w:color w:val="000000" w:themeColor="text1"/>
          <w:sz w:val="28"/>
          <w:szCs w:val="28"/>
        </w:rPr>
        <w:t>0</w:t>
      </w:r>
      <w:r w:rsidR="00927467">
        <w:rPr>
          <w:rStyle w:val="FontStyle47"/>
          <w:iCs/>
          <w:color w:val="000000" w:themeColor="text1"/>
          <w:sz w:val="28"/>
          <w:szCs w:val="28"/>
        </w:rPr>
        <w:t>,</w:t>
      </w:r>
      <w:r w:rsidR="00E5251D">
        <w:rPr>
          <w:rStyle w:val="FontStyle47"/>
          <w:iCs/>
          <w:color w:val="000000" w:themeColor="text1"/>
          <w:sz w:val="28"/>
          <w:szCs w:val="28"/>
        </w:rPr>
        <w:t>4</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3F3495">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0,</w:t>
      </w:r>
      <w:r w:rsidR="00114CA5" w:rsidRPr="00B41476">
        <w:rPr>
          <w:rStyle w:val="FontStyle47"/>
          <w:iCs/>
          <w:color w:val="000000" w:themeColor="text1"/>
          <w:sz w:val="28"/>
          <w:szCs w:val="28"/>
        </w:rPr>
        <w:t>4</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w:t>
      </w:r>
      <w:r w:rsidR="003C1703"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114CA5" w:rsidRPr="00B41476">
        <w:rPr>
          <w:rStyle w:val="FontStyle47"/>
          <w:iCs/>
          <w:color w:val="000000" w:themeColor="text1"/>
          <w:sz w:val="28"/>
          <w:szCs w:val="28"/>
        </w:rPr>
        <w:t xml:space="preserve"> </w:t>
      </w:r>
    </w:p>
    <w:p w:rsidR="003F3495" w:rsidRPr="00B41476"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0,40 млн. рублей.</w:t>
      </w:r>
    </w:p>
    <w:p w:rsidR="003F3495" w:rsidRPr="00B41476"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Бюджетные назначения на 20</w:t>
      </w:r>
      <w:r w:rsidR="009D3640"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0,40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F3495" w:rsidRPr="00B41476"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Лимиты бюджетных обязательств на 20</w:t>
      </w:r>
      <w:r w:rsidR="009D3640"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0,40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F3495" w:rsidRPr="00B41476" w:rsidRDefault="003F3495" w:rsidP="003F3495">
      <w:pPr>
        <w:pStyle w:val="Style7"/>
        <w:widowControl/>
        <w:tabs>
          <w:tab w:val="left" w:leader="underscore" w:pos="2270"/>
        </w:tabs>
        <w:spacing w:before="19" w:line="307" w:lineRule="exact"/>
        <w:ind w:firstLine="851"/>
        <w:rPr>
          <w:rStyle w:val="FontStyle47"/>
          <w:iCs/>
          <w:color w:val="000000" w:themeColor="text1"/>
          <w:sz w:val="28"/>
          <w:szCs w:val="28"/>
        </w:rPr>
      </w:pPr>
      <w:r w:rsidRPr="003B444E">
        <w:rPr>
          <w:rStyle w:val="FontStyle47"/>
          <w:iCs/>
          <w:color w:val="000000" w:themeColor="text1"/>
          <w:sz w:val="28"/>
          <w:szCs w:val="28"/>
        </w:rPr>
        <w:t xml:space="preserve">Кассовое исполнение по указанному мероприятию </w:t>
      </w:r>
      <w:r w:rsidR="00064B34" w:rsidRPr="003B444E">
        <w:rPr>
          <w:rStyle w:val="FontStyle47"/>
          <w:iCs/>
          <w:color w:val="000000" w:themeColor="text1"/>
          <w:sz w:val="28"/>
          <w:szCs w:val="28"/>
        </w:rPr>
        <w:t>6 месяцев 2020 г.</w:t>
      </w:r>
      <w:r w:rsidRPr="003B444E">
        <w:rPr>
          <w:rStyle w:val="FontStyle47"/>
          <w:iCs/>
          <w:color w:val="000000" w:themeColor="text1"/>
          <w:sz w:val="28"/>
          <w:szCs w:val="28"/>
        </w:rPr>
        <w:t xml:space="preserve">– </w:t>
      </w:r>
      <w:r w:rsidR="00546DFD" w:rsidRPr="003B444E">
        <w:rPr>
          <w:rStyle w:val="FontStyle47"/>
          <w:iCs/>
          <w:color w:val="000000" w:themeColor="text1"/>
          <w:sz w:val="28"/>
          <w:szCs w:val="28"/>
        </w:rPr>
        <w:t>0</w:t>
      </w:r>
      <w:r w:rsidRPr="003B444E">
        <w:rPr>
          <w:rStyle w:val="FontStyle47"/>
          <w:iCs/>
          <w:color w:val="000000" w:themeColor="text1"/>
          <w:sz w:val="28"/>
          <w:szCs w:val="28"/>
        </w:rPr>
        <w:t xml:space="preserve"> млн. рублей </w:t>
      </w:r>
      <w:r w:rsidRPr="003B444E">
        <w:rPr>
          <w:rStyle w:val="FontStyle47"/>
          <w:color w:val="000000" w:themeColor="text1"/>
          <w:sz w:val="28"/>
          <w:szCs w:val="28"/>
        </w:rPr>
        <w:t>(</w:t>
      </w:r>
      <w:r w:rsidR="00546DFD" w:rsidRPr="003B444E">
        <w:rPr>
          <w:rStyle w:val="FontStyle47"/>
          <w:color w:val="000000" w:themeColor="text1"/>
          <w:sz w:val="28"/>
          <w:szCs w:val="28"/>
        </w:rPr>
        <w:t>0</w:t>
      </w:r>
      <w:r w:rsidRPr="003B444E">
        <w:rPr>
          <w:rStyle w:val="FontStyle47"/>
          <w:color w:val="000000" w:themeColor="text1"/>
          <w:sz w:val="28"/>
          <w:szCs w:val="28"/>
        </w:rPr>
        <w:t>% от плановых показателей)</w:t>
      </w:r>
      <w:r w:rsidRPr="003B444E">
        <w:rPr>
          <w:rStyle w:val="FontStyle47"/>
          <w:iCs/>
          <w:color w:val="000000" w:themeColor="text1"/>
          <w:sz w:val="28"/>
          <w:szCs w:val="28"/>
        </w:rPr>
        <w:t>.</w:t>
      </w:r>
    </w:p>
    <w:p w:rsidR="00E5251D" w:rsidRPr="00B41476" w:rsidRDefault="00E5251D" w:rsidP="0080157A">
      <w:pPr>
        <w:pStyle w:val="Style7"/>
        <w:widowControl/>
        <w:tabs>
          <w:tab w:val="left" w:leader="underscore" w:pos="2270"/>
        </w:tabs>
        <w:spacing w:before="19" w:line="307" w:lineRule="exact"/>
        <w:ind w:firstLine="851"/>
        <w:rPr>
          <w:rStyle w:val="FontStyle47"/>
          <w:iCs/>
          <w:color w:val="000000" w:themeColor="text1"/>
          <w:sz w:val="28"/>
          <w:szCs w:val="28"/>
        </w:rPr>
      </w:pPr>
    </w:p>
    <w:p w:rsidR="00DC5D8C" w:rsidRPr="00101033" w:rsidRDefault="0080157A" w:rsidP="00DC5D8C">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«5.3. Издать научно-методические материалы, программы, печатные и электронные учебные пособия для учреждений</w:t>
      </w:r>
      <w:r w:rsidRPr="00101033">
        <w:rPr>
          <w:rStyle w:val="FontStyle47"/>
          <w:iCs/>
          <w:color w:val="000000" w:themeColor="text1"/>
          <w:sz w:val="28"/>
          <w:szCs w:val="28"/>
        </w:rPr>
        <w:t xml:space="preserve"> дошкольного образования, общеобразовательных учреждений и образовательных учреждений системы дополнительного образования школьников (обеспечить образовательные учреждения пилотными комплектами учебных пособий и программ)» (соответствует мероприятию </w:t>
      </w:r>
      <w:r w:rsidR="009E0B69" w:rsidRPr="004310A3">
        <w:rPr>
          <w:rStyle w:val="FontStyle47"/>
          <w:iCs/>
          <w:color w:val="000000" w:themeColor="text1"/>
          <w:sz w:val="28"/>
          <w:szCs w:val="28"/>
        </w:rPr>
        <w:t>3/14</w:t>
      </w:r>
      <w:r w:rsidR="001F04A1">
        <w:rPr>
          <w:rStyle w:val="FontStyle47"/>
          <w:iCs/>
          <w:color w:val="000000" w:themeColor="text1"/>
          <w:sz w:val="28"/>
          <w:szCs w:val="28"/>
        </w:rPr>
        <w:t xml:space="preserve"> </w:t>
      </w:r>
      <w:r w:rsidRPr="00101033">
        <w:rPr>
          <w:rStyle w:val="FontStyle47"/>
          <w:iCs/>
          <w:color w:val="000000" w:themeColor="text1"/>
          <w:sz w:val="28"/>
          <w:szCs w:val="28"/>
        </w:rPr>
        <w:t>ФЦП «ПБДД в 2013-2020 гг.»).</w:t>
      </w:r>
      <w:r w:rsidR="00EE07B2">
        <w:rPr>
          <w:rStyle w:val="FontStyle47"/>
          <w:iCs/>
          <w:color w:val="000000" w:themeColor="text1"/>
          <w:sz w:val="28"/>
          <w:szCs w:val="28"/>
        </w:rPr>
        <w:t xml:space="preserve"> </w:t>
      </w:r>
    </w:p>
    <w:p w:rsidR="0080157A" w:rsidRPr="00101033" w:rsidRDefault="0080157A" w:rsidP="0080157A">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1</w:t>
      </w:r>
      <w:r w:rsidR="00861D49" w:rsidRPr="00101033">
        <w:rPr>
          <w:rStyle w:val="FontStyle47"/>
          <w:iCs/>
          <w:color w:val="000000" w:themeColor="text1"/>
          <w:sz w:val="28"/>
          <w:szCs w:val="28"/>
        </w:rPr>
        <w:t>20</w:t>
      </w:r>
      <w:r w:rsidRPr="00101033">
        <w:rPr>
          <w:rStyle w:val="FontStyle47"/>
          <w:iCs/>
          <w:color w:val="000000" w:themeColor="text1"/>
          <w:sz w:val="28"/>
          <w:szCs w:val="28"/>
        </w:rPr>
        <w:t>,</w:t>
      </w:r>
      <w:r w:rsidR="00861D49" w:rsidRPr="00101033">
        <w:rPr>
          <w:rStyle w:val="FontStyle47"/>
          <w:iCs/>
          <w:color w:val="000000" w:themeColor="text1"/>
          <w:sz w:val="28"/>
          <w:szCs w:val="28"/>
        </w:rPr>
        <w:t>98</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18,58 млн. рублей.</w:t>
      </w:r>
      <w:r w:rsidR="00D41069">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18,58 млн. рублей.</w:t>
      </w:r>
      <w:r w:rsidR="00D41069">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18,58 млн. рублей.</w:t>
      </w:r>
      <w:r w:rsidR="00D41069">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18,58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18,1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D41069">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18,1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D41069">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18,1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D41069">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18,1</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D41069" w:rsidRPr="00101033" w:rsidRDefault="00D41069" w:rsidP="00D41069">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24,82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24,82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24,82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2016 г. – </w:t>
      </w:r>
      <w:r>
        <w:rPr>
          <w:rStyle w:val="FontStyle47"/>
          <w:iCs/>
          <w:color w:val="000000" w:themeColor="text1"/>
          <w:sz w:val="28"/>
          <w:szCs w:val="28"/>
        </w:rPr>
        <w:t>24</w:t>
      </w:r>
      <w:r w:rsidRPr="00101033">
        <w:rPr>
          <w:rStyle w:val="FontStyle47"/>
          <w:iCs/>
          <w:color w:val="000000" w:themeColor="text1"/>
          <w:sz w:val="28"/>
          <w:szCs w:val="28"/>
        </w:rPr>
        <w:t>,</w:t>
      </w:r>
      <w:r>
        <w:rPr>
          <w:rStyle w:val="FontStyle47"/>
          <w:iCs/>
          <w:color w:val="000000" w:themeColor="text1"/>
          <w:sz w:val="28"/>
          <w:szCs w:val="28"/>
        </w:rPr>
        <w:t>82</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CC60EF" w:rsidRDefault="0080157A"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D41069">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A12ACB" w:rsidRPr="00101033">
        <w:rPr>
          <w:rStyle w:val="FontStyle47"/>
          <w:iCs/>
          <w:color w:val="000000" w:themeColor="text1"/>
          <w:sz w:val="28"/>
          <w:szCs w:val="28"/>
        </w:rPr>
        <w:t>2</w:t>
      </w:r>
      <w:r w:rsidR="00D41069">
        <w:rPr>
          <w:rStyle w:val="FontStyle47"/>
          <w:iCs/>
          <w:color w:val="000000" w:themeColor="text1"/>
          <w:sz w:val="28"/>
          <w:szCs w:val="28"/>
        </w:rPr>
        <w:t>0</w:t>
      </w:r>
      <w:r w:rsidR="00861D49" w:rsidRPr="00101033">
        <w:rPr>
          <w:rStyle w:val="FontStyle47"/>
          <w:iCs/>
          <w:color w:val="000000" w:themeColor="text1"/>
          <w:sz w:val="28"/>
          <w:szCs w:val="28"/>
        </w:rPr>
        <w:t>,</w:t>
      </w:r>
      <w:r w:rsidR="00D41069">
        <w:rPr>
          <w:rStyle w:val="FontStyle47"/>
          <w:iCs/>
          <w:color w:val="000000" w:themeColor="text1"/>
          <w:sz w:val="28"/>
          <w:szCs w:val="28"/>
        </w:rPr>
        <w:t>19</w:t>
      </w:r>
      <w:r w:rsidRPr="00101033">
        <w:rPr>
          <w:rStyle w:val="FontStyle47"/>
          <w:iCs/>
          <w:color w:val="000000" w:themeColor="text1"/>
          <w:sz w:val="28"/>
          <w:szCs w:val="28"/>
        </w:rPr>
        <w:t xml:space="preserve"> млн. рублей.</w:t>
      </w:r>
      <w:r w:rsidR="006E4EF8">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D41069">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A12ACB" w:rsidRPr="00101033">
        <w:rPr>
          <w:rStyle w:val="FontStyle47"/>
          <w:iCs/>
          <w:color w:val="000000" w:themeColor="text1"/>
          <w:sz w:val="28"/>
          <w:szCs w:val="28"/>
        </w:rPr>
        <w:t>2</w:t>
      </w:r>
      <w:r w:rsidR="00D41069">
        <w:rPr>
          <w:rStyle w:val="FontStyle47"/>
          <w:iCs/>
          <w:color w:val="000000" w:themeColor="text1"/>
          <w:sz w:val="28"/>
          <w:szCs w:val="28"/>
        </w:rPr>
        <w:t>0</w:t>
      </w:r>
      <w:r w:rsidRPr="00101033">
        <w:rPr>
          <w:rStyle w:val="FontStyle47"/>
          <w:iCs/>
          <w:color w:val="000000" w:themeColor="text1"/>
          <w:sz w:val="28"/>
          <w:szCs w:val="28"/>
        </w:rPr>
        <w:t>,</w:t>
      </w:r>
      <w:r w:rsidR="00D41069">
        <w:rPr>
          <w:rStyle w:val="FontStyle47"/>
          <w:iCs/>
          <w:color w:val="000000" w:themeColor="text1"/>
          <w:sz w:val="28"/>
          <w:szCs w:val="28"/>
        </w:rPr>
        <w:t>19</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D41069">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A12ACB" w:rsidRPr="00101033">
        <w:rPr>
          <w:rStyle w:val="FontStyle47"/>
          <w:iCs/>
          <w:color w:val="000000" w:themeColor="text1"/>
          <w:sz w:val="28"/>
          <w:szCs w:val="28"/>
        </w:rPr>
        <w:t>2</w:t>
      </w:r>
      <w:r w:rsidR="00D41069">
        <w:rPr>
          <w:rStyle w:val="FontStyle47"/>
          <w:iCs/>
          <w:color w:val="000000" w:themeColor="text1"/>
          <w:sz w:val="28"/>
          <w:szCs w:val="28"/>
        </w:rPr>
        <w:t>0</w:t>
      </w:r>
      <w:r w:rsidRPr="00101033">
        <w:rPr>
          <w:rStyle w:val="FontStyle47"/>
          <w:iCs/>
          <w:color w:val="000000" w:themeColor="text1"/>
          <w:sz w:val="28"/>
          <w:szCs w:val="28"/>
        </w:rPr>
        <w:t>,</w:t>
      </w:r>
      <w:r w:rsidR="00D41069">
        <w:rPr>
          <w:rStyle w:val="FontStyle47"/>
          <w:iCs/>
          <w:color w:val="000000" w:themeColor="text1"/>
          <w:sz w:val="28"/>
          <w:szCs w:val="28"/>
        </w:rPr>
        <w:t>19</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E4EF8">
        <w:rPr>
          <w:rStyle w:val="FontStyle47"/>
          <w:iCs/>
          <w:color w:val="000000" w:themeColor="text1"/>
          <w:sz w:val="28"/>
          <w:szCs w:val="28"/>
        </w:rPr>
        <w:t xml:space="preserve"> </w:t>
      </w:r>
      <w:r w:rsidRPr="00101033">
        <w:rPr>
          <w:rStyle w:val="FontStyle47"/>
          <w:iCs/>
          <w:color w:val="000000" w:themeColor="text1"/>
          <w:sz w:val="28"/>
          <w:szCs w:val="28"/>
        </w:rPr>
        <w:lastRenderedPageBreak/>
        <w:t>Кассовое исполнение по указанному мероприятию за</w:t>
      </w:r>
      <w:r w:rsidR="00254456">
        <w:rPr>
          <w:rStyle w:val="FontStyle47"/>
          <w:iCs/>
          <w:color w:val="000000" w:themeColor="text1"/>
          <w:sz w:val="28"/>
          <w:szCs w:val="28"/>
        </w:rPr>
        <w:t xml:space="preserve"> </w:t>
      </w:r>
      <w:r w:rsidR="005849E9" w:rsidRPr="00101033">
        <w:rPr>
          <w:rStyle w:val="FontStyle47"/>
          <w:iCs/>
          <w:color w:val="000000" w:themeColor="text1"/>
          <w:sz w:val="28"/>
          <w:szCs w:val="28"/>
        </w:rPr>
        <w:t>201</w:t>
      </w:r>
      <w:r w:rsidR="00D41069">
        <w:rPr>
          <w:rStyle w:val="FontStyle47"/>
          <w:iCs/>
          <w:color w:val="000000" w:themeColor="text1"/>
          <w:sz w:val="28"/>
          <w:szCs w:val="28"/>
        </w:rPr>
        <w:t>7</w:t>
      </w:r>
      <w:r w:rsidRPr="00101033">
        <w:rPr>
          <w:rStyle w:val="FontStyle47"/>
          <w:iCs/>
          <w:color w:val="000000" w:themeColor="text1"/>
          <w:sz w:val="28"/>
          <w:szCs w:val="28"/>
        </w:rPr>
        <w:t xml:space="preserve"> г. – </w:t>
      </w:r>
      <w:r w:rsidR="00C769BE">
        <w:rPr>
          <w:rStyle w:val="FontStyle47"/>
          <w:iCs/>
          <w:color w:val="000000" w:themeColor="text1"/>
          <w:sz w:val="28"/>
          <w:szCs w:val="28"/>
        </w:rPr>
        <w:t>20,19</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C769BE">
        <w:rPr>
          <w:rStyle w:val="FontStyle47"/>
          <w:color w:val="000000" w:themeColor="text1"/>
          <w:sz w:val="28"/>
          <w:szCs w:val="28"/>
        </w:rPr>
        <w:t>100</w:t>
      </w:r>
      <w:r w:rsidR="00CE183D">
        <w:rPr>
          <w:rStyle w:val="FontStyle47"/>
          <w:color w:val="000000" w:themeColor="text1"/>
          <w:sz w:val="28"/>
          <w:szCs w:val="28"/>
        </w:rPr>
        <w:t>,</w:t>
      </w:r>
      <w:r w:rsidR="00C769BE">
        <w:rPr>
          <w:rStyle w:val="FontStyle47"/>
          <w:color w:val="000000" w:themeColor="text1"/>
          <w:sz w:val="28"/>
          <w:szCs w:val="28"/>
        </w:rPr>
        <w:t>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AE4527">
        <w:rPr>
          <w:rStyle w:val="FontStyle47"/>
          <w:iCs/>
          <w:color w:val="000000" w:themeColor="text1"/>
          <w:sz w:val="28"/>
          <w:szCs w:val="28"/>
        </w:rPr>
        <w:t xml:space="preserve"> </w:t>
      </w:r>
    </w:p>
    <w:p w:rsidR="00B35553" w:rsidRDefault="00B35553" w:rsidP="00B35553">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г. по данному мероприятию составляют </w:t>
      </w:r>
      <w:r>
        <w:rPr>
          <w:rStyle w:val="FontStyle47"/>
          <w:iCs/>
          <w:color w:val="000000" w:themeColor="text1"/>
          <w:sz w:val="28"/>
          <w:szCs w:val="28"/>
        </w:rPr>
        <w:t>28,40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28,40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28,40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28,40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CC60EF"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CC60EF">
        <w:rPr>
          <w:rStyle w:val="FontStyle47"/>
          <w:iCs/>
          <w:color w:val="000000" w:themeColor="text1"/>
          <w:sz w:val="28"/>
          <w:szCs w:val="28"/>
        </w:rPr>
        <w:t>2</w:t>
      </w:r>
      <w:r w:rsidR="00B35553">
        <w:rPr>
          <w:rStyle w:val="FontStyle47"/>
          <w:iCs/>
          <w:color w:val="000000" w:themeColor="text1"/>
          <w:sz w:val="28"/>
          <w:szCs w:val="28"/>
        </w:rPr>
        <w:t>5</w:t>
      </w:r>
      <w:r w:rsidR="00927467">
        <w:rPr>
          <w:rStyle w:val="FontStyle47"/>
          <w:iCs/>
          <w:color w:val="000000" w:themeColor="text1"/>
          <w:sz w:val="28"/>
          <w:szCs w:val="28"/>
        </w:rPr>
        <w:t>,</w:t>
      </w:r>
      <w:r w:rsidR="00CC60EF">
        <w:rPr>
          <w:rStyle w:val="FontStyle47"/>
          <w:iCs/>
          <w:color w:val="000000" w:themeColor="text1"/>
          <w:sz w:val="28"/>
          <w:szCs w:val="28"/>
        </w:rPr>
        <w:t>4</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65C80">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CC60EF">
        <w:rPr>
          <w:rStyle w:val="FontStyle47"/>
          <w:iCs/>
          <w:color w:val="000000" w:themeColor="text1"/>
          <w:sz w:val="28"/>
          <w:szCs w:val="28"/>
        </w:rPr>
        <w:t>2</w:t>
      </w:r>
      <w:r w:rsidR="00B35553">
        <w:rPr>
          <w:rStyle w:val="FontStyle47"/>
          <w:iCs/>
          <w:color w:val="000000" w:themeColor="text1"/>
          <w:sz w:val="28"/>
          <w:szCs w:val="28"/>
        </w:rPr>
        <w:t>5</w:t>
      </w:r>
      <w:r w:rsidR="00927467">
        <w:rPr>
          <w:rStyle w:val="FontStyle47"/>
          <w:iCs/>
          <w:color w:val="000000" w:themeColor="text1"/>
          <w:sz w:val="28"/>
          <w:szCs w:val="28"/>
        </w:rPr>
        <w:t>,</w:t>
      </w:r>
      <w:r w:rsidR="00CC60EF">
        <w:rPr>
          <w:rStyle w:val="FontStyle47"/>
          <w:iCs/>
          <w:color w:val="000000" w:themeColor="text1"/>
          <w:sz w:val="28"/>
          <w:szCs w:val="28"/>
        </w:rPr>
        <w:t>4</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C65C80">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CC60EF">
        <w:rPr>
          <w:rStyle w:val="FontStyle47"/>
          <w:iCs/>
          <w:color w:val="000000" w:themeColor="text1"/>
          <w:sz w:val="28"/>
          <w:szCs w:val="28"/>
        </w:rPr>
        <w:t>2</w:t>
      </w:r>
      <w:r w:rsidR="00B35553">
        <w:rPr>
          <w:rStyle w:val="FontStyle47"/>
          <w:iCs/>
          <w:color w:val="000000" w:themeColor="text1"/>
          <w:sz w:val="28"/>
          <w:szCs w:val="28"/>
        </w:rPr>
        <w:t>5</w:t>
      </w:r>
      <w:r w:rsidR="00927467">
        <w:rPr>
          <w:rStyle w:val="FontStyle47"/>
          <w:iCs/>
          <w:color w:val="000000" w:themeColor="text1"/>
          <w:sz w:val="28"/>
          <w:szCs w:val="28"/>
        </w:rPr>
        <w:t>,</w:t>
      </w:r>
      <w:r w:rsidR="00CC60EF">
        <w:rPr>
          <w:rStyle w:val="FontStyle47"/>
          <w:iCs/>
          <w:color w:val="000000" w:themeColor="text1"/>
          <w:sz w:val="28"/>
          <w:szCs w:val="28"/>
        </w:rPr>
        <w:t>4</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C65C80">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114CA5" w:rsidRPr="00B41476">
        <w:rPr>
          <w:rStyle w:val="FontStyle47"/>
          <w:iCs/>
          <w:color w:val="000000" w:themeColor="text1"/>
          <w:sz w:val="28"/>
          <w:szCs w:val="28"/>
        </w:rPr>
        <w:t>25</w:t>
      </w:r>
      <w:r w:rsidRPr="00B41476">
        <w:rPr>
          <w:rStyle w:val="FontStyle47"/>
          <w:iCs/>
          <w:color w:val="000000" w:themeColor="text1"/>
          <w:sz w:val="28"/>
          <w:szCs w:val="28"/>
        </w:rPr>
        <w:t>,</w:t>
      </w:r>
      <w:r w:rsidR="00114CA5" w:rsidRPr="00B41476">
        <w:rPr>
          <w:rStyle w:val="FontStyle47"/>
          <w:iCs/>
          <w:color w:val="000000" w:themeColor="text1"/>
          <w:sz w:val="28"/>
          <w:szCs w:val="28"/>
        </w:rPr>
        <w:t>40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w:t>
      </w:r>
      <w:r w:rsidR="003C1703"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B35553" w:rsidRPr="00B41476">
        <w:rPr>
          <w:rStyle w:val="FontStyle47"/>
          <w:iCs/>
          <w:color w:val="000000" w:themeColor="text1"/>
          <w:sz w:val="28"/>
          <w:szCs w:val="28"/>
        </w:rPr>
        <w:t xml:space="preserve"> </w:t>
      </w:r>
    </w:p>
    <w:p w:rsidR="009D3640" w:rsidRPr="00B41476" w:rsidRDefault="009D3640" w:rsidP="009D3640">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w:t>
      </w:r>
      <w:r w:rsidR="00C65C80"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w:t>
      </w:r>
      <w:r w:rsidR="00C65C80" w:rsidRPr="00B41476">
        <w:rPr>
          <w:rStyle w:val="FontStyle47"/>
          <w:iCs/>
          <w:color w:val="000000" w:themeColor="text1"/>
          <w:sz w:val="28"/>
          <w:szCs w:val="28"/>
        </w:rPr>
        <w:t>50</w:t>
      </w:r>
      <w:r w:rsidRPr="00B41476">
        <w:rPr>
          <w:rStyle w:val="FontStyle47"/>
          <w:iCs/>
          <w:color w:val="000000" w:themeColor="text1"/>
          <w:sz w:val="28"/>
          <w:szCs w:val="28"/>
        </w:rPr>
        <w:t>,40 млн. рублей.</w:t>
      </w:r>
    </w:p>
    <w:p w:rsidR="009D3640" w:rsidRPr="00B41476" w:rsidRDefault="009D3640" w:rsidP="009D3640">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Бюджетные назначения на 20</w:t>
      </w:r>
      <w:r w:rsidR="00C65C80"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w:t>
      </w:r>
      <w:r w:rsidR="00C65C80" w:rsidRPr="00B41476">
        <w:rPr>
          <w:rStyle w:val="FontStyle47"/>
          <w:iCs/>
          <w:color w:val="000000" w:themeColor="text1"/>
          <w:sz w:val="28"/>
          <w:szCs w:val="28"/>
        </w:rPr>
        <w:t>50</w:t>
      </w:r>
      <w:r w:rsidRPr="00B41476">
        <w:rPr>
          <w:rStyle w:val="FontStyle47"/>
          <w:iCs/>
          <w:color w:val="000000" w:themeColor="text1"/>
          <w:sz w:val="28"/>
          <w:szCs w:val="28"/>
        </w:rPr>
        <w:t xml:space="preserve">,40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9D3640" w:rsidRPr="00B41476" w:rsidRDefault="009D3640" w:rsidP="009D3640">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Лимиты бюджетных обязательств на 20</w:t>
      </w:r>
      <w:r w:rsidR="00C65C80"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w:t>
      </w:r>
      <w:r w:rsidR="00C65C80" w:rsidRPr="00B41476">
        <w:rPr>
          <w:rStyle w:val="FontStyle47"/>
          <w:iCs/>
          <w:color w:val="000000" w:themeColor="text1"/>
          <w:sz w:val="28"/>
          <w:szCs w:val="28"/>
        </w:rPr>
        <w:t>50</w:t>
      </w:r>
      <w:r w:rsidRPr="00B41476">
        <w:rPr>
          <w:rStyle w:val="FontStyle47"/>
          <w:iCs/>
          <w:color w:val="000000" w:themeColor="text1"/>
          <w:sz w:val="28"/>
          <w:szCs w:val="28"/>
        </w:rPr>
        <w:t xml:space="preserve">,40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9D3640" w:rsidRPr="00B41476" w:rsidRDefault="009D3640" w:rsidP="009D3640">
      <w:pPr>
        <w:pStyle w:val="Style7"/>
        <w:widowControl/>
        <w:tabs>
          <w:tab w:val="left" w:leader="underscore" w:pos="2270"/>
        </w:tabs>
        <w:spacing w:before="19" w:line="307" w:lineRule="exact"/>
        <w:ind w:firstLine="851"/>
        <w:rPr>
          <w:rStyle w:val="FontStyle47"/>
          <w:iCs/>
          <w:color w:val="000000" w:themeColor="text1"/>
          <w:sz w:val="28"/>
          <w:szCs w:val="28"/>
        </w:rPr>
      </w:pPr>
      <w:r w:rsidRPr="0087353E">
        <w:rPr>
          <w:rStyle w:val="FontStyle47"/>
          <w:iCs/>
          <w:color w:val="000000" w:themeColor="text1"/>
          <w:sz w:val="28"/>
          <w:szCs w:val="28"/>
        </w:rPr>
        <w:t xml:space="preserve">Кассовое исполнение по указанному мероприятию </w:t>
      </w:r>
      <w:r w:rsidR="00064B34" w:rsidRPr="0087353E">
        <w:rPr>
          <w:rStyle w:val="FontStyle47"/>
          <w:iCs/>
          <w:color w:val="000000" w:themeColor="text1"/>
          <w:sz w:val="28"/>
          <w:szCs w:val="28"/>
        </w:rPr>
        <w:t>6 месяцев 2020 г.</w:t>
      </w:r>
      <w:r w:rsidRPr="0087353E">
        <w:rPr>
          <w:rStyle w:val="FontStyle47"/>
          <w:iCs/>
          <w:color w:val="000000" w:themeColor="text1"/>
          <w:sz w:val="28"/>
          <w:szCs w:val="28"/>
        </w:rPr>
        <w:t xml:space="preserve">– </w:t>
      </w:r>
      <w:r w:rsidR="003B444E" w:rsidRPr="0087353E">
        <w:rPr>
          <w:rStyle w:val="FontStyle47"/>
          <w:iCs/>
          <w:color w:val="000000" w:themeColor="text1"/>
          <w:sz w:val="28"/>
          <w:szCs w:val="28"/>
          <w:lang w:val="tt-RU"/>
        </w:rPr>
        <w:t>4,22</w:t>
      </w:r>
      <w:r w:rsidRPr="0087353E">
        <w:rPr>
          <w:rStyle w:val="FontStyle47"/>
          <w:iCs/>
          <w:color w:val="000000" w:themeColor="text1"/>
          <w:sz w:val="28"/>
          <w:szCs w:val="28"/>
        </w:rPr>
        <w:t xml:space="preserve"> млн. рублей </w:t>
      </w:r>
      <w:r w:rsidRPr="0087353E">
        <w:rPr>
          <w:rStyle w:val="FontStyle47"/>
          <w:color w:val="000000" w:themeColor="text1"/>
          <w:sz w:val="28"/>
          <w:szCs w:val="28"/>
        </w:rPr>
        <w:t>(</w:t>
      </w:r>
      <w:r w:rsidR="003B444E" w:rsidRPr="0087353E">
        <w:rPr>
          <w:rStyle w:val="FontStyle47"/>
          <w:color w:val="000000" w:themeColor="text1"/>
          <w:sz w:val="28"/>
          <w:szCs w:val="28"/>
          <w:lang w:val="tt-RU"/>
        </w:rPr>
        <w:t>8,4</w:t>
      </w:r>
      <w:r w:rsidRPr="0087353E">
        <w:rPr>
          <w:rStyle w:val="FontStyle47"/>
          <w:color w:val="000000" w:themeColor="text1"/>
          <w:sz w:val="28"/>
          <w:szCs w:val="28"/>
        </w:rPr>
        <w:t>% от плановых показателей)</w:t>
      </w:r>
      <w:r w:rsidRPr="0087353E">
        <w:rPr>
          <w:rStyle w:val="FontStyle47"/>
          <w:iCs/>
          <w:color w:val="000000" w:themeColor="text1"/>
          <w:sz w:val="28"/>
          <w:szCs w:val="28"/>
        </w:rPr>
        <w:t>.</w:t>
      </w:r>
      <w:r w:rsidR="00747694">
        <w:rPr>
          <w:rStyle w:val="FontStyle47"/>
          <w:iCs/>
          <w:color w:val="000000" w:themeColor="text1"/>
          <w:sz w:val="28"/>
          <w:szCs w:val="28"/>
        </w:rPr>
        <w:t xml:space="preserve"> </w:t>
      </w:r>
      <w:r w:rsidR="00747694">
        <w:rPr>
          <w:rStyle w:val="FontStyle47"/>
          <w:iCs/>
          <w:color w:val="000000" w:themeColor="text1"/>
          <w:sz w:val="28"/>
          <w:szCs w:val="28"/>
        </w:rPr>
        <w:t xml:space="preserve">В рамках мероприятия в 2020 году </w:t>
      </w:r>
      <w:r w:rsidR="00747694" w:rsidRPr="00D00041">
        <w:rPr>
          <w:rStyle w:val="FontStyle47"/>
          <w:iCs/>
          <w:color w:val="000000" w:themeColor="text1"/>
          <w:sz w:val="28"/>
          <w:szCs w:val="28"/>
        </w:rPr>
        <w:t>осуществлено финансирование портала по ПБДД "</w:t>
      </w:r>
      <w:proofErr w:type="spellStart"/>
      <w:r w:rsidR="00747694" w:rsidRPr="00D00041">
        <w:rPr>
          <w:rStyle w:val="FontStyle47"/>
          <w:iCs/>
          <w:color w:val="000000" w:themeColor="text1"/>
          <w:sz w:val="28"/>
          <w:szCs w:val="28"/>
        </w:rPr>
        <w:t>Сакла</w:t>
      </w:r>
      <w:proofErr w:type="spellEnd"/>
      <w:r w:rsidR="00747694" w:rsidRPr="00D00041">
        <w:rPr>
          <w:rStyle w:val="FontStyle47"/>
          <w:iCs/>
          <w:color w:val="000000" w:themeColor="text1"/>
          <w:sz w:val="28"/>
          <w:szCs w:val="28"/>
        </w:rPr>
        <w:t xml:space="preserve">". Изданы и распространены детские </w:t>
      </w:r>
      <w:proofErr w:type="spellStart"/>
      <w:r w:rsidR="00747694" w:rsidRPr="00D00041">
        <w:rPr>
          <w:rStyle w:val="FontStyle47"/>
          <w:iCs/>
          <w:color w:val="000000" w:themeColor="text1"/>
          <w:sz w:val="28"/>
          <w:szCs w:val="28"/>
        </w:rPr>
        <w:t>аудиопособия</w:t>
      </w:r>
      <w:proofErr w:type="spellEnd"/>
      <w:r w:rsidR="00747694" w:rsidRPr="00D00041">
        <w:rPr>
          <w:rStyle w:val="FontStyle47"/>
          <w:iCs/>
          <w:color w:val="000000" w:themeColor="text1"/>
          <w:sz w:val="28"/>
          <w:szCs w:val="28"/>
        </w:rPr>
        <w:t xml:space="preserve"> по БДД</w:t>
      </w:r>
      <w:r w:rsidR="00747694">
        <w:rPr>
          <w:rStyle w:val="FontStyle47"/>
          <w:iCs/>
          <w:color w:val="000000" w:themeColor="text1"/>
          <w:sz w:val="28"/>
          <w:szCs w:val="28"/>
        </w:rPr>
        <w:t>.</w:t>
      </w:r>
      <w:r w:rsidR="00747694">
        <w:rPr>
          <w:rStyle w:val="FontStyle47"/>
          <w:iCs/>
          <w:color w:val="000000" w:themeColor="text1"/>
          <w:sz w:val="28"/>
          <w:szCs w:val="28"/>
        </w:rPr>
        <w:t xml:space="preserve"> </w:t>
      </w:r>
      <w:r w:rsidR="00747694" w:rsidRPr="00747694">
        <w:rPr>
          <w:rStyle w:val="FontStyle47"/>
          <w:iCs/>
          <w:color w:val="000000" w:themeColor="text1"/>
          <w:sz w:val="28"/>
          <w:szCs w:val="28"/>
        </w:rPr>
        <w:t>Проведена работа по подготовке к изданию учебного пособия «Дневник безопасности школьника»</w:t>
      </w:r>
      <w:r w:rsidR="007F4CFD">
        <w:rPr>
          <w:rStyle w:val="FontStyle47"/>
          <w:iCs/>
          <w:color w:val="000000" w:themeColor="text1"/>
          <w:sz w:val="28"/>
          <w:szCs w:val="28"/>
        </w:rPr>
        <w:t>.</w:t>
      </w:r>
    </w:p>
    <w:p w:rsidR="0080157A" w:rsidRPr="00B41476" w:rsidRDefault="0080157A" w:rsidP="0080157A">
      <w:pPr>
        <w:pStyle w:val="Style7"/>
        <w:widowControl/>
        <w:spacing w:before="77" w:line="317" w:lineRule="exact"/>
        <w:ind w:firstLine="851"/>
        <w:rPr>
          <w:rStyle w:val="FontStyle47"/>
          <w:color w:val="000000" w:themeColor="text1"/>
          <w:sz w:val="28"/>
          <w:szCs w:val="28"/>
        </w:rPr>
      </w:pPr>
    </w:p>
    <w:p w:rsidR="009E0B69" w:rsidRDefault="0080157A" w:rsidP="0080157A">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«4.4. Проводить регулярные мониторинговые социологические опросы участников дорожного движения с целью анализа эффективности мероприятий по пропаганде культуры поведения в</w:t>
      </w:r>
      <w:r w:rsidRPr="00101033">
        <w:rPr>
          <w:rStyle w:val="FontStyle47"/>
          <w:iCs/>
          <w:color w:val="000000" w:themeColor="text1"/>
          <w:sz w:val="28"/>
          <w:szCs w:val="28"/>
        </w:rPr>
        <w:t xml:space="preserve"> среде участников дорожного движения, а также регулярные исследования текущего состояния и динамики изменений в части правового сознания участников дорожного движения, уровня знания Правил дорожного движения, состояния культуры поведения на дороге и эффективности проводимых акций и кампаний по пропаганде безопасности дорожного движения» (соответствует мероприятию 3/1</w:t>
      </w:r>
      <w:r w:rsidR="00D72FEB">
        <w:rPr>
          <w:rStyle w:val="FontStyle47"/>
          <w:iCs/>
          <w:color w:val="000000" w:themeColor="text1"/>
          <w:sz w:val="28"/>
          <w:szCs w:val="28"/>
        </w:rPr>
        <w:t>5</w:t>
      </w:r>
      <w:r w:rsidRPr="00101033">
        <w:rPr>
          <w:rStyle w:val="FontStyle47"/>
          <w:iCs/>
          <w:color w:val="000000" w:themeColor="text1"/>
          <w:sz w:val="28"/>
          <w:szCs w:val="28"/>
        </w:rPr>
        <w:t>_ФЦП «ПБДД в 2013-2020 гг.»).</w:t>
      </w:r>
      <w:r w:rsidR="00EE07B2">
        <w:rPr>
          <w:rStyle w:val="FontStyle47"/>
          <w:iCs/>
          <w:color w:val="000000" w:themeColor="text1"/>
          <w:sz w:val="28"/>
          <w:szCs w:val="28"/>
        </w:rPr>
        <w:t xml:space="preserve"> </w:t>
      </w:r>
    </w:p>
    <w:p w:rsidR="0080157A" w:rsidRPr="00101033" w:rsidRDefault="0080157A" w:rsidP="0080157A">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1</w:t>
      </w:r>
      <w:r w:rsidR="00CA0B32" w:rsidRPr="00101033">
        <w:rPr>
          <w:rStyle w:val="FontStyle47"/>
          <w:iCs/>
          <w:color w:val="000000" w:themeColor="text1"/>
          <w:sz w:val="28"/>
          <w:szCs w:val="28"/>
        </w:rPr>
        <w:t>5</w:t>
      </w:r>
      <w:r w:rsidRPr="00101033">
        <w:rPr>
          <w:rStyle w:val="FontStyle47"/>
          <w:iCs/>
          <w:color w:val="000000" w:themeColor="text1"/>
          <w:sz w:val="28"/>
          <w:szCs w:val="28"/>
        </w:rPr>
        <w:t>,</w:t>
      </w:r>
      <w:r w:rsidR="00CA0B32" w:rsidRPr="00101033">
        <w:rPr>
          <w:rStyle w:val="FontStyle47"/>
          <w:iCs/>
          <w:color w:val="000000" w:themeColor="text1"/>
          <w:sz w:val="28"/>
          <w:szCs w:val="28"/>
        </w:rPr>
        <w:t>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1,5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BB1E90">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1,5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BB1E90">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1,5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BB1E90">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1,5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4,8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BB1E90">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4,8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BB1E90">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4,8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BB1E90">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4,8</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B1E90" w:rsidRDefault="00BB1E90" w:rsidP="00BB1E9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5,00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2016 г. по данному мероприятию составляют 5,00 млн. </w:t>
      </w:r>
      <w:r w:rsidRPr="00101033">
        <w:rPr>
          <w:rStyle w:val="FontStyle47"/>
          <w:iCs/>
          <w:color w:val="000000" w:themeColor="text1"/>
          <w:sz w:val="28"/>
          <w:szCs w:val="28"/>
        </w:rPr>
        <w:lastRenderedPageBreak/>
        <w:t>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5,00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2016 г. – </w:t>
      </w:r>
      <w:r>
        <w:rPr>
          <w:rStyle w:val="FontStyle47"/>
          <w:iCs/>
          <w:color w:val="000000" w:themeColor="text1"/>
          <w:sz w:val="28"/>
          <w:szCs w:val="28"/>
        </w:rPr>
        <w:t>5,0</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w:t>
      </w:r>
      <w:r w:rsidRPr="00101033">
        <w:rPr>
          <w:rStyle w:val="FontStyle47"/>
          <w:color w:val="000000" w:themeColor="text1"/>
          <w:sz w:val="28"/>
          <w:szCs w:val="28"/>
        </w:rPr>
        <w:t>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F22D0A" w:rsidRDefault="0080157A"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BB1E90">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197C73" w:rsidRPr="00101033">
        <w:rPr>
          <w:rStyle w:val="FontStyle47"/>
          <w:iCs/>
          <w:color w:val="000000" w:themeColor="text1"/>
          <w:sz w:val="28"/>
          <w:szCs w:val="28"/>
        </w:rPr>
        <w:t>5</w:t>
      </w:r>
      <w:r w:rsidRPr="00101033">
        <w:rPr>
          <w:rStyle w:val="FontStyle47"/>
          <w:iCs/>
          <w:color w:val="000000" w:themeColor="text1"/>
          <w:sz w:val="28"/>
          <w:szCs w:val="28"/>
        </w:rPr>
        <w:t>,</w:t>
      </w:r>
      <w:r w:rsidR="00BB1E90">
        <w:rPr>
          <w:rStyle w:val="FontStyle47"/>
          <w:iCs/>
          <w:color w:val="000000" w:themeColor="text1"/>
          <w:sz w:val="28"/>
          <w:szCs w:val="28"/>
        </w:rPr>
        <w:t>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C4CFE">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BB1E90">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197C73" w:rsidRPr="00101033">
        <w:rPr>
          <w:rStyle w:val="FontStyle47"/>
          <w:iCs/>
          <w:color w:val="000000" w:themeColor="text1"/>
          <w:sz w:val="28"/>
          <w:szCs w:val="28"/>
        </w:rPr>
        <w:t>5</w:t>
      </w:r>
      <w:r w:rsidRPr="00101033">
        <w:rPr>
          <w:rStyle w:val="FontStyle47"/>
          <w:iCs/>
          <w:color w:val="000000" w:themeColor="text1"/>
          <w:sz w:val="28"/>
          <w:szCs w:val="28"/>
        </w:rPr>
        <w:t>,</w:t>
      </w:r>
      <w:r w:rsidR="00BB1E90">
        <w:rPr>
          <w:rStyle w:val="FontStyle47"/>
          <w:iCs/>
          <w:color w:val="000000" w:themeColor="text1"/>
          <w:sz w:val="28"/>
          <w:szCs w:val="28"/>
        </w:rPr>
        <w:t>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4C4CFE">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BB1E90">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197C73" w:rsidRPr="00101033">
        <w:rPr>
          <w:rStyle w:val="FontStyle47"/>
          <w:iCs/>
          <w:color w:val="000000" w:themeColor="text1"/>
          <w:sz w:val="28"/>
          <w:szCs w:val="28"/>
        </w:rPr>
        <w:t>5</w:t>
      </w:r>
      <w:r w:rsidRPr="00101033">
        <w:rPr>
          <w:rStyle w:val="FontStyle47"/>
          <w:iCs/>
          <w:color w:val="000000" w:themeColor="text1"/>
          <w:sz w:val="28"/>
          <w:szCs w:val="28"/>
        </w:rPr>
        <w:t>,</w:t>
      </w:r>
      <w:r w:rsidR="00BB1E90">
        <w:rPr>
          <w:rStyle w:val="FontStyle47"/>
          <w:iCs/>
          <w:color w:val="000000" w:themeColor="text1"/>
          <w:sz w:val="28"/>
          <w:szCs w:val="28"/>
        </w:rPr>
        <w:t>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4C4CFE">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005849E9" w:rsidRPr="00101033">
        <w:rPr>
          <w:rStyle w:val="FontStyle47"/>
          <w:iCs/>
          <w:color w:val="000000" w:themeColor="text1"/>
          <w:sz w:val="28"/>
          <w:szCs w:val="28"/>
        </w:rPr>
        <w:t>201</w:t>
      </w:r>
      <w:r w:rsidR="00BB1E90">
        <w:rPr>
          <w:rStyle w:val="FontStyle47"/>
          <w:iCs/>
          <w:color w:val="000000" w:themeColor="text1"/>
          <w:sz w:val="28"/>
          <w:szCs w:val="28"/>
        </w:rPr>
        <w:t>7</w:t>
      </w:r>
      <w:r w:rsidRPr="00101033">
        <w:rPr>
          <w:rStyle w:val="FontStyle47"/>
          <w:iCs/>
          <w:color w:val="000000" w:themeColor="text1"/>
          <w:sz w:val="28"/>
          <w:szCs w:val="28"/>
        </w:rPr>
        <w:t xml:space="preserve"> г. – </w:t>
      </w:r>
      <w:r w:rsidR="00C769BE">
        <w:rPr>
          <w:rStyle w:val="FontStyle47"/>
          <w:iCs/>
          <w:color w:val="000000" w:themeColor="text1"/>
          <w:sz w:val="28"/>
          <w:szCs w:val="28"/>
        </w:rPr>
        <w:t>5</w:t>
      </w:r>
      <w:r w:rsidR="006E4756">
        <w:rPr>
          <w:rStyle w:val="FontStyle47"/>
          <w:iCs/>
          <w:color w:val="000000" w:themeColor="text1"/>
          <w:sz w:val="28"/>
          <w:szCs w:val="28"/>
        </w:rPr>
        <w:t>,</w:t>
      </w:r>
      <w:r w:rsidR="00C769BE">
        <w:rPr>
          <w:rStyle w:val="FontStyle47"/>
          <w:iCs/>
          <w:color w:val="000000" w:themeColor="text1"/>
          <w:sz w:val="28"/>
          <w:szCs w:val="28"/>
        </w:rPr>
        <w:t>2</w:t>
      </w:r>
      <w:r w:rsidR="00197C73" w:rsidRPr="00101033">
        <w:rPr>
          <w:rStyle w:val="FontStyle47"/>
          <w:iCs/>
          <w:color w:val="000000" w:themeColor="text1"/>
          <w:sz w:val="28"/>
          <w:szCs w:val="28"/>
        </w:rPr>
        <w:t>0</w:t>
      </w:r>
      <w:r w:rsidR="00EF6607" w:rsidRPr="00101033">
        <w:rPr>
          <w:rStyle w:val="FontStyle47"/>
          <w:iCs/>
          <w:color w:val="000000" w:themeColor="text1"/>
          <w:sz w:val="28"/>
          <w:szCs w:val="28"/>
        </w:rPr>
        <w:t xml:space="preserve"> </w:t>
      </w:r>
      <w:r w:rsidRPr="00101033">
        <w:rPr>
          <w:rStyle w:val="FontStyle47"/>
          <w:iCs/>
          <w:color w:val="000000" w:themeColor="text1"/>
          <w:sz w:val="28"/>
          <w:szCs w:val="28"/>
        </w:rPr>
        <w:t>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C769BE">
        <w:rPr>
          <w:rStyle w:val="FontStyle47"/>
          <w:color w:val="000000" w:themeColor="text1"/>
          <w:sz w:val="28"/>
          <w:szCs w:val="28"/>
        </w:rPr>
        <w:t>10</w:t>
      </w:r>
      <w:r w:rsidR="00BB1E90">
        <w:rPr>
          <w:rStyle w:val="FontStyle47"/>
          <w:color w:val="000000" w:themeColor="text1"/>
          <w:sz w:val="28"/>
          <w:szCs w:val="28"/>
        </w:rPr>
        <w:t>0,</w:t>
      </w:r>
      <w:r w:rsidR="006E4756">
        <w:rPr>
          <w:rStyle w:val="FontStyle47"/>
          <w:color w:val="000000" w:themeColor="text1"/>
          <w:sz w:val="28"/>
          <w:szCs w:val="28"/>
        </w:rPr>
        <w:t>0</w:t>
      </w:r>
      <w:r w:rsidR="00C20B75" w:rsidRPr="00101033">
        <w:rPr>
          <w:rStyle w:val="FontStyle47"/>
          <w:color w:val="000000" w:themeColor="text1"/>
          <w:sz w:val="28"/>
          <w:szCs w:val="28"/>
        </w:rPr>
        <w:t>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B35553" w:rsidRDefault="00B35553" w:rsidP="00B35553">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5,20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5,20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5,20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705CF0"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5,</w:t>
      </w:r>
      <w:r w:rsidR="00B35553">
        <w:rPr>
          <w:rStyle w:val="FontStyle47"/>
          <w:iCs/>
          <w:color w:val="000000" w:themeColor="text1"/>
          <w:sz w:val="28"/>
          <w:szCs w:val="28"/>
        </w:rPr>
        <w:t>3</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65C80">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5,</w:t>
      </w:r>
      <w:r w:rsidR="00B35553">
        <w:rPr>
          <w:rStyle w:val="FontStyle47"/>
          <w:iCs/>
          <w:color w:val="000000" w:themeColor="text1"/>
          <w:sz w:val="28"/>
          <w:szCs w:val="28"/>
        </w:rPr>
        <w:t>3</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C65C80">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5,</w:t>
      </w:r>
      <w:r w:rsidR="00B35553">
        <w:rPr>
          <w:rStyle w:val="FontStyle47"/>
          <w:iCs/>
          <w:color w:val="000000" w:themeColor="text1"/>
          <w:sz w:val="28"/>
          <w:szCs w:val="28"/>
        </w:rPr>
        <w:t>3</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C65C80">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114CA5" w:rsidRPr="00B41476">
        <w:rPr>
          <w:rStyle w:val="FontStyle47"/>
          <w:iCs/>
          <w:color w:val="000000" w:themeColor="text1"/>
          <w:sz w:val="28"/>
          <w:szCs w:val="28"/>
        </w:rPr>
        <w:t>5</w:t>
      </w:r>
      <w:r w:rsidRPr="00B41476">
        <w:rPr>
          <w:rStyle w:val="FontStyle47"/>
          <w:iCs/>
          <w:color w:val="000000" w:themeColor="text1"/>
          <w:sz w:val="28"/>
          <w:szCs w:val="28"/>
        </w:rPr>
        <w:t>,</w:t>
      </w:r>
      <w:r w:rsidR="00114CA5" w:rsidRPr="00B41476">
        <w:rPr>
          <w:rStyle w:val="FontStyle47"/>
          <w:iCs/>
          <w:color w:val="000000" w:themeColor="text1"/>
          <w:sz w:val="28"/>
          <w:szCs w:val="28"/>
        </w:rPr>
        <w:t>3</w:t>
      </w:r>
      <w:r w:rsidR="00E252FA" w:rsidRPr="00B41476">
        <w:rPr>
          <w:rStyle w:val="FontStyle47"/>
          <w:iCs/>
          <w:color w:val="000000" w:themeColor="text1"/>
          <w:sz w:val="28"/>
          <w:szCs w:val="28"/>
        </w:rPr>
        <w:t>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w:t>
      </w:r>
      <w:r w:rsidR="005F315F"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CA61C4" w:rsidRPr="00B41476">
        <w:rPr>
          <w:rStyle w:val="FontStyle47"/>
          <w:iCs/>
          <w:color w:val="000000" w:themeColor="text1"/>
          <w:sz w:val="28"/>
          <w:szCs w:val="28"/>
        </w:rPr>
        <w:t xml:space="preserve"> </w:t>
      </w:r>
    </w:p>
    <w:p w:rsidR="00C65C80" w:rsidRPr="00B41476" w:rsidRDefault="00C65C80" w:rsidP="00C65C80">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5,40 млн. рублей.</w:t>
      </w:r>
    </w:p>
    <w:p w:rsidR="00C65C80" w:rsidRPr="00B41476" w:rsidRDefault="00C65C80" w:rsidP="00C65C80">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Бюджетные назначения на 20</w:t>
      </w:r>
      <w:r w:rsidR="006977ED"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5,</w:t>
      </w:r>
      <w:r w:rsidR="006977ED" w:rsidRPr="00B41476">
        <w:rPr>
          <w:rStyle w:val="FontStyle47"/>
          <w:iCs/>
          <w:color w:val="000000" w:themeColor="text1"/>
          <w:sz w:val="28"/>
          <w:szCs w:val="28"/>
        </w:rPr>
        <w:t>4</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C65C80" w:rsidRPr="00B41476" w:rsidRDefault="00C65C80" w:rsidP="00C65C80">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Лимиты бюджетных обязательств на 20</w:t>
      </w:r>
      <w:r w:rsidR="006977ED"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5,</w:t>
      </w:r>
      <w:r w:rsidR="006977ED" w:rsidRPr="00B41476">
        <w:rPr>
          <w:rStyle w:val="FontStyle47"/>
          <w:iCs/>
          <w:color w:val="000000" w:themeColor="text1"/>
          <w:sz w:val="28"/>
          <w:szCs w:val="28"/>
        </w:rPr>
        <w:t>4</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7F4CFD" w:rsidRPr="007F4CFD" w:rsidRDefault="00C65C80" w:rsidP="007F4CFD">
      <w:pPr>
        <w:pStyle w:val="Style7"/>
        <w:widowControl/>
        <w:spacing w:before="77" w:line="317" w:lineRule="exact"/>
        <w:ind w:firstLine="851"/>
        <w:rPr>
          <w:rStyle w:val="FontStyle47"/>
          <w:iCs/>
          <w:color w:val="000000" w:themeColor="text1"/>
          <w:sz w:val="28"/>
          <w:szCs w:val="28"/>
        </w:rPr>
      </w:pPr>
      <w:r w:rsidRPr="0087353E">
        <w:rPr>
          <w:rStyle w:val="FontStyle47"/>
          <w:iCs/>
          <w:color w:val="000000" w:themeColor="text1"/>
          <w:sz w:val="28"/>
          <w:szCs w:val="28"/>
        </w:rPr>
        <w:t xml:space="preserve">Кассовое исполнение по указанному мероприятию </w:t>
      </w:r>
      <w:r w:rsidR="00064B34" w:rsidRPr="0087353E">
        <w:rPr>
          <w:rStyle w:val="FontStyle47"/>
          <w:iCs/>
          <w:color w:val="000000" w:themeColor="text1"/>
          <w:sz w:val="28"/>
          <w:szCs w:val="28"/>
        </w:rPr>
        <w:t>6 месяцев 2020 г.</w:t>
      </w:r>
      <w:r w:rsidRPr="0087353E">
        <w:rPr>
          <w:rStyle w:val="FontStyle47"/>
          <w:iCs/>
          <w:color w:val="000000" w:themeColor="text1"/>
          <w:sz w:val="28"/>
          <w:szCs w:val="28"/>
        </w:rPr>
        <w:t xml:space="preserve">– </w:t>
      </w:r>
      <w:r w:rsidR="003B444E" w:rsidRPr="0087353E">
        <w:rPr>
          <w:rStyle w:val="FontStyle47"/>
          <w:iCs/>
          <w:color w:val="000000" w:themeColor="text1"/>
          <w:sz w:val="28"/>
          <w:szCs w:val="28"/>
          <w:lang w:val="tt-RU"/>
        </w:rPr>
        <w:t>1,28</w:t>
      </w:r>
      <w:r w:rsidRPr="0087353E">
        <w:rPr>
          <w:rStyle w:val="FontStyle47"/>
          <w:iCs/>
          <w:color w:val="000000" w:themeColor="text1"/>
          <w:sz w:val="28"/>
          <w:szCs w:val="28"/>
        </w:rPr>
        <w:t xml:space="preserve"> млн. рублей </w:t>
      </w:r>
      <w:r w:rsidRPr="0087353E">
        <w:rPr>
          <w:rStyle w:val="FontStyle47"/>
          <w:color w:val="000000" w:themeColor="text1"/>
          <w:sz w:val="28"/>
          <w:szCs w:val="28"/>
        </w:rPr>
        <w:t>(</w:t>
      </w:r>
      <w:r w:rsidR="003B444E" w:rsidRPr="0087353E">
        <w:rPr>
          <w:rStyle w:val="FontStyle47"/>
          <w:color w:val="000000" w:themeColor="text1"/>
          <w:sz w:val="28"/>
          <w:szCs w:val="28"/>
          <w:lang w:val="tt-RU"/>
        </w:rPr>
        <w:t>23,7</w:t>
      </w:r>
      <w:r w:rsidRPr="0087353E">
        <w:rPr>
          <w:rStyle w:val="FontStyle47"/>
          <w:color w:val="000000" w:themeColor="text1"/>
          <w:sz w:val="28"/>
          <w:szCs w:val="28"/>
        </w:rPr>
        <w:t>% от плановых показателей)</w:t>
      </w:r>
      <w:r w:rsidRPr="0087353E">
        <w:rPr>
          <w:rStyle w:val="FontStyle47"/>
          <w:iCs/>
          <w:color w:val="000000" w:themeColor="text1"/>
          <w:sz w:val="28"/>
          <w:szCs w:val="28"/>
        </w:rPr>
        <w:t>.</w:t>
      </w:r>
      <w:r w:rsidR="007F4CFD">
        <w:rPr>
          <w:rStyle w:val="FontStyle47"/>
          <w:iCs/>
          <w:color w:val="000000" w:themeColor="text1"/>
          <w:sz w:val="28"/>
          <w:szCs w:val="28"/>
        </w:rPr>
        <w:t xml:space="preserve"> В рамках мероприятия в 2020 году р</w:t>
      </w:r>
      <w:r w:rsidR="007F4CFD" w:rsidRPr="007F4CFD">
        <w:rPr>
          <w:rStyle w:val="FontStyle47"/>
          <w:iCs/>
          <w:color w:val="000000" w:themeColor="text1"/>
          <w:sz w:val="28"/>
          <w:szCs w:val="28"/>
        </w:rPr>
        <w:t xml:space="preserve">азработаны ТЗ, анкеты и методические рекомендации </w:t>
      </w:r>
      <w:proofErr w:type="gramStart"/>
      <w:r w:rsidR="007F4CFD" w:rsidRPr="007F4CFD">
        <w:rPr>
          <w:rStyle w:val="FontStyle47"/>
          <w:iCs/>
          <w:color w:val="000000" w:themeColor="text1"/>
          <w:sz w:val="28"/>
          <w:szCs w:val="28"/>
        </w:rPr>
        <w:t>для проведение</w:t>
      </w:r>
      <w:proofErr w:type="gramEnd"/>
      <w:r w:rsidR="007F4CFD" w:rsidRPr="007F4CFD">
        <w:rPr>
          <w:rStyle w:val="FontStyle47"/>
          <w:iCs/>
          <w:color w:val="000000" w:themeColor="text1"/>
          <w:sz w:val="28"/>
          <w:szCs w:val="28"/>
        </w:rPr>
        <w:t xml:space="preserve"> 3-х мониторингов:</w:t>
      </w:r>
    </w:p>
    <w:p w:rsidR="007F4CFD" w:rsidRPr="007F4CFD" w:rsidRDefault="007F4CFD" w:rsidP="007F4CFD">
      <w:pPr>
        <w:pStyle w:val="Style7"/>
        <w:widowControl/>
        <w:spacing w:before="77" w:line="317" w:lineRule="exact"/>
        <w:ind w:firstLine="851"/>
        <w:rPr>
          <w:rStyle w:val="FontStyle47"/>
          <w:iCs/>
          <w:color w:val="000000" w:themeColor="text1"/>
          <w:sz w:val="28"/>
          <w:szCs w:val="28"/>
        </w:rPr>
      </w:pPr>
      <w:r w:rsidRPr="007F4CFD">
        <w:rPr>
          <w:rStyle w:val="FontStyle47"/>
          <w:iCs/>
          <w:color w:val="000000" w:themeColor="text1"/>
          <w:sz w:val="28"/>
          <w:szCs w:val="28"/>
        </w:rPr>
        <w:t>1. Мониторинг уровня подготовленности детей младшего школьного возраста к безопасному поведению на дорогах</w:t>
      </w:r>
      <w:r>
        <w:rPr>
          <w:rStyle w:val="FontStyle47"/>
          <w:iCs/>
          <w:color w:val="000000" w:themeColor="text1"/>
          <w:sz w:val="28"/>
          <w:szCs w:val="28"/>
        </w:rPr>
        <w:t>;</w:t>
      </w:r>
    </w:p>
    <w:p w:rsidR="007F4CFD" w:rsidRPr="007F4CFD" w:rsidRDefault="007F4CFD" w:rsidP="007F4CFD">
      <w:pPr>
        <w:pStyle w:val="Style7"/>
        <w:widowControl/>
        <w:spacing w:before="77" w:line="317" w:lineRule="exact"/>
        <w:ind w:firstLine="851"/>
        <w:rPr>
          <w:rStyle w:val="FontStyle47"/>
          <w:iCs/>
          <w:color w:val="000000" w:themeColor="text1"/>
          <w:sz w:val="28"/>
          <w:szCs w:val="28"/>
        </w:rPr>
      </w:pPr>
      <w:r w:rsidRPr="007F4CFD">
        <w:rPr>
          <w:rStyle w:val="FontStyle47"/>
          <w:iCs/>
          <w:color w:val="000000" w:themeColor="text1"/>
          <w:sz w:val="28"/>
          <w:szCs w:val="28"/>
        </w:rPr>
        <w:t>2. Мониторинг мнения студентов ВУЗов по вопросам БДД</w:t>
      </w:r>
      <w:r>
        <w:rPr>
          <w:rStyle w:val="FontStyle47"/>
          <w:iCs/>
          <w:color w:val="000000" w:themeColor="text1"/>
          <w:sz w:val="28"/>
          <w:szCs w:val="28"/>
        </w:rPr>
        <w:t>;</w:t>
      </w:r>
    </w:p>
    <w:p w:rsidR="00C65C80" w:rsidRPr="00B41476" w:rsidRDefault="007F4CFD" w:rsidP="007F4CFD">
      <w:pPr>
        <w:pStyle w:val="Style7"/>
        <w:widowControl/>
        <w:spacing w:before="77" w:line="317" w:lineRule="exact"/>
        <w:ind w:firstLine="851"/>
        <w:rPr>
          <w:rStyle w:val="FontStyle47"/>
          <w:iCs/>
          <w:color w:val="000000" w:themeColor="text1"/>
          <w:sz w:val="28"/>
          <w:szCs w:val="28"/>
        </w:rPr>
      </w:pPr>
      <w:r w:rsidRPr="007F4CFD">
        <w:rPr>
          <w:rStyle w:val="FontStyle47"/>
          <w:iCs/>
          <w:color w:val="000000" w:themeColor="text1"/>
          <w:sz w:val="28"/>
          <w:szCs w:val="28"/>
        </w:rPr>
        <w:t>3. Мониторинг конфликтных ситуаций участников дорожного движения"</w:t>
      </w:r>
      <w:r>
        <w:rPr>
          <w:rStyle w:val="FontStyle47"/>
          <w:iCs/>
          <w:color w:val="000000" w:themeColor="text1"/>
          <w:sz w:val="28"/>
          <w:szCs w:val="28"/>
        </w:rPr>
        <w:t>.</w:t>
      </w:r>
    </w:p>
    <w:p w:rsidR="006977ED" w:rsidRPr="00B41476" w:rsidRDefault="006977ED" w:rsidP="00C65C80">
      <w:pPr>
        <w:pStyle w:val="Style7"/>
        <w:widowControl/>
        <w:spacing w:before="77" w:line="317" w:lineRule="exact"/>
        <w:ind w:firstLine="851"/>
        <w:rPr>
          <w:rStyle w:val="FontStyle47"/>
          <w:color w:val="000000" w:themeColor="text1"/>
          <w:sz w:val="28"/>
          <w:szCs w:val="28"/>
        </w:rPr>
      </w:pPr>
    </w:p>
    <w:p w:rsidR="00BC6DAC" w:rsidRPr="00101033" w:rsidRDefault="00BC6DAC" w:rsidP="00BC6DAC">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«5.9. Повышать квалификацию преподавательского состава образовательных учреждений, учреждений системы дополнительного образования и дошкольных образовательных учреждений в сфере формирования у детей навыков безопасного участия в дорожном движении» (соответствует</w:t>
      </w:r>
      <w:r w:rsidRPr="00101033">
        <w:rPr>
          <w:rStyle w:val="FontStyle47"/>
          <w:iCs/>
          <w:color w:val="000000" w:themeColor="text1"/>
          <w:sz w:val="28"/>
          <w:szCs w:val="28"/>
        </w:rPr>
        <w:t xml:space="preserve"> мероприятию 3/1</w:t>
      </w:r>
      <w:r w:rsidR="00D72FEB">
        <w:rPr>
          <w:rStyle w:val="FontStyle47"/>
          <w:iCs/>
          <w:color w:val="000000" w:themeColor="text1"/>
          <w:sz w:val="28"/>
          <w:szCs w:val="28"/>
        </w:rPr>
        <w:t>8</w:t>
      </w:r>
      <w:r w:rsidRPr="00101033">
        <w:rPr>
          <w:rStyle w:val="FontStyle47"/>
          <w:iCs/>
          <w:color w:val="000000" w:themeColor="text1"/>
          <w:sz w:val="28"/>
          <w:szCs w:val="28"/>
        </w:rPr>
        <w:t>_ФЦП «ПБДД в 2013-2020 гг.»).</w:t>
      </w:r>
    </w:p>
    <w:p w:rsidR="00BC6DAC" w:rsidRPr="00101033" w:rsidRDefault="00BC6DAC" w:rsidP="00BC6DAC">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17,9</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2,3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BB1E90">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2,3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BB1E90">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2014 г. по данному мероприятию составляют </w:t>
      </w:r>
      <w:r w:rsidRPr="00101033">
        <w:rPr>
          <w:rStyle w:val="FontStyle47"/>
          <w:iCs/>
          <w:color w:val="000000" w:themeColor="text1"/>
          <w:sz w:val="28"/>
          <w:szCs w:val="28"/>
        </w:rPr>
        <w:lastRenderedPageBreak/>
        <w:t>2,3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BB1E90">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2,3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815D2" w:rsidRPr="00101033" w:rsidRDefault="00B815D2" w:rsidP="00B815D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2,3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BB1E90">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2,3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BB1E90">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2,3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BB1E90">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2,3</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BB1E90" w:rsidRPr="00101033" w:rsidRDefault="00BB1E90" w:rsidP="00BB1E9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2,40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2,40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2,40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2016 г. – </w:t>
      </w:r>
      <w:r>
        <w:rPr>
          <w:rStyle w:val="FontStyle47"/>
          <w:iCs/>
          <w:color w:val="000000" w:themeColor="text1"/>
          <w:sz w:val="28"/>
          <w:szCs w:val="28"/>
        </w:rPr>
        <w:t>2</w:t>
      </w:r>
      <w:r w:rsidRPr="00101033">
        <w:rPr>
          <w:rStyle w:val="FontStyle47"/>
          <w:iCs/>
          <w:color w:val="000000" w:themeColor="text1"/>
          <w:sz w:val="28"/>
          <w:szCs w:val="28"/>
        </w:rPr>
        <w:t>,</w:t>
      </w:r>
      <w:r>
        <w:rPr>
          <w:rStyle w:val="FontStyle47"/>
          <w:iCs/>
          <w:color w:val="000000" w:themeColor="text1"/>
          <w:sz w:val="28"/>
          <w:szCs w:val="28"/>
        </w:rPr>
        <w:t>4</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BC6DAC" w:rsidRPr="00101033" w:rsidRDefault="00BC6DAC" w:rsidP="00BC6DAC">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BB1E90">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2,</w:t>
      </w:r>
      <w:r w:rsidR="00BB1E90">
        <w:rPr>
          <w:rStyle w:val="FontStyle47"/>
          <w:iCs/>
          <w:color w:val="000000" w:themeColor="text1"/>
          <w:sz w:val="28"/>
          <w:szCs w:val="28"/>
        </w:rPr>
        <w:t>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C4CFE">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BB1E90">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2,</w:t>
      </w:r>
      <w:r w:rsidR="00BB1E90">
        <w:rPr>
          <w:rStyle w:val="FontStyle47"/>
          <w:iCs/>
          <w:color w:val="000000" w:themeColor="text1"/>
          <w:sz w:val="28"/>
          <w:szCs w:val="28"/>
        </w:rPr>
        <w:t>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4C4CFE">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BB1E90">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2,</w:t>
      </w:r>
      <w:r w:rsidR="00BB1E90">
        <w:rPr>
          <w:rStyle w:val="FontStyle47"/>
          <w:iCs/>
          <w:color w:val="000000" w:themeColor="text1"/>
          <w:sz w:val="28"/>
          <w:szCs w:val="28"/>
        </w:rPr>
        <w:t>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(100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4C4CFE">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005849E9" w:rsidRPr="00101033">
        <w:rPr>
          <w:rStyle w:val="FontStyle47"/>
          <w:iCs/>
          <w:color w:val="000000" w:themeColor="text1"/>
          <w:sz w:val="28"/>
          <w:szCs w:val="28"/>
        </w:rPr>
        <w:t>201</w:t>
      </w:r>
      <w:r w:rsidR="00BB1E90">
        <w:rPr>
          <w:rStyle w:val="FontStyle47"/>
          <w:iCs/>
          <w:color w:val="000000" w:themeColor="text1"/>
          <w:sz w:val="28"/>
          <w:szCs w:val="28"/>
        </w:rPr>
        <w:t>7</w:t>
      </w:r>
      <w:r w:rsidRPr="00101033">
        <w:rPr>
          <w:rStyle w:val="FontStyle47"/>
          <w:iCs/>
          <w:color w:val="000000" w:themeColor="text1"/>
          <w:sz w:val="28"/>
          <w:szCs w:val="28"/>
        </w:rPr>
        <w:t xml:space="preserve"> г. – </w:t>
      </w:r>
      <w:r w:rsidR="00C769BE">
        <w:rPr>
          <w:rStyle w:val="FontStyle47"/>
          <w:iCs/>
          <w:color w:val="000000" w:themeColor="text1"/>
          <w:sz w:val="28"/>
          <w:szCs w:val="28"/>
        </w:rPr>
        <w:t>2</w:t>
      </w:r>
      <w:r w:rsidR="00EF6607" w:rsidRPr="00101033">
        <w:rPr>
          <w:rStyle w:val="FontStyle47"/>
          <w:iCs/>
          <w:color w:val="000000" w:themeColor="text1"/>
          <w:sz w:val="28"/>
          <w:szCs w:val="28"/>
        </w:rPr>
        <w:t>,</w:t>
      </w:r>
      <w:r w:rsidR="00C769BE">
        <w:rPr>
          <w:rStyle w:val="FontStyle47"/>
          <w:iCs/>
          <w:color w:val="000000" w:themeColor="text1"/>
          <w:sz w:val="28"/>
          <w:szCs w:val="28"/>
        </w:rPr>
        <w:t>5</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C20B75">
        <w:rPr>
          <w:rStyle w:val="FontStyle47"/>
          <w:iCs/>
          <w:color w:val="000000" w:themeColor="text1"/>
          <w:sz w:val="28"/>
          <w:szCs w:val="28"/>
        </w:rPr>
        <w:t xml:space="preserve"> </w:t>
      </w:r>
      <w:r w:rsidR="00C20B75" w:rsidRPr="00101033">
        <w:rPr>
          <w:rStyle w:val="FontStyle47"/>
          <w:color w:val="000000" w:themeColor="text1"/>
          <w:sz w:val="28"/>
          <w:szCs w:val="28"/>
        </w:rPr>
        <w:t>(</w:t>
      </w:r>
      <w:r w:rsidR="00C769BE">
        <w:rPr>
          <w:rStyle w:val="FontStyle47"/>
          <w:color w:val="000000" w:themeColor="text1"/>
          <w:sz w:val="28"/>
          <w:szCs w:val="28"/>
        </w:rPr>
        <w:t>100</w:t>
      </w:r>
      <w:r w:rsidR="00A05F56">
        <w:rPr>
          <w:rStyle w:val="FontStyle47"/>
          <w:color w:val="000000" w:themeColor="text1"/>
          <w:sz w:val="28"/>
          <w:szCs w:val="28"/>
        </w:rPr>
        <w:t>,00</w:t>
      </w:r>
      <w:r w:rsidR="0070527A">
        <w:rPr>
          <w:rStyle w:val="FontStyle47"/>
          <w:color w:val="000000" w:themeColor="text1"/>
          <w:sz w:val="28"/>
          <w:szCs w:val="28"/>
        </w:rPr>
        <w:t>%</w:t>
      </w:r>
      <w:r w:rsidR="00C20B75"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B35553" w:rsidRDefault="00B35553" w:rsidP="00B35553">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2,70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2,70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Pr>
          <w:rStyle w:val="FontStyle47"/>
          <w:iCs/>
          <w:color w:val="000000" w:themeColor="text1"/>
          <w:sz w:val="28"/>
          <w:szCs w:val="28"/>
        </w:rPr>
        <w:t>2018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2,70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2018 г.</w:t>
      </w:r>
      <w:r w:rsidRPr="00101033">
        <w:rPr>
          <w:rStyle w:val="FontStyle47"/>
          <w:iCs/>
          <w:color w:val="000000" w:themeColor="text1"/>
          <w:sz w:val="28"/>
          <w:szCs w:val="28"/>
        </w:rPr>
        <w:t xml:space="preserve"> – </w:t>
      </w:r>
      <w:r>
        <w:rPr>
          <w:rStyle w:val="FontStyle47"/>
          <w:iCs/>
          <w:color w:val="000000" w:themeColor="text1"/>
          <w:sz w:val="28"/>
          <w:szCs w:val="28"/>
        </w:rPr>
        <w:t>2,70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44614F" w:rsidRPr="00B41476" w:rsidRDefault="00F22D0A" w:rsidP="00F22D0A">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Плановые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w:t>
      </w:r>
      <w:r w:rsidR="00B35553">
        <w:rPr>
          <w:rStyle w:val="FontStyle47"/>
          <w:iCs/>
          <w:color w:val="000000" w:themeColor="text1"/>
          <w:sz w:val="28"/>
          <w:szCs w:val="28"/>
        </w:rPr>
        <w:t>8</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7E0AC1">
        <w:rPr>
          <w:rStyle w:val="FontStyle47"/>
          <w:iCs/>
          <w:color w:val="000000" w:themeColor="text1"/>
          <w:sz w:val="28"/>
          <w:szCs w:val="28"/>
        </w:rPr>
        <w:t xml:space="preserve"> </w:t>
      </w:r>
      <w:r w:rsidRPr="00101033">
        <w:rPr>
          <w:rStyle w:val="FontStyle47"/>
          <w:iCs/>
          <w:color w:val="000000" w:themeColor="text1"/>
          <w:sz w:val="28"/>
          <w:szCs w:val="28"/>
        </w:rPr>
        <w:t xml:space="preserve">Бюджетные назначения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w:t>
      </w:r>
      <w:r w:rsidR="00B35553">
        <w:rPr>
          <w:rStyle w:val="FontStyle47"/>
          <w:iCs/>
          <w:color w:val="000000" w:themeColor="text1"/>
          <w:sz w:val="28"/>
          <w:szCs w:val="28"/>
        </w:rPr>
        <w:t>8</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7E0AC1">
        <w:rPr>
          <w:rStyle w:val="FontStyle47"/>
          <w:iCs/>
          <w:color w:val="000000" w:themeColor="text1"/>
          <w:sz w:val="28"/>
          <w:szCs w:val="28"/>
        </w:rPr>
        <w:t xml:space="preserve"> </w:t>
      </w:r>
      <w:r w:rsidRPr="00101033">
        <w:rPr>
          <w:rStyle w:val="FontStyle47"/>
          <w:iCs/>
          <w:color w:val="000000" w:themeColor="text1"/>
          <w:sz w:val="28"/>
          <w:szCs w:val="28"/>
        </w:rPr>
        <w:t xml:space="preserve">Лимиты бюджетных обязательств на </w:t>
      </w:r>
      <w:r w:rsidR="00EB6686">
        <w:rPr>
          <w:rStyle w:val="FontStyle47"/>
          <w:iCs/>
          <w:color w:val="000000" w:themeColor="text1"/>
          <w:sz w:val="28"/>
          <w:szCs w:val="28"/>
        </w:rPr>
        <w:t>2019</w:t>
      </w:r>
      <w:r w:rsidRPr="00101033">
        <w:rPr>
          <w:rStyle w:val="FontStyle47"/>
          <w:iCs/>
          <w:color w:val="000000" w:themeColor="text1"/>
          <w:sz w:val="28"/>
          <w:szCs w:val="28"/>
        </w:rPr>
        <w:t xml:space="preserve"> г. по </w:t>
      </w:r>
      <w:r w:rsidRPr="00B41476">
        <w:rPr>
          <w:rStyle w:val="FontStyle47"/>
          <w:iCs/>
          <w:color w:val="000000" w:themeColor="text1"/>
          <w:sz w:val="28"/>
          <w:szCs w:val="28"/>
        </w:rPr>
        <w:t>данному мероприятию составляют 2,</w:t>
      </w:r>
      <w:r w:rsidR="00B35553" w:rsidRPr="00B41476">
        <w:rPr>
          <w:rStyle w:val="FontStyle47"/>
          <w:iCs/>
          <w:color w:val="000000" w:themeColor="text1"/>
          <w:sz w:val="28"/>
          <w:szCs w:val="28"/>
        </w:rPr>
        <w:t>8</w:t>
      </w:r>
      <w:r w:rsidR="00FA3199" w:rsidRPr="00B41476">
        <w:rPr>
          <w:rStyle w:val="FontStyle47"/>
          <w:iCs/>
          <w:color w:val="000000" w:themeColor="text1"/>
          <w:sz w:val="28"/>
          <w:szCs w:val="28"/>
        </w:rPr>
        <w:t>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7E0AC1"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114CA5" w:rsidRPr="00B41476">
        <w:rPr>
          <w:rStyle w:val="FontStyle47"/>
          <w:iCs/>
          <w:color w:val="000000" w:themeColor="text1"/>
          <w:sz w:val="28"/>
          <w:szCs w:val="28"/>
        </w:rPr>
        <w:t>2</w:t>
      </w:r>
      <w:r w:rsidRPr="00B41476">
        <w:rPr>
          <w:rStyle w:val="FontStyle47"/>
          <w:iCs/>
          <w:color w:val="000000" w:themeColor="text1"/>
          <w:sz w:val="28"/>
          <w:szCs w:val="28"/>
        </w:rPr>
        <w:t>,</w:t>
      </w:r>
      <w:r w:rsidR="00114CA5" w:rsidRPr="00B41476">
        <w:rPr>
          <w:rStyle w:val="FontStyle47"/>
          <w:iCs/>
          <w:color w:val="000000" w:themeColor="text1"/>
          <w:sz w:val="28"/>
          <w:szCs w:val="28"/>
        </w:rPr>
        <w:t>8</w:t>
      </w:r>
      <w:r w:rsidR="00FA3199" w:rsidRPr="00B41476">
        <w:rPr>
          <w:rStyle w:val="FontStyle47"/>
          <w:iCs/>
          <w:color w:val="000000" w:themeColor="text1"/>
          <w:sz w:val="28"/>
          <w:szCs w:val="28"/>
        </w:rPr>
        <w:t>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w:t>
      </w:r>
      <w:r w:rsidR="005F315F"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44614F" w:rsidRPr="00B41476">
        <w:rPr>
          <w:rStyle w:val="FontStyle47"/>
          <w:iCs/>
          <w:color w:val="000000" w:themeColor="text1"/>
          <w:sz w:val="28"/>
          <w:szCs w:val="28"/>
        </w:rPr>
        <w:t xml:space="preserve"> </w:t>
      </w:r>
      <w:r w:rsidR="00CA61C4" w:rsidRPr="00B41476">
        <w:rPr>
          <w:rStyle w:val="FontStyle47"/>
          <w:iCs/>
          <w:color w:val="000000" w:themeColor="text1"/>
          <w:sz w:val="28"/>
          <w:szCs w:val="28"/>
        </w:rPr>
        <w:t xml:space="preserve"> </w:t>
      </w:r>
    </w:p>
    <w:p w:rsidR="007E0AC1" w:rsidRPr="00B41476" w:rsidRDefault="007E0AC1" w:rsidP="007E0AC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2,90 млн. рублей.</w:t>
      </w:r>
    </w:p>
    <w:p w:rsidR="007E0AC1" w:rsidRPr="00B41476" w:rsidRDefault="007E0AC1" w:rsidP="007E0AC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2,90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7E0AC1" w:rsidRPr="00B41476" w:rsidRDefault="007E0AC1" w:rsidP="007E0AC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мероприятию составляют 2,90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7E0AC1" w:rsidRPr="00B41476" w:rsidRDefault="007E0AC1" w:rsidP="007E0AC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rStyle w:val="FontStyle47"/>
          <w:iCs/>
          <w:color w:val="000000" w:themeColor="text1"/>
          <w:sz w:val="28"/>
          <w:szCs w:val="28"/>
        </w:rPr>
        <w:t>6 месяцев 2020 г.</w:t>
      </w:r>
      <w:r w:rsidRPr="00B41476">
        <w:rPr>
          <w:rStyle w:val="FontStyle47"/>
          <w:iCs/>
          <w:color w:val="000000" w:themeColor="text1"/>
          <w:sz w:val="28"/>
          <w:szCs w:val="28"/>
        </w:rPr>
        <w:t xml:space="preserve">– </w:t>
      </w:r>
      <w:r w:rsidR="003B444E" w:rsidRPr="003B444E">
        <w:rPr>
          <w:rStyle w:val="FontStyle47"/>
          <w:iCs/>
          <w:color w:val="000000" w:themeColor="text1"/>
          <w:sz w:val="28"/>
          <w:szCs w:val="28"/>
          <w:lang w:val="tt-RU"/>
        </w:rPr>
        <w:t>0,4</w:t>
      </w:r>
      <w:r w:rsidRPr="003B444E">
        <w:rPr>
          <w:rStyle w:val="FontStyle47"/>
          <w:iCs/>
          <w:color w:val="000000" w:themeColor="text1"/>
          <w:sz w:val="28"/>
          <w:szCs w:val="28"/>
        </w:rPr>
        <w:t xml:space="preserve"> млн. рублей </w:t>
      </w:r>
      <w:r w:rsidRPr="003B444E">
        <w:rPr>
          <w:rStyle w:val="FontStyle47"/>
          <w:color w:val="000000" w:themeColor="text1"/>
          <w:sz w:val="28"/>
          <w:szCs w:val="28"/>
        </w:rPr>
        <w:t>(</w:t>
      </w:r>
      <w:r w:rsidR="003B444E" w:rsidRPr="003B444E">
        <w:rPr>
          <w:rStyle w:val="FontStyle47"/>
          <w:color w:val="000000" w:themeColor="text1"/>
          <w:sz w:val="28"/>
          <w:szCs w:val="28"/>
          <w:lang w:val="tt-RU"/>
        </w:rPr>
        <w:t>13,8</w:t>
      </w:r>
      <w:r w:rsidRPr="003B444E">
        <w:rPr>
          <w:rStyle w:val="FontStyle47"/>
          <w:color w:val="000000" w:themeColor="text1"/>
          <w:sz w:val="28"/>
          <w:szCs w:val="28"/>
        </w:rPr>
        <w:t>% от плановых показателей)</w:t>
      </w:r>
      <w:r w:rsidRPr="003B444E">
        <w:rPr>
          <w:rStyle w:val="FontStyle47"/>
          <w:iCs/>
          <w:color w:val="000000" w:themeColor="text1"/>
          <w:sz w:val="28"/>
          <w:szCs w:val="28"/>
        </w:rPr>
        <w:t>.</w:t>
      </w:r>
      <w:r w:rsidR="007F4CFD">
        <w:rPr>
          <w:rStyle w:val="FontStyle47"/>
          <w:iCs/>
          <w:color w:val="000000" w:themeColor="text1"/>
          <w:sz w:val="28"/>
          <w:szCs w:val="28"/>
        </w:rPr>
        <w:t xml:space="preserve"> В рамках мероприятия в 2020 году п</w:t>
      </w:r>
      <w:r w:rsidR="007F4CFD" w:rsidRPr="007F4CFD">
        <w:rPr>
          <w:rStyle w:val="FontStyle47"/>
          <w:iCs/>
          <w:color w:val="000000" w:themeColor="text1"/>
          <w:sz w:val="28"/>
          <w:szCs w:val="28"/>
        </w:rPr>
        <w:t>роведены курсы повышения квалификации «Современные образовательные технологии обучения детей дошкольного и младшего школьного возраста правилам безопасного поведения на дорогах» (</w:t>
      </w:r>
      <w:proofErr w:type="spellStart"/>
      <w:r w:rsidR="007F4CFD" w:rsidRPr="007F4CFD">
        <w:rPr>
          <w:rStyle w:val="FontStyle47"/>
          <w:iCs/>
          <w:color w:val="000000" w:themeColor="text1"/>
          <w:sz w:val="28"/>
          <w:szCs w:val="28"/>
        </w:rPr>
        <w:t>дистант</w:t>
      </w:r>
      <w:proofErr w:type="spellEnd"/>
      <w:r w:rsidR="007F4CFD" w:rsidRPr="007F4CFD">
        <w:rPr>
          <w:rStyle w:val="FontStyle47"/>
          <w:iCs/>
          <w:color w:val="000000" w:themeColor="text1"/>
          <w:sz w:val="28"/>
          <w:szCs w:val="28"/>
        </w:rPr>
        <w:t xml:space="preserve"> 72 часа).  Обучение прошли 98 педагогов за полугодие.</w:t>
      </w:r>
    </w:p>
    <w:p w:rsidR="00F22D0A" w:rsidRPr="00B41476" w:rsidRDefault="00F22D0A" w:rsidP="00F22D0A">
      <w:pPr>
        <w:pStyle w:val="Style7"/>
        <w:widowControl/>
        <w:spacing w:before="77" w:line="317" w:lineRule="exact"/>
        <w:ind w:firstLine="851"/>
        <w:rPr>
          <w:rStyle w:val="FontStyle47"/>
          <w:color w:val="000000" w:themeColor="text1"/>
          <w:sz w:val="28"/>
          <w:szCs w:val="28"/>
        </w:rPr>
      </w:pPr>
    </w:p>
    <w:p w:rsidR="00E54ACD" w:rsidRPr="00F5694F" w:rsidRDefault="00E54ACD" w:rsidP="001E1131">
      <w:pPr>
        <w:pStyle w:val="Style14"/>
        <w:widowControl/>
        <w:spacing w:before="96"/>
        <w:ind w:firstLine="851"/>
        <w:rPr>
          <w:rStyle w:val="FontStyle47"/>
          <w:color w:val="000000" w:themeColor="text1"/>
          <w:sz w:val="28"/>
          <w:szCs w:val="28"/>
        </w:rPr>
      </w:pPr>
      <w:r w:rsidRPr="00B41476">
        <w:rPr>
          <w:rStyle w:val="FontStyle53"/>
          <w:b w:val="0"/>
          <w:color w:val="000000" w:themeColor="text1"/>
          <w:sz w:val="28"/>
          <w:szCs w:val="28"/>
        </w:rPr>
        <w:t xml:space="preserve">По направлению </w:t>
      </w:r>
      <w:r w:rsidRPr="00B41476">
        <w:rPr>
          <w:rStyle w:val="FontStyle51"/>
          <w:b w:val="0"/>
          <w:i w:val="0"/>
          <w:color w:val="000000" w:themeColor="text1"/>
          <w:sz w:val="28"/>
          <w:szCs w:val="28"/>
        </w:rPr>
        <w:t>«Повышение уровня технического состояния эксплуатируемых транспортных средств, их активной и пассивной</w:t>
      </w:r>
      <w:r w:rsidR="00023A67" w:rsidRPr="00F5694F">
        <w:rPr>
          <w:rStyle w:val="FontStyle51"/>
          <w:b w:val="0"/>
          <w:i w:val="0"/>
          <w:color w:val="000000" w:themeColor="text1"/>
          <w:sz w:val="28"/>
          <w:szCs w:val="28"/>
        </w:rPr>
        <w:t xml:space="preserve"> </w:t>
      </w:r>
      <w:r w:rsidRPr="00F5694F">
        <w:rPr>
          <w:rStyle w:val="FontStyle51"/>
          <w:b w:val="0"/>
          <w:i w:val="0"/>
          <w:color w:val="000000" w:themeColor="text1"/>
          <w:sz w:val="28"/>
          <w:szCs w:val="28"/>
        </w:rPr>
        <w:t xml:space="preserve">безопасности» </w:t>
      </w:r>
      <w:r w:rsidR="001E1131" w:rsidRPr="00F5694F">
        <w:rPr>
          <w:rStyle w:val="FontStyle51"/>
          <w:b w:val="0"/>
          <w:i w:val="0"/>
          <w:color w:val="000000" w:themeColor="text1"/>
          <w:sz w:val="28"/>
          <w:szCs w:val="28"/>
        </w:rPr>
        <w:t xml:space="preserve">мероприятия не </w:t>
      </w:r>
      <w:r w:rsidRPr="00F5694F">
        <w:rPr>
          <w:rStyle w:val="FontStyle47"/>
          <w:color w:val="000000" w:themeColor="text1"/>
          <w:sz w:val="28"/>
          <w:szCs w:val="28"/>
        </w:rPr>
        <w:t>предусмотрен</w:t>
      </w:r>
      <w:r w:rsidR="001E1131" w:rsidRPr="00F5694F">
        <w:rPr>
          <w:rStyle w:val="FontStyle47"/>
          <w:color w:val="000000" w:themeColor="text1"/>
          <w:sz w:val="28"/>
          <w:szCs w:val="28"/>
        </w:rPr>
        <w:t>ы.</w:t>
      </w:r>
    </w:p>
    <w:p w:rsidR="00D312A9" w:rsidRPr="00F5694F" w:rsidRDefault="00D312A9" w:rsidP="00E54ACD">
      <w:pPr>
        <w:pStyle w:val="Style7"/>
        <w:widowControl/>
        <w:spacing w:before="82" w:line="317" w:lineRule="exact"/>
        <w:ind w:firstLine="851"/>
        <w:rPr>
          <w:rStyle w:val="FontStyle47"/>
          <w:color w:val="000000" w:themeColor="text1"/>
          <w:sz w:val="28"/>
          <w:szCs w:val="28"/>
        </w:rPr>
      </w:pPr>
    </w:p>
    <w:p w:rsidR="00E54ACD" w:rsidRPr="00101033" w:rsidRDefault="00E54ACD" w:rsidP="001E1131">
      <w:pPr>
        <w:pStyle w:val="Style14"/>
        <w:widowControl/>
        <w:spacing w:before="106" w:line="312" w:lineRule="exact"/>
        <w:ind w:firstLine="851"/>
        <w:rPr>
          <w:rStyle w:val="FontStyle52"/>
          <w:i w:val="0"/>
          <w:color w:val="000000" w:themeColor="text1"/>
          <w:sz w:val="28"/>
          <w:szCs w:val="28"/>
        </w:rPr>
      </w:pPr>
      <w:r w:rsidRPr="00101033">
        <w:rPr>
          <w:rStyle w:val="FontStyle53"/>
          <w:b w:val="0"/>
          <w:color w:val="000000" w:themeColor="text1"/>
          <w:sz w:val="28"/>
          <w:szCs w:val="28"/>
        </w:rPr>
        <w:lastRenderedPageBreak/>
        <w:t xml:space="preserve">По направлению </w:t>
      </w:r>
      <w:r w:rsidRPr="00101033">
        <w:rPr>
          <w:rStyle w:val="FontStyle51"/>
          <w:b w:val="0"/>
          <w:i w:val="0"/>
          <w:color w:val="000000" w:themeColor="text1"/>
          <w:sz w:val="28"/>
          <w:szCs w:val="28"/>
        </w:rPr>
        <w:t>«Развитие системы организации движения транспортных средств и пешеходов, повышение безопасности дорожных</w:t>
      </w:r>
      <w:r w:rsidR="001E1131" w:rsidRPr="00101033">
        <w:rPr>
          <w:rStyle w:val="FontStyle51"/>
          <w:b w:val="0"/>
          <w:i w:val="0"/>
          <w:color w:val="000000" w:themeColor="text1"/>
          <w:sz w:val="28"/>
          <w:szCs w:val="28"/>
        </w:rPr>
        <w:t xml:space="preserve"> </w:t>
      </w:r>
      <w:r w:rsidRPr="00101033">
        <w:rPr>
          <w:rStyle w:val="FontStyle51"/>
          <w:b w:val="0"/>
          <w:i w:val="0"/>
          <w:color w:val="000000" w:themeColor="text1"/>
          <w:sz w:val="28"/>
          <w:szCs w:val="28"/>
        </w:rPr>
        <w:t xml:space="preserve">условий» </w:t>
      </w:r>
      <w:r w:rsidRPr="00101033">
        <w:rPr>
          <w:rStyle w:val="FontStyle47"/>
          <w:color w:val="000000" w:themeColor="text1"/>
          <w:sz w:val="28"/>
          <w:szCs w:val="28"/>
        </w:rPr>
        <w:t xml:space="preserve">предусмотрено </w:t>
      </w:r>
      <w:r w:rsidR="004C4CFE">
        <w:rPr>
          <w:rStyle w:val="FontStyle47"/>
          <w:color w:val="000000" w:themeColor="text1"/>
          <w:sz w:val="28"/>
          <w:szCs w:val="28"/>
        </w:rPr>
        <w:t>7</w:t>
      </w:r>
      <w:r w:rsidR="001E1131" w:rsidRPr="00101033">
        <w:rPr>
          <w:rStyle w:val="FontStyle47"/>
          <w:color w:val="000000" w:themeColor="text1"/>
          <w:sz w:val="28"/>
          <w:szCs w:val="28"/>
        </w:rPr>
        <w:t xml:space="preserve"> </w:t>
      </w:r>
      <w:r w:rsidRPr="00101033">
        <w:rPr>
          <w:rStyle w:val="FontStyle47"/>
          <w:color w:val="000000" w:themeColor="text1"/>
          <w:sz w:val="28"/>
          <w:szCs w:val="28"/>
        </w:rPr>
        <w:t>мероприятий</w:t>
      </w:r>
      <w:r w:rsidR="001E1131" w:rsidRPr="00101033">
        <w:rPr>
          <w:rStyle w:val="FontStyle47"/>
          <w:color w:val="000000" w:themeColor="text1"/>
          <w:sz w:val="28"/>
          <w:szCs w:val="28"/>
        </w:rPr>
        <w:t>.</w:t>
      </w:r>
    </w:p>
    <w:p w:rsidR="00E54ACD" w:rsidRPr="00101033" w:rsidRDefault="00E54ACD" w:rsidP="00E54ACD">
      <w:pPr>
        <w:pStyle w:val="Style7"/>
        <w:widowControl/>
        <w:tabs>
          <w:tab w:val="left" w:leader="underscore" w:pos="432"/>
        </w:tabs>
        <w:spacing w:before="14" w:line="312" w:lineRule="exact"/>
        <w:ind w:firstLine="851"/>
        <w:rPr>
          <w:rStyle w:val="FontStyle47"/>
          <w:color w:val="000000" w:themeColor="text1"/>
          <w:sz w:val="28"/>
          <w:szCs w:val="28"/>
        </w:rPr>
      </w:pPr>
      <w:r w:rsidRPr="00101033">
        <w:rPr>
          <w:rStyle w:val="FontStyle47"/>
          <w:color w:val="000000" w:themeColor="text1"/>
          <w:sz w:val="28"/>
          <w:szCs w:val="28"/>
        </w:rPr>
        <w:t xml:space="preserve">По направлению на весь период реализации </w:t>
      </w:r>
      <w:r w:rsidR="0010231F" w:rsidRPr="00101033">
        <w:rPr>
          <w:rStyle w:val="FontStyle47"/>
          <w:color w:val="000000" w:themeColor="text1"/>
          <w:sz w:val="28"/>
          <w:szCs w:val="28"/>
        </w:rPr>
        <w:t xml:space="preserve">Подпрограммы </w:t>
      </w:r>
      <w:r w:rsidRPr="00101033">
        <w:rPr>
          <w:rStyle w:val="FontStyle47"/>
          <w:color w:val="000000" w:themeColor="text1"/>
          <w:sz w:val="28"/>
          <w:szCs w:val="28"/>
        </w:rPr>
        <w:t xml:space="preserve">предусматривается финансирование в размере </w:t>
      </w:r>
      <w:r w:rsidR="001E1131" w:rsidRPr="00101033">
        <w:rPr>
          <w:rStyle w:val="FontStyle47"/>
          <w:color w:val="000000" w:themeColor="text1"/>
          <w:sz w:val="28"/>
          <w:szCs w:val="28"/>
        </w:rPr>
        <w:t>3</w:t>
      </w:r>
      <w:r w:rsidR="00831077">
        <w:rPr>
          <w:rStyle w:val="FontStyle47"/>
          <w:color w:val="000000" w:themeColor="text1"/>
          <w:sz w:val="28"/>
          <w:szCs w:val="28"/>
        </w:rPr>
        <w:t>1</w:t>
      </w:r>
      <w:r w:rsidR="004C4CFE">
        <w:rPr>
          <w:rStyle w:val="FontStyle47"/>
          <w:color w:val="000000" w:themeColor="text1"/>
          <w:sz w:val="28"/>
          <w:szCs w:val="28"/>
        </w:rPr>
        <w:t>7</w:t>
      </w:r>
      <w:r w:rsidR="00831077">
        <w:rPr>
          <w:rStyle w:val="FontStyle47"/>
          <w:color w:val="000000" w:themeColor="text1"/>
          <w:sz w:val="28"/>
          <w:szCs w:val="28"/>
        </w:rPr>
        <w:t>5</w:t>
      </w:r>
      <w:r w:rsidR="001E1131" w:rsidRPr="00101033">
        <w:rPr>
          <w:rStyle w:val="FontStyle47"/>
          <w:color w:val="000000" w:themeColor="text1"/>
          <w:sz w:val="28"/>
          <w:szCs w:val="28"/>
        </w:rPr>
        <w:t>,</w:t>
      </w:r>
      <w:r w:rsidR="00831077">
        <w:rPr>
          <w:rStyle w:val="FontStyle47"/>
          <w:color w:val="000000" w:themeColor="text1"/>
          <w:sz w:val="28"/>
          <w:szCs w:val="28"/>
        </w:rPr>
        <w:t>2</w:t>
      </w:r>
      <w:r w:rsidR="00B66F38" w:rsidRPr="00101033">
        <w:rPr>
          <w:rStyle w:val="FontStyle47"/>
          <w:color w:val="000000" w:themeColor="text1"/>
          <w:sz w:val="28"/>
          <w:szCs w:val="28"/>
        </w:rPr>
        <w:t>0</w:t>
      </w:r>
      <w:r w:rsidR="001E1131" w:rsidRPr="00101033">
        <w:rPr>
          <w:rStyle w:val="FontStyle47"/>
          <w:color w:val="000000" w:themeColor="text1"/>
          <w:sz w:val="28"/>
          <w:szCs w:val="28"/>
        </w:rPr>
        <w:t xml:space="preserve"> </w:t>
      </w:r>
      <w:r w:rsidRPr="00101033">
        <w:rPr>
          <w:rStyle w:val="FontStyle47"/>
          <w:color w:val="000000" w:themeColor="text1"/>
          <w:sz w:val="28"/>
          <w:szCs w:val="28"/>
        </w:rPr>
        <w:t>млн. рублей.</w:t>
      </w:r>
    </w:p>
    <w:p w:rsidR="00B815D2" w:rsidRPr="00101033" w:rsidRDefault="00B815D2" w:rsidP="00B815D2">
      <w:pPr>
        <w:pStyle w:val="Style41"/>
        <w:widowControl/>
        <w:tabs>
          <w:tab w:val="left" w:leader="underscore" w:pos="7272"/>
        </w:tabs>
        <w:spacing w:before="29" w:line="240" w:lineRule="auto"/>
        <w:ind w:firstLine="851"/>
        <w:rPr>
          <w:rStyle w:val="FontStyle47"/>
          <w:color w:val="000000" w:themeColor="text1"/>
          <w:sz w:val="28"/>
          <w:szCs w:val="28"/>
        </w:rPr>
      </w:pPr>
      <w:r w:rsidRPr="00101033">
        <w:rPr>
          <w:rStyle w:val="FontStyle52"/>
          <w:i w:val="0"/>
          <w:color w:val="000000" w:themeColor="text1"/>
          <w:sz w:val="28"/>
          <w:szCs w:val="28"/>
        </w:rPr>
        <w:t xml:space="preserve">Плановые назначения на 2014 г. </w:t>
      </w:r>
      <w:r w:rsidRPr="00101033">
        <w:rPr>
          <w:rStyle w:val="FontStyle47"/>
          <w:color w:val="000000" w:themeColor="text1"/>
          <w:sz w:val="28"/>
          <w:szCs w:val="28"/>
        </w:rPr>
        <w:t>по направлению – 482,0</w:t>
      </w:r>
      <w:r w:rsidR="00B66F38" w:rsidRPr="00101033">
        <w:rPr>
          <w:rStyle w:val="FontStyle47"/>
          <w:color w:val="000000" w:themeColor="text1"/>
          <w:sz w:val="28"/>
          <w:szCs w:val="28"/>
        </w:rPr>
        <w:t>0</w:t>
      </w:r>
      <w:r w:rsidRPr="00101033">
        <w:rPr>
          <w:rStyle w:val="FontStyle47"/>
          <w:color w:val="000000" w:themeColor="text1"/>
          <w:sz w:val="28"/>
          <w:szCs w:val="28"/>
        </w:rPr>
        <w:t xml:space="preserve"> млн. рублей.</w:t>
      </w:r>
    </w:p>
    <w:p w:rsidR="00E54ACD" w:rsidRPr="00101033" w:rsidRDefault="00E54ACD" w:rsidP="00E54ACD">
      <w:pPr>
        <w:pStyle w:val="Style41"/>
        <w:widowControl/>
        <w:tabs>
          <w:tab w:val="left" w:leader="underscore" w:pos="7267"/>
        </w:tabs>
        <w:spacing w:before="10" w:line="240" w:lineRule="auto"/>
        <w:ind w:firstLine="851"/>
        <w:rPr>
          <w:rStyle w:val="FontStyle47"/>
          <w:color w:val="000000" w:themeColor="text1"/>
          <w:sz w:val="28"/>
          <w:szCs w:val="28"/>
        </w:rPr>
      </w:pPr>
      <w:r w:rsidRPr="00101033">
        <w:rPr>
          <w:rStyle w:val="FontStyle52"/>
          <w:i w:val="0"/>
          <w:color w:val="000000" w:themeColor="text1"/>
          <w:sz w:val="28"/>
          <w:szCs w:val="28"/>
        </w:rPr>
        <w:t xml:space="preserve">Плановые назначения на 2015 г. </w:t>
      </w:r>
      <w:r w:rsidRPr="00101033">
        <w:rPr>
          <w:rStyle w:val="FontStyle47"/>
          <w:color w:val="000000" w:themeColor="text1"/>
          <w:sz w:val="28"/>
          <w:szCs w:val="28"/>
        </w:rPr>
        <w:t xml:space="preserve">по направлению </w:t>
      </w:r>
      <w:r w:rsidR="001E1131" w:rsidRPr="00101033">
        <w:rPr>
          <w:rStyle w:val="FontStyle47"/>
          <w:color w:val="000000" w:themeColor="text1"/>
          <w:sz w:val="28"/>
          <w:szCs w:val="28"/>
        </w:rPr>
        <w:t>–</w:t>
      </w:r>
      <w:r w:rsidRPr="00101033">
        <w:rPr>
          <w:rStyle w:val="FontStyle47"/>
          <w:color w:val="000000" w:themeColor="text1"/>
          <w:sz w:val="28"/>
          <w:szCs w:val="28"/>
        </w:rPr>
        <w:t xml:space="preserve"> </w:t>
      </w:r>
      <w:r w:rsidR="00CA0B32" w:rsidRPr="00101033">
        <w:rPr>
          <w:rStyle w:val="FontStyle47"/>
          <w:color w:val="000000" w:themeColor="text1"/>
          <w:sz w:val="28"/>
          <w:szCs w:val="28"/>
        </w:rPr>
        <w:t>222</w:t>
      </w:r>
      <w:r w:rsidR="001E1131" w:rsidRPr="00101033">
        <w:rPr>
          <w:rStyle w:val="FontStyle47"/>
          <w:color w:val="000000" w:themeColor="text1"/>
          <w:sz w:val="28"/>
          <w:szCs w:val="28"/>
        </w:rPr>
        <w:t>,</w:t>
      </w:r>
      <w:r w:rsidR="00CA0B32" w:rsidRPr="00101033">
        <w:rPr>
          <w:rStyle w:val="FontStyle47"/>
          <w:color w:val="000000" w:themeColor="text1"/>
          <w:sz w:val="28"/>
          <w:szCs w:val="28"/>
        </w:rPr>
        <w:t>6</w:t>
      </w:r>
      <w:r w:rsidR="00B66F38" w:rsidRPr="00101033">
        <w:rPr>
          <w:rStyle w:val="FontStyle47"/>
          <w:color w:val="000000" w:themeColor="text1"/>
          <w:sz w:val="28"/>
          <w:szCs w:val="28"/>
        </w:rPr>
        <w:t>0</w:t>
      </w:r>
      <w:r w:rsidR="001E1131" w:rsidRPr="00101033">
        <w:rPr>
          <w:rStyle w:val="FontStyle47"/>
          <w:color w:val="000000" w:themeColor="text1"/>
          <w:sz w:val="28"/>
          <w:szCs w:val="28"/>
        </w:rPr>
        <w:t xml:space="preserve"> </w:t>
      </w:r>
      <w:r w:rsidRPr="00101033">
        <w:rPr>
          <w:rStyle w:val="FontStyle47"/>
          <w:color w:val="000000" w:themeColor="text1"/>
          <w:sz w:val="28"/>
          <w:szCs w:val="28"/>
        </w:rPr>
        <w:t>млн. рублей.</w:t>
      </w:r>
    </w:p>
    <w:p w:rsidR="0058054F" w:rsidRPr="00101033" w:rsidRDefault="0058054F" w:rsidP="0058054F">
      <w:pPr>
        <w:pStyle w:val="Style41"/>
        <w:widowControl/>
        <w:tabs>
          <w:tab w:val="left" w:leader="underscore" w:pos="7272"/>
        </w:tabs>
        <w:spacing w:before="29" w:line="240" w:lineRule="auto"/>
        <w:ind w:firstLine="851"/>
        <w:rPr>
          <w:rStyle w:val="FontStyle47"/>
          <w:color w:val="000000" w:themeColor="text1"/>
          <w:sz w:val="28"/>
          <w:szCs w:val="28"/>
        </w:rPr>
      </w:pPr>
      <w:r w:rsidRPr="00101033">
        <w:rPr>
          <w:rStyle w:val="FontStyle52"/>
          <w:i w:val="0"/>
          <w:color w:val="000000" w:themeColor="text1"/>
          <w:sz w:val="28"/>
          <w:szCs w:val="28"/>
        </w:rPr>
        <w:t xml:space="preserve">Плановые назначения на 2016 г. </w:t>
      </w:r>
      <w:r w:rsidRPr="00101033">
        <w:rPr>
          <w:rStyle w:val="FontStyle47"/>
          <w:color w:val="000000" w:themeColor="text1"/>
          <w:sz w:val="28"/>
          <w:szCs w:val="28"/>
        </w:rPr>
        <w:t>по направлению – 305,1</w:t>
      </w:r>
      <w:r w:rsidR="00B66F38" w:rsidRPr="00101033">
        <w:rPr>
          <w:rStyle w:val="FontStyle47"/>
          <w:color w:val="000000" w:themeColor="text1"/>
          <w:sz w:val="28"/>
          <w:szCs w:val="28"/>
        </w:rPr>
        <w:t>0</w:t>
      </w:r>
      <w:r w:rsidRPr="00101033">
        <w:rPr>
          <w:rStyle w:val="FontStyle47"/>
          <w:color w:val="000000" w:themeColor="text1"/>
          <w:sz w:val="28"/>
          <w:szCs w:val="28"/>
        </w:rPr>
        <w:t xml:space="preserve"> млн. рублей.</w:t>
      </w:r>
    </w:p>
    <w:p w:rsidR="00831077" w:rsidRPr="00101033" w:rsidRDefault="00831077" w:rsidP="00831077">
      <w:pPr>
        <w:pStyle w:val="Style41"/>
        <w:widowControl/>
        <w:tabs>
          <w:tab w:val="left" w:leader="underscore" w:pos="7272"/>
        </w:tabs>
        <w:spacing w:before="29" w:line="240" w:lineRule="auto"/>
        <w:ind w:firstLine="851"/>
        <w:rPr>
          <w:rStyle w:val="FontStyle47"/>
          <w:color w:val="000000" w:themeColor="text1"/>
          <w:sz w:val="28"/>
          <w:szCs w:val="28"/>
        </w:rPr>
      </w:pPr>
      <w:r w:rsidRPr="00101033">
        <w:rPr>
          <w:rStyle w:val="FontStyle52"/>
          <w:i w:val="0"/>
          <w:color w:val="000000" w:themeColor="text1"/>
          <w:sz w:val="28"/>
          <w:szCs w:val="28"/>
        </w:rPr>
        <w:t>Плановые назначения на 201</w:t>
      </w:r>
      <w:r>
        <w:rPr>
          <w:rStyle w:val="FontStyle52"/>
          <w:i w:val="0"/>
          <w:color w:val="000000" w:themeColor="text1"/>
          <w:sz w:val="28"/>
          <w:szCs w:val="28"/>
        </w:rPr>
        <w:t>7</w:t>
      </w:r>
      <w:r w:rsidRPr="00101033">
        <w:rPr>
          <w:rStyle w:val="FontStyle52"/>
          <w:i w:val="0"/>
          <w:color w:val="000000" w:themeColor="text1"/>
          <w:sz w:val="28"/>
          <w:szCs w:val="28"/>
        </w:rPr>
        <w:t xml:space="preserve"> г. </w:t>
      </w:r>
      <w:r w:rsidRPr="00101033">
        <w:rPr>
          <w:rStyle w:val="FontStyle47"/>
          <w:color w:val="000000" w:themeColor="text1"/>
          <w:sz w:val="28"/>
          <w:szCs w:val="28"/>
        </w:rPr>
        <w:t>по направлению – 3</w:t>
      </w:r>
      <w:r>
        <w:rPr>
          <w:rStyle w:val="FontStyle47"/>
          <w:color w:val="000000" w:themeColor="text1"/>
          <w:sz w:val="28"/>
          <w:szCs w:val="28"/>
        </w:rPr>
        <w:t>53</w:t>
      </w:r>
      <w:r w:rsidRPr="00101033">
        <w:rPr>
          <w:rStyle w:val="FontStyle47"/>
          <w:color w:val="000000" w:themeColor="text1"/>
          <w:sz w:val="28"/>
          <w:szCs w:val="28"/>
        </w:rPr>
        <w:t>,</w:t>
      </w:r>
      <w:r>
        <w:rPr>
          <w:rStyle w:val="FontStyle47"/>
          <w:color w:val="000000" w:themeColor="text1"/>
          <w:sz w:val="28"/>
          <w:szCs w:val="28"/>
        </w:rPr>
        <w:t>40</w:t>
      </w:r>
      <w:r w:rsidRPr="00101033">
        <w:rPr>
          <w:rStyle w:val="FontStyle47"/>
          <w:color w:val="000000" w:themeColor="text1"/>
          <w:sz w:val="28"/>
          <w:szCs w:val="28"/>
        </w:rPr>
        <w:t xml:space="preserve"> млн. рублей.</w:t>
      </w:r>
    </w:p>
    <w:p w:rsidR="000F4CC3" w:rsidRPr="00101033" w:rsidRDefault="000F4CC3" w:rsidP="000F4CC3">
      <w:pPr>
        <w:pStyle w:val="Style41"/>
        <w:widowControl/>
        <w:tabs>
          <w:tab w:val="left" w:leader="underscore" w:pos="7272"/>
        </w:tabs>
        <w:spacing w:before="29" w:line="240" w:lineRule="auto"/>
        <w:ind w:firstLine="851"/>
        <w:rPr>
          <w:rStyle w:val="FontStyle47"/>
          <w:color w:val="000000" w:themeColor="text1"/>
          <w:sz w:val="28"/>
          <w:szCs w:val="28"/>
        </w:rPr>
      </w:pPr>
      <w:r w:rsidRPr="00101033">
        <w:rPr>
          <w:rStyle w:val="FontStyle52"/>
          <w:i w:val="0"/>
          <w:color w:val="000000" w:themeColor="text1"/>
          <w:sz w:val="28"/>
          <w:szCs w:val="28"/>
        </w:rPr>
        <w:t xml:space="preserve">Плановые назначения на </w:t>
      </w:r>
      <w:r>
        <w:rPr>
          <w:rStyle w:val="FontStyle52"/>
          <w:i w:val="0"/>
          <w:color w:val="000000" w:themeColor="text1"/>
          <w:sz w:val="28"/>
          <w:szCs w:val="28"/>
        </w:rPr>
        <w:t>2018</w:t>
      </w:r>
      <w:r w:rsidRPr="00101033">
        <w:rPr>
          <w:rStyle w:val="FontStyle52"/>
          <w:i w:val="0"/>
          <w:color w:val="000000" w:themeColor="text1"/>
          <w:sz w:val="28"/>
          <w:szCs w:val="28"/>
        </w:rPr>
        <w:t xml:space="preserve"> г. </w:t>
      </w:r>
      <w:r w:rsidRPr="00101033">
        <w:rPr>
          <w:rStyle w:val="FontStyle47"/>
          <w:color w:val="000000" w:themeColor="text1"/>
          <w:sz w:val="28"/>
          <w:szCs w:val="28"/>
        </w:rPr>
        <w:t>по направлению – 3</w:t>
      </w:r>
      <w:r>
        <w:rPr>
          <w:rStyle w:val="FontStyle47"/>
          <w:color w:val="000000" w:themeColor="text1"/>
          <w:sz w:val="28"/>
          <w:szCs w:val="28"/>
        </w:rPr>
        <w:t>78</w:t>
      </w:r>
      <w:r w:rsidRPr="00101033">
        <w:rPr>
          <w:rStyle w:val="FontStyle47"/>
          <w:color w:val="000000" w:themeColor="text1"/>
          <w:sz w:val="28"/>
          <w:szCs w:val="28"/>
        </w:rPr>
        <w:t>,</w:t>
      </w:r>
      <w:r>
        <w:rPr>
          <w:rStyle w:val="FontStyle47"/>
          <w:color w:val="000000" w:themeColor="text1"/>
          <w:sz w:val="28"/>
          <w:szCs w:val="28"/>
        </w:rPr>
        <w:t>90</w:t>
      </w:r>
      <w:r w:rsidRPr="00101033">
        <w:rPr>
          <w:rStyle w:val="FontStyle47"/>
          <w:color w:val="000000" w:themeColor="text1"/>
          <w:sz w:val="28"/>
          <w:szCs w:val="28"/>
        </w:rPr>
        <w:t xml:space="preserve"> млн. рублей.</w:t>
      </w:r>
    </w:p>
    <w:p w:rsidR="004C4CFE" w:rsidRPr="00B41476" w:rsidRDefault="004C4CFE" w:rsidP="004C4CFE">
      <w:pPr>
        <w:pStyle w:val="Style41"/>
        <w:widowControl/>
        <w:tabs>
          <w:tab w:val="left" w:leader="underscore" w:pos="7272"/>
        </w:tabs>
        <w:spacing w:before="29" w:line="240" w:lineRule="auto"/>
        <w:ind w:firstLine="851"/>
        <w:rPr>
          <w:rStyle w:val="FontStyle47"/>
          <w:color w:val="000000" w:themeColor="text1"/>
          <w:sz w:val="28"/>
          <w:szCs w:val="28"/>
        </w:rPr>
      </w:pPr>
      <w:r w:rsidRPr="00B41476">
        <w:rPr>
          <w:rStyle w:val="FontStyle52"/>
          <w:i w:val="0"/>
          <w:color w:val="000000" w:themeColor="text1"/>
          <w:sz w:val="28"/>
          <w:szCs w:val="28"/>
        </w:rPr>
        <w:t xml:space="preserve">Плановые назначения на </w:t>
      </w:r>
      <w:r w:rsidR="00EB6686" w:rsidRPr="00B41476">
        <w:rPr>
          <w:rStyle w:val="FontStyle52"/>
          <w:i w:val="0"/>
          <w:color w:val="000000" w:themeColor="text1"/>
          <w:sz w:val="28"/>
          <w:szCs w:val="28"/>
        </w:rPr>
        <w:t>2019</w:t>
      </w:r>
      <w:r w:rsidRPr="00B41476">
        <w:rPr>
          <w:rStyle w:val="FontStyle52"/>
          <w:i w:val="0"/>
          <w:color w:val="000000" w:themeColor="text1"/>
          <w:sz w:val="28"/>
          <w:szCs w:val="28"/>
        </w:rPr>
        <w:t xml:space="preserve"> г. </w:t>
      </w:r>
      <w:r w:rsidRPr="00B41476">
        <w:rPr>
          <w:rStyle w:val="FontStyle47"/>
          <w:color w:val="000000" w:themeColor="text1"/>
          <w:sz w:val="28"/>
          <w:szCs w:val="28"/>
        </w:rPr>
        <w:t>по направлению – 3</w:t>
      </w:r>
      <w:r w:rsidR="00237508" w:rsidRPr="00B41476">
        <w:rPr>
          <w:rStyle w:val="FontStyle47"/>
          <w:color w:val="000000" w:themeColor="text1"/>
          <w:sz w:val="28"/>
          <w:szCs w:val="28"/>
        </w:rPr>
        <w:t>69</w:t>
      </w:r>
      <w:r w:rsidRPr="00B41476">
        <w:rPr>
          <w:rStyle w:val="FontStyle47"/>
          <w:color w:val="000000" w:themeColor="text1"/>
          <w:sz w:val="28"/>
          <w:szCs w:val="28"/>
        </w:rPr>
        <w:t>,</w:t>
      </w:r>
      <w:r w:rsidR="00237508" w:rsidRPr="00B41476">
        <w:rPr>
          <w:rStyle w:val="FontStyle47"/>
          <w:color w:val="000000" w:themeColor="text1"/>
          <w:sz w:val="28"/>
          <w:szCs w:val="28"/>
        </w:rPr>
        <w:t>18</w:t>
      </w:r>
      <w:r w:rsidRPr="00B41476">
        <w:rPr>
          <w:rStyle w:val="FontStyle47"/>
          <w:color w:val="000000" w:themeColor="text1"/>
          <w:sz w:val="28"/>
          <w:szCs w:val="28"/>
        </w:rPr>
        <w:t xml:space="preserve"> млн. рублей.</w:t>
      </w:r>
    </w:p>
    <w:p w:rsidR="00641F71" w:rsidRPr="00101033" w:rsidRDefault="00641F71" w:rsidP="00641F71">
      <w:pPr>
        <w:pStyle w:val="Style41"/>
        <w:widowControl/>
        <w:tabs>
          <w:tab w:val="left" w:leader="underscore" w:pos="7272"/>
        </w:tabs>
        <w:spacing w:before="29" w:line="240" w:lineRule="auto"/>
        <w:ind w:firstLine="851"/>
        <w:rPr>
          <w:rStyle w:val="FontStyle47"/>
          <w:color w:val="000000" w:themeColor="text1"/>
          <w:sz w:val="28"/>
          <w:szCs w:val="28"/>
        </w:rPr>
      </w:pPr>
      <w:r w:rsidRPr="00B41476">
        <w:rPr>
          <w:rStyle w:val="FontStyle52"/>
          <w:i w:val="0"/>
          <w:color w:val="000000" w:themeColor="text1"/>
          <w:sz w:val="28"/>
          <w:szCs w:val="28"/>
        </w:rPr>
        <w:t xml:space="preserve">Плановые назначения на 2020 г. </w:t>
      </w:r>
      <w:r w:rsidRPr="00B41476">
        <w:rPr>
          <w:rStyle w:val="FontStyle47"/>
          <w:color w:val="000000" w:themeColor="text1"/>
          <w:sz w:val="28"/>
          <w:szCs w:val="28"/>
        </w:rPr>
        <w:t xml:space="preserve">по направлению – </w:t>
      </w:r>
      <w:r w:rsidR="00316DE7" w:rsidRPr="00B41476">
        <w:rPr>
          <w:rStyle w:val="FontStyle47"/>
          <w:color w:val="000000" w:themeColor="text1"/>
          <w:sz w:val="28"/>
          <w:szCs w:val="28"/>
        </w:rPr>
        <w:t>373,73</w:t>
      </w:r>
      <w:r w:rsidRPr="00B41476">
        <w:rPr>
          <w:rStyle w:val="FontStyle47"/>
          <w:color w:val="000000" w:themeColor="text1"/>
          <w:sz w:val="28"/>
          <w:szCs w:val="28"/>
        </w:rPr>
        <w:t xml:space="preserve"> млн. рублей.</w:t>
      </w:r>
    </w:p>
    <w:p w:rsidR="00D312A9" w:rsidRPr="00101033" w:rsidRDefault="00641F71" w:rsidP="00E54ACD">
      <w:pPr>
        <w:pStyle w:val="Style7"/>
        <w:widowControl/>
        <w:spacing w:before="82" w:line="317" w:lineRule="exact"/>
        <w:ind w:firstLine="851"/>
        <w:rPr>
          <w:rStyle w:val="FontStyle47"/>
          <w:color w:val="000000" w:themeColor="text1"/>
          <w:sz w:val="28"/>
          <w:szCs w:val="28"/>
        </w:rPr>
      </w:pPr>
      <w:r>
        <w:rPr>
          <w:rStyle w:val="FontStyle47"/>
          <w:color w:val="000000" w:themeColor="text1"/>
          <w:sz w:val="28"/>
          <w:szCs w:val="28"/>
        </w:rPr>
        <w:t xml:space="preserve"> </w:t>
      </w:r>
    </w:p>
    <w:p w:rsidR="00DC5D8C" w:rsidRPr="00101033" w:rsidRDefault="00BC6DAC" w:rsidP="00DC5D8C">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Мероприятие «2.1. </w:t>
      </w:r>
      <w:r w:rsidR="000F4CC3" w:rsidRPr="000F4CC3">
        <w:rPr>
          <w:rStyle w:val="FontStyle47"/>
          <w:iCs/>
          <w:color w:val="000000" w:themeColor="text1"/>
          <w:sz w:val="28"/>
          <w:szCs w:val="28"/>
        </w:rPr>
        <w:t>Осуществить строительство в городах и населенных пунктах Республики Татарстан надземных (подземных) пешеходных переходов и выполнение работ по устройству автоматических пунктов весового и габаритного контроля</w:t>
      </w:r>
      <w:r w:rsidRPr="00101033">
        <w:rPr>
          <w:rStyle w:val="FontStyle47"/>
          <w:iCs/>
          <w:color w:val="000000" w:themeColor="text1"/>
          <w:sz w:val="28"/>
          <w:szCs w:val="28"/>
        </w:rPr>
        <w:t>» (соответствует мероприятию 5/</w:t>
      </w:r>
      <w:r w:rsidR="00D72FEB">
        <w:rPr>
          <w:rStyle w:val="FontStyle47"/>
          <w:iCs/>
          <w:color w:val="000000" w:themeColor="text1"/>
          <w:sz w:val="28"/>
          <w:szCs w:val="28"/>
        </w:rPr>
        <w:t>5</w:t>
      </w:r>
      <w:r w:rsidRPr="00101033">
        <w:rPr>
          <w:rStyle w:val="FontStyle47"/>
          <w:iCs/>
          <w:color w:val="000000" w:themeColor="text1"/>
          <w:sz w:val="28"/>
          <w:szCs w:val="28"/>
        </w:rPr>
        <w:t>_ФЦП «ПБДД в 2013-2020 гг.»).</w:t>
      </w:r>
      <w:r w:rsidR="00EE07B2">
        <w:rPr>
          <w:rStyle w:val="FontStyle47"/>
          <w:iCs/>
          <w:color w:val="000000" w:themeColor="text1"/>
          <w:sz w:val="28"/>
          <w:szCs w:val="28"/>
        </w:rPr>
        <w:t xml:space="preserve"> </w:t>
      </w:r>
    </w:p>
    <w:p w:rsidR="00BC6DAC" w:rsidRPr="00101033" w:rsidRDefault="00BC6DAC" w:rsidP="00BC6DAC">
      <w:pPr>
        <w:pStyle w:val="Style7"/>
        <w:widowControl/>
        <w:tabs>
          <w:tab w:val="left" w:leader="underscore" w:pos="2270"/>
        </w:tabs>
        <w:spacing w:before="19" w:line="307" w:lineRule="exact"/>
        <w:ind w:firstLine="851"/>
        <w:rPr>
          <w:rStyle w:val="FontStyle47"/>
          <w:iCs/>
          <w:color w:val="000000" w:themeColor="text1"/>
          <w:sz w:val="28"/>
          <w:szCs w:val="28"/>
        </w:rPr>
      </w:pPr>
    </w:p>
    <w:p w:rsidR="00BC6DAC" w:rsidRPr="00101033" w:rsidRDefault="00BC6DAC" w:rsidP="00BC6DAC">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 xml:space="preserve">предусматривается финансирование в размере </w:t>
      </w:r>
      <w:r w:rsidR="00CA0B32" w:rsidRPr="00101033">
        <w:rPr>
          <w:rStyle w:val="FontStyle47"/>
          <w:iCs/>
          <w:color w:val="000000" w:themeColor="text1"/>
          <w:sz w:val="28"/>
          <w:szCs w:val="28"/>
        </w:rPr>
        <w:t>542</w:t>
      </w:r>
      <w:r w:rsidRPr="00101033">
        <w:rPr>
          <w:rStyle w:val="FontStyle47"/>
          <w:iCs/>
          <w:color w:val="000000" w:themeColor="text1"/>
          <w:sz w:val="28"/>
          <w:szCs w:val="28"/>
        </w:rPr>
        <w:t>,7</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4E66ED" w:rsidRPr="00101033" w:rsidRDefault="004E66ED" w:rsidP="004E66E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80,0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80,0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80,0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80,0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p>
    <w:p w:rsidR="00A05F56" w:rsidRDefault="004E66ED" w:rsidP="00A05F56">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0 млн. рублей.</w:t>
      </w:r>
      <w:r w:rsidR="00A05F56">
        <w:rPr>
          <w:rStyle w:val="FontStyle47"/>
          <w:iCs/>
          <w:color w:val="000000" w:themeColor="text1"/>
          <w:sz w:val="28"/>
          <w:szCs w:val="28"/>
        </w:rPr>
        <w:t xml:space="preserve"> </w:t>
      </w:r>
    </w:p>
    <w:p w:rsidR="00A05F56" w:rsidRPr="00101033" w:rsidRDefault="00A05F56" w:rsidP="00A05F56">
      <w:pPr>
        <w:pStyle w:val="Style7"/>
        <w:widowControl/>
        <w:tabs>
          <w:tab w:val="left" w:leader="underscore" w:pos="2270"/>
        </w:tabs>
        <w:spacing w:before="19" w:line="307" w:lineRule="exact"/>
        <w:ind w:firstLine="851"/>
        <w:rPr>
          <w:rStyle w:val="FontStyle47"/>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0 млн. рублей.</w:t>
      </w:r>
      <w:r>
        <w:rPr>
          <w:rStyle w:val="FontStyle47"/>
          <w:iCs/>
          <w:color w:val="000000" w:themeColor="text1"/>
          <w:sz w:val="28"/>
          <w:szCs w:val="28"/>
        </w:rPr>
        <w:t xml:space="preserve"> </w:t>
      </w:r>
    </w:p>
    <w:p w:rsidR="00BC6DAC" w:rsidRDefault="00BC6DAC" w:rsidP="00A05F56">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A05F56">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0 млн. рублей.</w:t>
      </w:r>
      <w:r w:rsidR="00A05F56">
        <w:rPr>
          <w:rStyle w:val="FontStyle47"/>
          <w:iCs/>
          <w:color w:val="000000" w:themeColor="text1"/>
          <w:sz w:val="28"/>
          <w:szCs w:val="28"/>
        </w:rPr>
        <w:t xml:space="preserve"> </w:t>
      </w:r>
    </w:p>
    <w:p w:rsidR="00705CF0" w:rsidRPr="00101033"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sidR="004C4CFE">
        <w:rPr>
          <w:rStyle w:val="FontStyle47"/>
          <w:iCs/>
          <w:color w:val="000000" w:themeColor="text1"/>
          <w:sz w:val="28"/>
          <w:szCs w:val="28"/>
        </w:rPr>
        <w:t>0</w:t>
      </w:r>
      <w:r w:rsidR="00927467">
        <w:rPr>
          <w:rStyle w:val="FontStyle47"/>
          <w:iCs/>
          <w:color w:val="000000" w:themeColor="text1"/>
          <w:sz w:val="28"/>
          <w:szCs w:val="28"/>
        </w:rPr>
        <w:t>,</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705CF0" w:rsidRPr="00B41476" w:rsidRDefault="00237508" w:rsidP="00237508">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96,90</w:t>
      </w:r>
      <w:r w:rsidRPr="00101033">
        <w:rPr>
          <w:rStyle w:val="FontStyle47"/>
          <w:iCs/>
          <w:color w:val="000000" w:themeColor="text1"/>
          <w:sz w:val="28"/>
          <w:szCs w:val="28"/>
        </w:rPr>
        <w:t xml:space="preserve"> млн. </w:t>
      </w:r>
      <w:proofErr w:type="spellStart"/>
      <w:proofErr w:type="gramStart"/>
      <w:r w:rsidRPr="00101033">
        <w:rPr>
          <w:rStyle w:val="FontStyle47"/>
          <w:iCs/>
          <w:color w:val="000000" w:themeColor="text1"/>
          <w:sz w:val="28"/>
          <w:szCs w:val="28"/>
        </w:rPr>
        <w:t>рублей.Бюджетные</w:t>
      </w:r>
      <w:proofErr w:type="spellEnd"/>
      <w:proofErr w:type="gramEnd"/>
      <w:r w:rsidRPr="00101033">
        <w:rPr>
          <w:rStyle w:val="FontStyle47"/>
          <w:iCs/>
          <w:color w:val="000000" w:themeColor="text1"/>
          <w:sz w:val="28"/>
          <w:szCs w:val="28"/>
        </w:rPr>
        <w:t xml:space="preserve"> назначения на 201</w:t>
      </w:r>
      <w:r>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96,90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641F71">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9</w:t>
      </w:r>
      <w:r w:rsidRPr="00101033">
        <w:rPr>
          <w:rStyle w:val="FontStyle47"/>
          <w:iCs/>
          <w:color w:val="000000" w:themeColor="text1"/>
          <w:sz w:val="28"/>
          <w:szCs w:val="28"/>
        </w:rPr>
        <w:t xml:space="preserve"> г. по </w:t>
      </w:r>
      <w:r w:rsidRPr="00B41476">
        <w:rPr>
          <w:rStyle w:val="FontStyle47"/>
          <w:iCs/>
          <w:color w:val="000000" w:themeColor="text1"/>
          <w:sz w:val="28"/>
          <w:szCs w:val="28"/>
        </w:rPr>
        <w:t xml:space="preserve">данному мероприятию составляют 96,90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641F71"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за 2019 г. – </w:t>
      </w:r>
      <w:r w:rsidR="00114CA5" w:rsidRPr="00B41476">
        <w:rPr>
          <w:rStyle w:val="FontStyle47"/>
          <w:iCs/>
          <w:color w:val="000000" w:themeColor="text1"/>
          <w:sz w:val="28"/>
          <w:szCs w:val="28"/>
        </w:rPr>
        <w:t>96</w:t>
      </w:r>
      <w:r w:rsidRPr="00B41476">
        <w:rPr>
          <w:rStyle w:val="FontStyle47"/>
          <w:iCs/>
          <w:color w:val="000000" w:themeColor="text1"/>
          <w:sz w:val="28"/>
          <w:szCs w:val="28"/>
        </w:rPr>
        <w:t>,</w:t>
      </w:r>
      <w:r w:rsidR="00114CA5" w:rsidRPr="00B41476">
        <w:rPr>
          <w:rStyle w:val="FontStyle47"/>
          <w:iCs/>
          <w:color w:val="000000" w:themeColor="text1"/>
          <w:sz w:val="28"/>
          <w:szCs w:val="28"/>
        </w:rPr>
        <w:t>9</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(0,00% от плановых показателей)</w:t>
      </w:r>
      <w:r w:rsidRPr="00B41476">
        <w:rPr>
          <w:rStyle w:val="FontStyle47"/>
          <w:iCs/>
          <w:color w:val="000000" w:themeColor="text1"/>
          <w:sz w:val="28"/>
          <w:szCs w:val="28"/>
        </w:rPr>
        <w:t xml:space="preserve">. </w:t>
      </w:r>
    </w:p>
    <w:p w:rsidR="00641F71" w:rsidRPr="00B41476" w:rsidRDefault="00641F71" w:rsidP="00641F7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92,55 млн. рублей.</w:t>
      </w:r>
    </w:p>
    <w:p w:rsidR="00641F71" w:rsidRPr="00B41476" w:rsidRDefault="00641F71" w:rsidP="00641F7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92,55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 xml:space="preserve">. </w:t>
      </w:r>
    </w:p>
    <w:p w:rsidR="00641F71" w:rsidRPr="00B41476" w:rsidRDefault="00641F71" w:rsidP="00641F7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мероприятию составляют 92,55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641F71" w:rsidRPr="00B41476" w:rsidRDefault="00641F71" w:rsidP="00641F7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rStyle w:val="FontStyle47"/>
          <w:iCs/>
          <w:color w:val="000000" w:themeColor="text1"/>
          <w:sz w:val="28"/>
          <w:szCs w:val="28"/>
        </w:rPr>
        <w:t>6 месяцев 2020 г.</w:t>
      </w:r>
      <w:r w:rsidRPr="00B41476">
        <w:rPr>
          <w:rStyle w:val="FontStyle47"/>
          <w:iCs/>
          <w:color w:val="000000" w:themeColor="text1"/>
          <w:sz w:val="28"/>
          <w:szCs w:val="28"/>
        </w:rPr>
        <w:t xml:space="preserve">– </w:t>
      </w:r>
      <w:r w:rsidR="00546DFD" w:rsidRPr="003B444E">
        <w:rPr>
          <w:rStyle w:val="FontStyle47"/>
          <w:iCs/>
          <w:color w:val="000000" w:themeColor="text1"/>
          <w:sz w:val="28"/>
          <w:szCs w:val="28"/>
        </w:rPr>
        <w:t>0</w:t>
      </w:r>
      <w:r w:rsidRPr="003B444E">
        <w:rPr>
          <w:rStyle w:val="FontStyle47"/>
          <w:iCs/>
          <w:color w:val="000000" w:themeColor="text1"/>
          <w:sz w:val="28"/>
          <w:szCs w:val="28"/>
        </w:rPr>
        <w:t xml:space="preserve"> млн. рублей </w:t>
      </w:r>
      <w:r w:rsidRPr="003B444E">
        <w:rPr>
          <w:rStyle w:val="FontStyle47"/>
          <w:color w:val="000000" w:themeColor="text1"/>
          <w:sz w:val="28"/>
          <w:szCs w:val="28"/>
        </w:rPr>
        <w:t>(</w:t>
      </w:r>
      <w:r w:rsidR="00546DFD" w:rsidRPr="003B444E">
        <w:rPr>
          <w:rStyle w:val="FontStyle47"/>
          <w:color w:val="000000" w:themeColor="text1"/>
          <w:sz w:val="28"/>
          <w:szCs w:val="28"/>
        </w:rPr>
        <w:t>0</w:t>
      </w:r>
      <w:r w:rsidRPr="003B444E">
        <w:rPr>
          <w:rStyle w:val="FontStyle47"/>
          <w:color w:val="000000" w:themeColor="text1"/>
          <w:sz w:val="28"/>
          <w:szCs w:val="28"/>
        </w:rPr>
        <w:t>% от плановых показателей)</w:t>
      </w:r>
    </w:p>
    <w:p w:rsidR="00237508" w:rsidRPr="00B41476" w:rsidRDefault="00237508" w:rsidP="00BC6DAC">
      <w:pPr>
        <w:pStyle w:val="Style7"/>
        <w:widowControl/>
        <w:tabs>
          <w:tab w:val="left" w:leader="underscore" w:pos="2270"/>
        </w:tabs>
        <w:spacing w:before="19" w:line="307" w:lineRule="exact"/>
        <w:ind w:firstLine="851"/>
        <w:rPr>
          <w:rStyle w:val="FontStyle47"/>
          <w:iCs/>
          <w:color w:val="000000" w:themeColor="text1"/>
          <w:sz w:val="28"/>
          <w:szCs w:val="28"/>
        </w:rPr>
      </w:pPr>
    </w:p>
    <w:p w:rsidR="00DC5D8C" w:rsidRPr="00101033" w:rsidRDefault="00BC6DAC" w:rsidP="00DC5D8C">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Мероприятие «2.2. </w:t>
      </w:r>
      <w:r w:rsidR="007A01DE" w:rsidRPr="00B41476">
        <w:rPr>
          <w:rStyle w:val="FontStyle47"/>
          <w:iCs/>
          <w:color w:val="000000" w:themeColor="text1"/>
          <w:sz w:val="28"/>
          <w:szCs w:val="28"/>
        </w:rPr>
        <w:t>Оборудовать участки улично-дорожной сети элементами обустройства автомобильных дорог, барьерными ограждениями, искусственным освещением, техническими комплексами повышения безопасности</w:t>
      </w:r>
      <w:r w:rsidR="007A01DE" w:rsidRPr="007A01DE">
        <w:rPr>
          <w:rStyle w:val="FontStyle47"/>
          <w:iCs/>
          <w:color w:val="000000" w:themeColor="text1"/>
          <w:sz w:val="28"/>
          <w:szCs w:val="28"/>
        </w:rPr>
        <w:t xml:space="preserve"> дорожного движения и дорожной разметкой</w:t>
      </w:r>
      <w:r w:rsidRPr="00101033">
        <w:rPr>
          <w:rStyle w:val="FontStyle47"/>
          <w:iCs/>
          <w:color w:val="000000" w:themeColor="text1"/>
          <w:sz w:val="28"/>
          <w:szCs w:val="28"/>
        </w:rPr>
        <w:t>» (соответствует мероприятию 5/</w:t>
      </w:r>
      <w:r w:rsidR="00E462B0">
        <w:rPr>
          <w:rStyle w:val="FontStyle47"/>
          <w:iCs/>
          <w:color w:val="000000" w:themeColor="text1"/>
          <w:sz w:val="28"/>
          <w:szCs w:val="28"/>
        </w:rPr>
        <w:t>7</w:t>
      </w:r>
      <w:r w:rsidRPr="00101033">
        <w:rPr>
          <w:rStyle w:val="FontStyle47"/>
          <w:iCs/>
          <w:color w:val="000000" w:themeColor="text1"/>
          <w:sz w:val="28"/>
          <w:szCs w:val="28"/>
        </w:rPr>
        <w:t>_ФЦП «ПБДД в 2013-2020 гг.»).</w:t>
      </w:r>
      <w:r w:rsidR="00EE07B2">
        <w:rPr>
          <w:rStyle w:val="FontStyle47"/>
          <w:iCs/>
          <w:color w:val="000000" w:themeColor="text1"/>
          <w:sz w:val="28"/>
          <w:szCs w:val="28"/>
        </w:rPr>
        <w:t xml:space="preserve"> </w:t>
      </w:r>
    </w:p>
    <w:p w:rsidR="00BC6DAC" w:rsidRPr="00101033" w:rsidRDefault="00BC6DAC" w:rsidP="00BC6DAC">
      <w:pPr>
        <w:pStyle w:val="Style7"/>
        <w:widowControl/>
        <w:tabs>
          <w:tab w:val="left" w:leader="underscore" w:pos="2270"/>
        </w:tabs>
        <w:spacing w:before="19" w:line="307" w:lineRule="exact"/>
        <w:ind w:firstLine="851"/>
        <w:rPr>
          <w:rStyle w:val="FontStyle47"/>
          <w:iCs/>
          <w:color w:val="000000" w:themeColor="text1"/>
          <w:sz w:val="28"/>
          <w:szCs w:val="28"/>
        </w:rPr>
      </w:pPr>
    </w:p>
    <w:p w:rsidR="00BC6DAC" w:rsidRPr="00101033" w:rsidRDefault="00BC6DAC" w:rsidP="00BC6DAC">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249,0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4E66ED" w:rsidRPr="00101033" w:rsidRDefault="004E66ED" w:rsidP="004E66E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32,0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32,0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32,0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32,0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4E66ED" w:rsidRPr="00101033" w:rsidRDefault="004E66ED" w:rsidP="004E66E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32,0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32,0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32,0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32,0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A05F56" w:rsidRDefault="00A05F56" w:rsidP="00A05F56">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33,60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33,60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33,60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2016 г. – </w:t>
      </w:r>
      <w:r>
        <w:rPr>
          <w:rStyle w:val="FontStyle47"/>
          <w:iCs/>
          <w:color w:val="000000" w:themeColor="text1"/>
          <w:sz w:val="28"/>
          <w:szCs w:val="28"/>
        </w:rPr>
        <w:t>33,6</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w:t>
      </w:r>
      <w:r w:rsidRPr="00101033">
        <w:rPr>
          <w:rStyle w:val="FontStyle47"/>
          <w:color w:val="000000" w:themeColor="text1"/>
          <w:sz w:val="28"/>
          <w:szCs w:val="28"/>
        </w:rPr>
        <w:t>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A05F56" w:rsidRDefault="00BC6DAC" w:rsidP="00A05F56">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A05F56">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3</w:t>
      </w:r>
      <w:r w:rsidR="00A05F56">
        <w:rPr>
          <w:rStyle w:val="FontStyle47"/>
          <w:iCs/>
          <w:color w:val="000000" w:themeColor="text1"/>
          <w:sz w:val="28"/>
          <w:szCs w:val="28"/>
        </w:rPr>
        <w:t>5</w:t>
      </w:r>
      <w:r w:rsidRPr="00101033">
        <w:rPr>
          <w:rStyle w:val="FontStyle47"/>
          <w:iCs/>
          <w:color w:val="000000" w:themeColor="text1"/>
          <w:sz w:val="28"/>
          <w:szCs w:val="28"/>
        </w:rPr>
        <w:t>,</w:t>
      </w:r>
      <w:r w:rsidR="00A05F56">
        <w:rPr>
          <w:rStyle w:val="FontStyle47"/>
          <w:iCs/>
          <w:color w:val="000000" w:themeColor="text1"/>
          <w:sz w:val="28"/>
          <w:szCs w:val="28"/>
        </w:rPr>
        <w:t>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C4CFE">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A05F56">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3</w:t>
      </w:r>
      <w:r w:rsidR="00A05F56">
        <w:rPr>
          <w:rStyle w:val="FontStyle47"/>
          <w:iCs/>
          <w:color w:val="000000" w:themeColor="text1"/>
          <w:sz w:val="28"/>
          <w:szCs w:val="28"/>
        </w:rPr>
        <w:t>5</w:t>
      </w:r>
      <w:r w:rsidRPr="00101033">
        <w:rPr>
          <w:rStyle w:val="FontStyle47"/>
          <w:iCs/>
          <w:color w:val="000000" w:themeColor="text1"/>
          <w:sz w:val="28"/>
          <w:szCs w:val="28"/>
        </w:rPr>
        <w:t>,</w:t>
      </w:r>
      <w:r w:rsidR="00A05F56">
        <w:rPr>
          <w:rStyle w:val="FontStyle47"/>
          <w:iCs/>
          <w:color w:val="000000" w:themeColor="text1"/>
          <w:sz w:val="28"/>
          <w:szCs w:val="28"/>
        </w:rPr>
        <w:t>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(100</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4C4CFE">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A05F56">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3</w:t>
      </w:r>
      <w:r w:rsidR="00A05F56">
        <w:rPr>
          <w:rStyle w:val="FontStyle47"/>
          <w:iCs/>
          <w:color w:val="000000" w:themeColor="text1"/>
          <w:sz w:val="28"/>
          <w:szCs w:val="28"/>
        </w:rPr>
        <w:t>5</w:t>
      </w:r>
      <w:r w:rsidRPr="00101033">
        <w:rPr>
          <w:rStyle w:val="FontStyle47"/>
          <w:iCs/>
          <w:color w:val="000000" w:themeColor="text1"/>
          <w:sz w:val="28"/>
          <w:szCs w:val="28"/>
        </w:rPr>
        <w:t>,</w:t>
      </w:r>
      <w:r w:rsidR="00A05F56">
        <w:rPr>
          <w:rStyle w:val="FontStyle47"/>
          <w:iCs/>
          <w:color w:val="000000" w:themeColor="text1"/>
          <w:sz w:val="28"/>
          <w:szCs w:val="28"/>
        </w:rPr>
        <w:t>2</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(100</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4C4CFE">
        <w:rPr>
          <w:rStyle w:val="FontStyle47"/>
          <w:iCs/>
          <w:color w:val="000000" w:themeColor="text1"/>
          <w:sz w:val="28"/>
          <w:szCs w:val="28"/>
        </w:rPr>
        <w:t xml:space="preserve"> </w:t>
      </w:r>
      <w:r w:rsidR="00A05F56"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00A05F56" w:rsidRPr="00101033">
        <w:rPr>
          <w:rStyle w:val="FontStyle47"/>
          <w:iCs/>
          <w:color w:val="000000" w:themeColor="text1"/>
          <w:sz w:val="28"/>
          <w:szCs w:val="28"/>
        </w:rPr>
        <w:t>201</w:t>
      </w:r>
      <w:r w:rsidR="00A05F56">
        <w:rPr>
          <w:rStyle w:val="FontStyle47"/>
          <w:iCs/>
          <w:color w:val="000000" w:themeColor="text1"/>
          <w:sz w:val="28"/>
          <w:szCs w:val="28"/>
        </w:rPr>
        <w:t>7</w:t>
      </w:r>
      <w:r w:rsidR="00A05F56" w:rsidRPr="00101033">
        <w:rPr>
          <w:rStyle w:val="FontStyle47"/>
          <w:iCs/>
          <w:color w:val="000000" w:themeColor="text1"/>
          <w:sz w:val="28"/>
          <w:szCs w:val="28"/>
        </w:rPr>
        <w:t xml:space="preserve"> г. – </w:t>
      </w:r>
      <w:r w:rsidR="0055386F">
        <w:rPr>
          <w:rStyle w:val="FontStyle47"/>
          <w:iCs/>
          <w:color w:val="000000" w:themeColor="text1"/>
          <w:sz w:val="28"/>
          <w:szCs w:val="28"/>
        </w:rPr>
        <w:t>35,2</w:t>
      </w:r>
      <w:r w:rsidR="00A05F56">
        <w:rPr>
          <w:rStyle w:val="FontStyle47"/>
          <w:iCs/>
          <w:color w:val="000000" w:themeColor="text1"/>
          <w:sz w:val="28"/>
          <w:szCs w:val="28"/>
        </w:rPr>
        <w:t>0</w:t>
      </w:r>
      <w:r w:rsidR="00A05F56"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00A05F56" w:rsidRPr="00101033">
        <w:rPr>
          <w:rStyle w:val="FontStyle47"/>
          <w:color w:val="000000" w:themeColor="text1"/>
          <w:sz w:val="28"/>
          <w:szCs w:val="28"/>
        </w:rPr>
        <w:t>(</w:t>
      </w:r>
      <w:r w:rsidR="0055386F">
        <w:rPr>
          <w:rStyle w:val="FontStyle47"/>
          <w:color w:val="000000" w:themeColor="text1"/>
          <w:sz w:val="28"/>
          <w:szCs w:val="28"/>
        </w:rPr>
        <w:t>10</w:t>
      </w:r>
      <w:r w:rsidR="00A05F56">
        <w:rPr>
          <w:rStyle w:val="FontStyle47"/>
          <w:color w:val="000000" w:themeColor="text1"/>
          <w:sz w:val="28"/>
          <w:szCs w:val="28"/>
        </w:rPr>
        <w:t>0,0%</w:t>
      </w:r>
      <w:r w:rsidR="00A05F56" w:rsidRPr="00101033">
        <w:rPr>
          <w:rStyle w:val="FontStyle47"/>
          <w:color w:val="000000" w:themeColor="text1"/>
          <w:sz w:val="28"/>
          <w:szCs w:val="28"/>
        </w:rPr>
        <w:t xml:space="preserve"> от плановых показателей)</w:t>
      </w:r>
      <w:r w:rsidR="00A05F56" w:rsidRPr="00101033">
        <w:rPr>
          <w:rStyle w:val="FontStyle47"/>
          <w:iCs/>
          <w:color w:val="000000" w:themeColor="text1"/>
          <w:sz w:val="28"/>
          <w:szCs w:val="28"/>
        </w:rPr>
        <w:t>.</w:t>
      </w:r>
    </w:p>
    <w:p w:rsidR="00237508" w:rsidRDefault="00237508" w:rsidP="00237508">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36,90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36,90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36,90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w:t>
      </w:r>
      <w:r w:rsidR="00114CA5">
        <w:rPr>
          <w:rStyle w:val="FontStyle47"/>
          <w:iCs/>
          <w:color w:val="000000" w:themeColor="text1"/>
          <w:sz w:val="28"/>
          <w:szCs w:val="28"/>
        </w:rPr>
        <w:t>8</w:t>
      </w:r>
      <w:r>
        <w:rPr>
          <w:rStyle w:val="FontStyle47"/>
          <w:iCs/>
          <w:color w:val="000000" w:themeColor="text1"/>
          <w:sz w:val="28"/>
          <w:szCs w:val="28"/>
        </w:rPr>
        <w:t xml:space="preserve"> г.</w:t>
      </w:r>
      <w:r w:rsidRPr="00101033">
        <w:rPr>
          <w:rStyle w:val="FontStyle47"/>
          <w:iCs/>
          <w:color w:val="000000" w:themeColor="text1"/>
          <w:sz w:val="28"/>
          <w:szCs w:val="28"/>
        </w:rPr>
        <w:t xml:space="preserve"> – </w:t>
      </w:r>
      <w:r>
        <w:rPr>
          <w:rStyle w:val="FontStyle47"/>
          <w:iCs/>
          <w:color w:val="000000" w:themeColor="text1"/>
          <w:sz w:val="28"/>
          <w:szCs w:val="28"/>
        </w:rPr>
        <w:t>36,90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705CF0"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237508">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275F22">
        <w:rPr>
          <w:rStyle w:val="FontStyle47"/>
          <w:iCs/>
          <w:color w:val="000000" w:themeColor="text1"/>
          <w:sz w:val="28"/>
          <w:szCs w:val="28"/>
        </w:rPr>
        <w:t>4</w:t>
      </w:r>
      <w:r w:rsidR="00114CA5">
        <w:rPr>
          <w:rStyle w:val="FontStyle47"/>
          <w:iCs/>
          <w:color w:val="000000" w:themeColor="text1"/>
          <w:sz w:val="28"/>
          <w:szCs w:val="28"/>
        </w:rPr>
        <w:t>8</w:t>
      </w:r>
      <w:r w:rsidR="00927467">
        <w:rPr>
          <w:rStyle w:val="FontStyle47"/>
          <w:iCs/>
          <w:color w:val="000000" w:themeColor="text1"/>
          <w:sz w:val="28"/>
          <w:szCs w:val="28"/>
        </w:rPr>
        <w:t>,</w:t>
      </w:r>
      <w:r w:rsidR="00114CA5">
        <w:rPr>
          <w:rStyle w:val="FontStyle47"/>
          <w:iCs/>
          <w:color w:val="000000" w:themeColor="text1"/>
          <w:sz w:val="28"/>
          <w:szCs w:val="28"/>
        </w:rPr>
        <w:t>7</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994A27">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237508">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275F22">
        <w:rPr>
          <w:rStyle w:val="FontStyle47"/>
          <w:iCs/>
          <w:color w:val="000000" w:themeColor="text1"/>
          <w:sz w:val="28"/>
          <w:szCs w:val="28"/>
        </w:rPr>
        <w:t>4</w:t>
      </w:r>
      <w:r w:rsidR="00114CA5">
        <w:rPr>
          <w:rStyle w:val="FontStyle47"/>
          <w:iCs/>
          <w:color w:val="000000" w:themeColor="text1"/>
          <w:sz w:val="28"/>
          <w:szCs w:val="28"/>
        </w:rPr>
        <w:t>8</w:t>
      </w:r>
      <w:r w:rsidR="00927467">
        <w:rPr>
          <w:rStyle w:val="FontStyle47"/>
          <w:iCs/>
          <w:color w:val="000000" w:themeColor="text1"/>
          <w:sz w:val="28"/>
          <w:szCs w:val="28"/>
        </w:rPr>
        <w:t>,</w:t>
      </w:r>
      <w:r w:rsidR="00114CA5">
        <w:rPr>
          <w:rStyle w:val="FontStyle47"/>
          <w:iCs/>
          <w:color w:val="000000" w:themeColor="text1"/>
          <w:sz w:val="28"/>
          <w:szCs w:val="28"/>
        </w:rPr>
        <w:t>7</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994A27">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513740">
        <w:rPr>
          <w:rStyle w:val="FontStyle47"/>
          <w:iCs/>
          <w:color w:val="000000" w:themeColor="text1"/>
          <w:sz w:val="28"/>
          <w:szCs w:val="28"/>
        </w:rPr>
        <w:t>9</w:t>
      </w:r>
      <w:r w:rsidRPr="00101033">
        <w:rPr>
          <w:rStyle w:val="FontStyle47"/>
          <w:iCs/>
          <w:color w:val="000000" w:themeColor="text1"/>
          <w:sz w:val="28"/>
          <w:szCs w:val="28"/>
        </w:rPr>
        <w:t xml:space="preserve"> г. по </w:t>
      </w:r>
      <w:r w:rsidRPr="00B41476">
        <w:rPr>
          <w:rStyle w:val="FontStyle47"/>
          <w:iCs/>
          <w:color w:val="000000" w:themeColor="text1"/>
          <w:sz w:val="28"/>
          <w:szCs w:val="28"/>
        </w:rPr>
        <w:t xml:space="preserve">данному мероприятию составляют </w:t>
      </w:r>
      <w:r w:rsidR="00275F22" w:rsidRPr="00B41476">
        <w:rPr>
          <w:rStyle w:val="FontStyle47"/>
          <w:iCs/>
          <w:color w:val="000000" w:themeColor="text1"/>
          <w:sz w:val="28"/>
          <w:szCs w:val="28"/>
        </w:rPr>
        <w:t>4</w:t>
      </w:r>
      <w:r w:rsidR="00114CA5" w:rsidRPr="00B41476">
        <w:rPr>
          <w:rStyle w:val="FontStyle47"/>
          <w:iCs/>
          <w:color w:val="000000" w:themeColor="text1"/>
          <w:sz w:val="28"/>
          <w:szCs w:val="28"/>
        </w:rPr>
        <w:t>8</w:t>
      </w:r>
      <w:r w:rsidR="00927467" w:rsidRPr="00B41476">
        <w:rPr>
          <w:rStyle w:val="FontStyle47"/>
          <w:iCs/>
          <w:color w:val="000000" w:themeColor="text1"/>
          <w:sz w:val="28"/>
          <w:szCs w:val="28"/>
        </w:rPr>
        <w:t>,</w:t>
      </w:r>
      <w:r w:rsidR="00114CA5" w:rsidRPr="00B41476">
        <w:rPr>
          <w:rStyle w:val="FontStyle47"/>
          <w:iCs/>
          <w:color w:val="000000" w:themeColor="text1"/>
          <w:sz w:val="28"/>
          <w:szCs w:val="28"/>
        </w:rPr>
        <w:t>7</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300B52"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275F22" w:rsidRPr="00B41476">
        <w:rPr>
          <w:rStyle w:val="FontStyle47"/>
          <w:iCs/>
          <w:color w:val="000000" w:themeColor="text1"/>
          <w:sz w:val="28"/>
          <w:szCs w:val="28"/>
        </w:rPr>
        <w:t>4</w:t>
      </w:r>
      <w:r w:rsidR="00114CA5" w:rsidRPr="00B41476">
        <w:rPr>
          <w:rStyle w:val="FontStyle47"/>
          <w:iCs/>
          <w:color w:val="000000" w:themeColor="text1"/>
          <w:sz w:val="28"/>
          <w:szCs w:val="28"/>
        </w:rPr>
        <w:t>8</w:t>
      </w:r>
      <w:r w:rsidR="00513740" w:rsidRPr="00B41476">
        <w:rPr>
          <w:rStyle w:val="FontStyle47"/>
          <w:iCs/>
          <w:color w:val="000000" w:themeColor="text1"/>
          <w:sz w:val="28"/>
          <w:szCs w:val="28"/>
        </w:rPr>
        <w:t>,</w:t>
      </w:r>
      <w:r w:rsidR="00114CA5" w:rsidRPr="00B41476">
        <w:rPr>
          <w:rStyle w:val="FontStyle47"/>
          <w:iCs/>
          <w:color w:val="000000" w:themeColor="text1"/>
          <w:sz w:val="28"/>
          <w:szCs w:val="28"/>
        </w:rPr>
        <w:t>7</w:t>
      </w:r>
      <w:r w:rsidR="00513740" w:rsidRPr="00B41476">
        <w:rPr>
          <w:rStyle w:val="FontStyle47"/>
          <w:iCs/>
          <w:color w:val="000000" w:themeColor="text1"/>
          <w:sz w:val="28"/>
          <w:szCs w:val="28"/>
        </w:rPr>
        <w:t>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w:t>
      </w:r>
      <w:r w:rsidR="005F315F"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8E0393" w:rsidRPr="00B41476">
        <w:rPr>
          <w:rStyle w:val="FontStyle47"/>
          <w:iCs/>
          <w:color w:val="000000" w:themeColor="text1"/>
          <w:sz w:val="28"/>
          <w:szCs w:val="28"/>
        </w:rPr>
        <w:t xml:space="preserve"> </w:t>
      </w:r>
      <w:r w:rsidR="00275F22" w:rsidRPr="00B41476">
        <w:rPr>
          <w:rStyle w:val="FontStyle47"/>
          <w:iCs/>
          <w:color w:val="000000" w:themeColor="text1"/>
          <w:sz w:val="28"/>
          <w:szCs w:val="28"/>
        </w:rPr>
        <w:t xml:space="preserve"> </w:t>
      </w:r>
    </w:p>
    <w:p w:rsidR="00994A27" w:rsidRPr="00B41476" w:rsidRDefault="00994A27" w:rsidP="00994A27">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w:t>
      </w:r>
      <w:r w:rsidR="00300B52"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w:t>
      </w:r>
      <w:r w:rsidR="00300B52" w:rsidRPr="00B41476">
        <w:rPr>
          <w:rStyle w:val="FontStyle47"/>
          <w:iCs/>
          <w:color w:val="000000" w:themeColor="text1"/>
          <w:sz w:val="28"/>
          <w:szCs w:val="28"/>
        </w:rPr>
        <w:t>50,60</w:t>
      </w:r>
      <w:r w:rsidRPr="00B41476">
        <w:rPr>
          <w:rStyle w:val="FontStyle47"/>
          <w:iCs/>
          <w:color w:val="000000" w:themeColor="text1"/>
          <w:sz w:val="28"/>
          <w:szCs w:val="28"/>
        </w:rPr>
        <w:t xml:space="preserve"> млн. рублей.</w:t>
      </w:r>
    </w:p>
    <w:p w:rsidR="00994A27" w:rsidRPr="00B41476" w:rsidRDefault="00994A27" w:rsidP="00994A27">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Бюджетные назначения на 20</w:t>
      </w:r>
      <w:r w:rsidR="00300B52"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w:t>
      </w:r>
      <w:r w:rsidR="00300B52" w:rsidRPr="00B41476">
        <w:rPr>
          <w:rStyle w:val="FontStyle47"/>
          <w:iCs/>
          <w:color w:val="000000" w:themeColor="text1"/>
          <w:sz w:val="28"/>
          <w:szCs w:val="28"/>
        </w:rPr>
        <w:t>50,60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994A27" w:rsidRPr="00B41476" w:rsidRDefault="00994A27" w:rsidP="00994A27">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Лимиты бюджетных обязательств на 20</w:t>
      </w:r>
      <w:r w:rsidR="00300B52"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w:t>
      </w:r>
      <w:r w:rsidR="00300B52" w:rsidRPr="00B41476">
        <w:rPr>
          <w:rStyle w:val="FontStyle47"/>
          <w:iCs/>
          <w:color w:val="000000" w:themeColor="text1"/>
          <w:sz w:val="28"/>
          <w:szCs w:val="28"/>
        </w:rPr>
        <w:t>50,60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994A27" w:rsidRPr="00B41476" w:rsidRDefault="00994A27" w:rsidP="00994A27">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lastRenderedPageBreak/>
        <w:t xml:space="preserve">Кассовое исполнение по указанному мероприятию </w:t>
      </w:r>
      <w:r w:rsidR="00064B34" w:rsidRPr="00064B34">
        <w:rPr>
          <w:rStyle w:val="FontStyle47"/>
          <w:iCs/>
          <w:color w:val="000000" w:themeColor="text1"/>
          <w:sz w:val="28"/>
          <w:szCs w:val="28"/>
        </w:rPr>
        <w:t>6 месяцев 2020 г</w:t>
      </w:r>
      <w:r w:rsidR="00064B34" w:rsidRPr="003B444E">
        <w:rPr>
          <w:rStyle w:val="FontStyle47"/>
          <w:iCs/>
          <w:color w:val="000000" w:themeColor="text1"/>
          <w:sz w:val="28"/>
          <w:szCs w:val="28"/>
        </w:rPr>
        <w:t>.</w:t>
      </w:r>
      <w:r w:rsidRPr="003B444E">
        <w:rPr>
          <w:rStyle w:val="FontStyle47"/>
          <w:iCs/>
          <w:color w:val="000000" w:themeColor="text1"/>
          <w:sz w:val="28"/>
          <w:szCs w:val="28"/>
        </w:rPr>
        <w:t xml:space="preserve">– </w:t>
      </w:r>
      <w:r w:rsidR="00546DFD" w:rsidRPr="003B444E">
        <w:rPr>
          <w:rStyle w:val="FontStyle47"/>
          <w:iCs/>
          <w:color w:val="000000" w:themeColor="text1"/>
          <w:sz w:val="28"/>
          <w:szCs w:val="28"/>
        </w:rPr>
        <w:t>0</w:t>
      </w:r>
      <w:r w:rsidRPr="003B444E">
        <w:rPr>
          <w:rStyle w:val="FontStyle47"/>
          <w:iCs/>
          <w:color w:val="000000" w:themeColor="text1"/>
          <w:sz w:val="28"/>
          <w:szCs w:val="28"/>
        </w:rPr>
        <w:t xml:space="preserve"> млн. рублей </w:t>
      </w:r>
      <w:r w:rsidRPr="003B444E">
        <w:rPr>
          <w:rStyle w:val="FontStyle47"/>
          <w:color w:val="000000" w:themeColor="text1"/>
          <w:sz w:val="28"/>
          <w:szCs w:val="28"/>
        </w:rPr>
        <w:t>(</w:t>
      </w:r>
      <w:r w:rsidR="00546DFD" w:rsidRPr="003B444E">
        <w:rPr>
          <w:rStyle w:val="FontStyle47"/>
          <w:color w:val="000000" w:themeColor="text1"/>
          <w:sz w:val="28"/>
          <w:szCs w:val="28"/>
        </w:rPr>
        <w:t>0</w:t>
      </w:r>
      <w:r w:rsidRPr="003B444E">
        <w:rPr>
          <w:rStyle w:val="FontStyle47"/>
          <w:color w:val="000000" w:themeColor="text1"/>
          <w:sz w:val="28"/>
          <w:szCs w:val="28"/>
        </w:rPr>
        <w:t>% от плановых показателей)</w:t>
      </w:r>
      <w:r w:rsidRPr="003B444E">
        <w:rPr>
          <w:rStyle w:val="FontStyle47"/>
          <w:iCs/>
          <w:color w:val="000000" w:themeColor="text1"/>
          <w:sz w:val="28"/>
          <w:szCs w:val="28"/>
        </w:rPr>
        <w:t>.</w:t>
      </w:r>
    </w:p>
    <w:p w:rsidR="00197C73" w:rsidRPr="00B41476" w:rsidRDefault="00197C73" w:rsidP="00BC6DAC">
      <w:pPr>
        <w:pStyle w:val="Style7"/>
        <w:widowControl/>
        <w:tabs>
          <w:tab w:val="left" w:leader="underscore" w:pos="2270"/>
        </w:tabs>
        <w:spacing w:before="19" w:line="307" w:lineRule="exact"/>
        <w:ind w:firstLine="851"/>
        <w:rPr>
          <w:rStyle w:val="FontStyle47"/>
          <w:iCs/>
          <w:color w:val="000000" w:themeColor="text1"/>
          <w:sz w:val="28"/>
          <w:szCs w:val="28"/>
        </w:rPr>
      </w:pPr>
    </w:p>
    <w:p w:rsidR="00BC6DAC" w:rsidRPr="00101033" w:rsidRDefault="00BC6DAC" w:rsidP="00BC6DAC">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Мероприятие «2.3. </w:t>
      </w:r>
      <w:r w:rsidR="007A01DE" w:rsidRPr="00B41476">
        <w:rPr>
          <w:rStyle w:val="FontStyle47"/>
          <w:iCs/>
          <w:color w:val="000000" w:themeColor="text1"/>
          <w:sz w:val="28"/>
          <w:szCs w:val="28"/>
        </w:rPr>
        <w:t>Оборудовать</w:t>
      </w:r>
      <w:r w:rsidR="007A01DE" w:rsidRPr="007A01DE">
        <w:rPr>
          <w:rStyle w:val="FontStyle47"/>
          <w:iCs/>
          <w:color w:val="000000" w:themeColor="text1"/>
          <w:sz w:val="28"/>
          <w:szCs w:val="28"/>
        </w:rPr>
        <w:t xml:space="preserve"> участки улично-дорожной сети городов и населенных пунктов Республики Татарстан элементами обустройства автомобильных дорог, пешеходными ограждениями, искусственным освещением, техническими комплексами повышения безопасности дорожного движения и дорожной разметкой, в том числе в зоне пешеходных переходов</w:t>
      </w:r>
      <w:r w:rsidRPr="00101033">
        <w:rPr>
          <w:rStyle w:val="FontStyle47"/>
          <w:iCs/>
          <w:color w:val="000000" w:themeColor="text1"/>
          <w:sz w:val="28"/>
          <w:szCs w:val="28"/>
        </w:rPr>
        <w:t>» (соответствует мероприятию 5/</w:t>
      </w:r>
      <w:r w:rsidR="00E462B0">
        <w:rPr>
          <w:rStyle w:val="FontStyle47"/>
          <w:iCs/>
          <w:color w:val="000000" w:themeColor="text1"/>
          <w:sz w:val="28"/>
          <w:szCs w:val="28"/>
        </w:rPr>
        <w:t>7</w:t>
      </w:r>
      <w:r w:rsidRPr="00101033">
        <w:rPr>
          <w:rStyle w:val="FontStyle47"/>
          <w:iCs/>
          <w:color w:val="000000" w:themeColor="text1"/>
          <w:sz w:val="28"/>
          <w:szCs w:val="28"/>
        </w:rPr>
        <w:t>_ФЦП «ПБДД в 2013-2020 гг.»).</w:t>
      </w:r>
    </w:p>
    <w:p w:rsidR="00BC6DAC" w:rsidRPr="00101033" w:rsidRDefault="00BC6DAC" w:rsidP="00BC6DAC">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155,7</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A05F56" w:rsidRDefault="004E66ED" w:rsidP="004E66E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20,0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20,0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20,0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20,0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p>
    <w:p w:rsidR="004E66ED" w:rsidRPr="00101033" w:rsidRDefault="004E66ED" w:rsidP="004E66E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20,0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20,0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20,0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20,0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A05F56" w:rsidRDefault="00BC6DAC" w:rsidP="00BC6DAC">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197C73"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2</w:t>
      </w:r>
      <w:r w:rsidR="00197C73" w:rsidRPr="00101033">
        <w:rPr>
          <w:rStyle w:val="FontStyle47"/>
          <w:iCs/>
          <w:color w:val="000000" w:themeColor="text1"/>
          <w:sz w:val="28"/>
          <w:szCs w:val="28"/>
        </w:rPr>
        <w:t>1</w:t>
      </w:r>
      <w:r w:rsidRPr="00101033">
        <w:rPr>
          <w:rStyle w:val="FontStyle47"/>
          <w:iCs/>
          <w:color w:val="000000" w:themeColor="text1"/>
          <w:sz w:val="28"/>
          <w:szCs w:val="28"/>
        </w:rPr>
        <w:t>,0</w:t>
      </w:r>
      <w:r w:rsidR="00B66F38"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5F56">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197C73"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2</w:t>
      </w:r>
      <w:r w:rsidR="00197C73" w:rsidRPr="00101033">
        <w:rPr>
          <w:rStyle w:val="FontStyle47"/>
          <w:iCs/>
          <w:color w:val="000000" w:themeColor="text1"/>
          <w:sz w:val="28"/>
          <w:szCs w:val="28"/>
        </w:rPr>
        <w:t>1</w:t>
      </w:r>
      <w:r w:rsidRPr="00101033">
        <w:rPr>
          <w:rStyle w:val="FontStyle47"/>
          <w:iCs/>
          <w:color w:val="000000" w:themeColor="text1"/>
          <w:sz w:val="28"/>
          <w:szCs w:val="28"/>
        </w:rPr>
        <w:t>,0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(100</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A05F56">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197C73" w:rsidRPr="00101033">
        <w:rPr>
          <w:rStyle w:val="FontStyle47"/>
          <w:iCs/>
          <w:color w:val="000000" w:themeColor="text1"/>
          <w:sz w:val="28"/>
          <w:szCs w:val="28"/>
        </w:rPr>
        <w:t>6</w:t>
      </w:r>
      <w:r w:rsidRPr="00101033">
        <w:rPr>
          <w:rStyle w:val="FontStyle47"/>
          <w:iCs/>
          <w:color w:val="000000" w:themeColor="text1"/>
          <w:sz w:val="28"/>
          <w:szCs w:val="28"/>
        </w:rPr>
        <w:t xml:space="preserve"> г. по данному мероприятию составляют 2</w:t>
      </w:r>
      <w:r w:rsidR="00197C73" w:rsidRPr="00101033">
        <w:rPr>
          <w:rStyle w:val="FontStyle47"/>
          <w:iCs/>
          <w:color w:val="000000" w:themeColor="text1"/>
          <w:sz w:val="28"/>
          <w:szCs w:val="28"/>
        </w:rPr>
        <w:t>1</w:t>
      </w:r>
      <w:r w:rsidRPr="00101033">
        <w:rPr>
          <w:rStyle w:val="FontStyle47"/>
          <w:iCs/>
          <w:color w:val="000000" w:themeColor="text1"/>
          <w:sz w:val="28"/>
          <w:szCs w:val="28"/>
        </w:rPr>
        <w:t>,0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(100</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A05F56">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w:t>
      </w:r>
      <w:r w:rsidR="005849E9" w:rsidRPr="00101033">
        <w:rPr>
          <w:rStyle w:val="FontStyle47"/>
          <w:iCs/>
          <w:color w:val="000000" w:themeColor="text1"/>
          <w:sz w:val="28"/>
          <w:szCs w:val="28"/>
        </w:rPr>
        <w:t>2016</w:t>
      </w:r>
      <w:r w:rsidRPr="00101033">
        <w:rPr>
          <w:rStyle w:val="FontStyle47"/>
          <w:iCs/>
          <w:color w:val="000000" w:themeColor="text1"/>
          <w:sz w:val="28"/>
          <w:szCs w:val="28"/>
        </w:rPr>
        <w:t xml:space="preserve"> г. – </w:t>
      </w:r>
      <w:r w:rsidR="007A01DE">
        <w:rPr>
          <w:rStyle w:val="FontStyle47"/>
          <w:iCs/>
          <w:color w:val="000000" w:themeColor="text1"/>
          <w:sz w:val="28"/>
          <w:szCs w:val="28"/>
        </w:rPr>
        <w:t>21,0</w:t>
      </w:r>
      <w:r w:rsidR="00EF6607"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w:t>
      </w:r>
      <w:r w:rsidR="007A01DE">
        <w:rPr>
          <w:rStyle w:val="FontStyle47"/>
          <w:color w:val="000000" w:themeColor="text1"/>
          <w:sz w:val="28"/>
          <w:szCs w:val="28"/>
        </w:rPr>
        <w:t>10</w:t>
      </w:r>
      <w:r w:rsidR="0092261A" w:rsidRPr="00101033">
        <w:rPr>
          <w:rStyle w:val="FontStyle47"/>
          <w:color w:val="000000" w:themeColor="text1"/>
          <w:sz w:val="28"/>
          <w:szCs w:val="28"/>
        </w:rPr>
        <w:t>0</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7A01DE">
        <w:rPr>
          <w:rStyle w:val="FontStyle47"/>
          <w:iCs/>
          <w:color w:val="000000" w:themeColor="text1"/>
          <w:sz w:val="28"/>
          <w:szCs w:val="28"/>
        </w:rPr>
        <w:t xml:space="preserve"> </w:t>
      </w:r>
    </w:p>
    <w:p w:rsidR="00A05F56" w:rsidRDefault="00A05F56" w:rsidP="00A05F56">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2</w:t>
      </w:r>
      <w:r>
        <w:rPr>
          <w:rStyle w:val="FontStyle47"/>
          <w:iCs/>
          <w:color w:val="000000" w:themeColor="text1"/>
          <w:sz w:val="28"/>
          <w:szCs w:val="28"/>
        </w:rPr>
        <w:t>2</w:t>
      </w:r>
      <w:r w:rsidRPr="00101033">
        <w:rPr>
          <w:rStyle w:val="FontStyle47"/>
          <w:iCs/>
          <w:color w:val="000000" w:themeColor="text1"/>
          <w:sz w:val="28"/>
          <w:szCs w:val="28"/>
        </w:rPr>
        <w:t>,00 млн. рублей.</w:t>
      </w:r>
      <w:r w:rsidR="004C4CFE">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2</w:t>
      </w:r>
      <w:r>
        <w:rPr>
          <w:rStyle w:val="FontStyle47"/>
          <w:iCs/>
          <w:color w:val="000000" w:themeColor="text1"/>
          <w:sz w:val="28"/>
          <w:szCs w:val="28"/>
        </w:rPr>
        <w:t>2</w:t>
      </w:r>
      <w:r w:rsidRPr="00101033">
        <w:rPr>
          <w:rStyle w:val="FontStyle47"/>
          <w:iCs/>
          <w:color w:val="000000" w:themeColor="text1"/>
          <w:sz w:val="28"/>
          <w:szCs w:val="28"/>
        </w:rPr>
        <w:t>,00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4C4CFE">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2</w:t>
      </w:r>
      <w:r>
        <w:rPr>
          <w:rStyle w:val="FontStyle47"/>
          <w:iCs/>
          <w:color w:val="000000" w:themeColor="text1"/>
          <w:sz w:val="28"/>
          <w:szCs w:val="28"/>
        </w:rPr>
        <w:t>2</w:t>
      </w:r>
      <w:r w:rsidRPr="00101033">
        <w:rPr>
          <w:rStyle w:val="FontStyle47"/>
          <w:iCs/>
          <w:color w:val="000000" w:themeColor="text1"/>
          <w:sz w:val="28"/>
          <w:szCs w:val="28"/>
        </w:rPr>
        <w:t>,00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4C4CFE">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Pr="00101033">
        <w:rPr>
          <w:rStyle w:val="FontStyle47"/>
          <w:iCs/>
          <w:color w:val="000000" w:themeColor="text1"/>
          <w:sz w:val="28"/>
          <w:szCs w:val="28"/>
        </w:rPr>
        <w:t>201</w:t>
      </w:r>
      <w:r>
        <w:rPr>
          <w:rStyle w:val="FontStyle47"/>
          <w:iCs/>
          <w:color w:val="000000" w:themeColor="text1"/>
          <w:sz w:val="28"/>
          <w:szCs w:val="28"/>
        </w:rPr>
        <w:t>7</w:t>
      </w:r>
      <w:r w:rsidRPr="00101033">
        <w:rPr>
          <w:rStyle w:val="FontStyle47"/>
          <w:iCs/>
          <w:color w:val="000000" w:themeColor="text1"/>
          <w:sz w:val="28"/>
          <w:szCs w:val="28"/>
        </w:rPr>
        <w:t xml:space="preserve"> г. – </w:t>
      </w:r>
      <w:r w:rsidR="0055386F">
        <w:rPr>
          <w:rStyle w:val="FontStyle47"/>
          <w:iCs/>
          <w:color w:val="000000" w:themeColor="text1"/>
          <w:sz w:val="28"/>
          <w:szCs w:val="28"/>
        </w:rPr>
        <w:t>22</w:t>
      </w:r>
      <w:r w:rsidRPr="00101033">
        <w:rPr>
          <w:rStyle w:val="FontStyle47"/>
          <w:iCs/>
          <w:color w:val="000000" w:themeColor="text1"/>
          <w:sz w:val="28"/>
          <w:szCs w:val="28"/>
        </w:rPr>
        <w:t>,</w:t>
      </w:r>
      <w:r>
        <w:rPr>
          <w:rStyle w:val="FontStyle47"/>
          <w:iCs/>
          <w:color w:val="000000" w:themeColor="text1"/>
          <w:sz w:val="28"/>
          <w:szCs w:val="28"/>
        </w:rPr>
        <w:t>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55386F">
        <w:rPr>
          <w:rStyle w:val="FontStyle47"/>
          <w:color w:val="000000" w:themeColor="text1"/>
          <w:sz w:val="28"/>
          <w:szCs w:val="28"/>
        </w:rPr>
        <w:t>10</w:t>
      </w:r>
      <w:r>
        <w:rPr>
          <w:rStyle w:val="FontStyle47"/>
          <w:color w:val="000000" w:themeColor="text1"/>
          <w:sz w:val="28"/>
          <w:szCs w:val="28"/>
        </w:rPr>
        <w:t>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513740" w:rsidRDefault="00513740" w:rsidP="0051374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23,10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23,10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23,10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 xml:space="preserve">за </w:t>
      </w:r>
      <w:r w:rsidR="00114CA5">
        <w:rPr>
          <w:rStyle w:val="FontStyle47"/>
          <w:iCs/>
          <w:color w:val="000000" w:themeColor="text1"/>
          <w:sz w:val="28"/>
          <w:szCs w:val="28"/>
        </w:rPr>
        <w:t>2018</w:t>
      </w:r>
      <w:r>
        <w:rPr>
          <w:rStyle w:val="FontStyle47"/>
          <w:iCs/>
          <w:color w:val="000000" w:themeColor="text1"/>
          <w:sz w:val="28"/>
          <w:szCs w:val="28"/>
        </w:rPr>
        <w:t xml:space="preserve"> г.</w:t>
      </w:r>
      <w:r w:rsidRPr="00101033">
        <w:rPr>
          <w:rStyle w:val="FontStyle47"/>
          <w:iCs/>
          <w:color w:val="000000" w:themeColor="text1"/>
          <w:sz w:val="28"/>
          <w:szCs w:val="28"/>
        </w:rPr>
        <w:t xml:space="preserve"> – </w:t>
      </w:r>
      <w:r>
        <w:rPr>
          <w:rStyle w:val="FontStyle47"/>
          <w:iCs/>
          <w:color w:val="000000" w:themeColor="text1"/>
          <w:sz w:val="28"/>
          <w:szCs w:val="28"/>
        </w:rPr>
        <w:t>23,10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Pr="008E0393">
        <w:rPr>
          <w:rStyle w:val="FontStyle47"/>
          <w:iCs/>
          <w:color w:val="000000" w:themeColor="text1"/>
          <w:sz w:val="28"/>
          <w:szCs w:val="28"/>
        </w:rPr>
        <w:t xml:space="preserve"> </w:t>
      </w:r>
    </w:p>
    <w:p w:rsidR="00705CF0"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513740">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114CA5">
        <w:rPr>
          <w:rStyle w:val="FontStyle47"/>
          <w:iCs/>
          <w:color w:val="000000" w:themeColor="text1"/>
          <w:sz w:val="28"/>
          <w:szCs w:val="28"/>
        </w:rPr>
        <w:t>24</w:t>
      </w:r>
      <w:r w:rsidR="00927467">
        <w:rPr>
          <w:rStyle w:val="FontStyle47"/>
          <w:iCs/>
          <w:color w:val="000000" w:themeColor="text1"/>
          <w:sz w:val="28"/>
          <w:szCs w:val="28"/>
        </w:rPr>
        <w:t>,</w:t>
      </w:r>
      <w:r w:rsidR="00114CA5">
        <w:rPr>
          <w:rStyle w:val="FontStyle47"/>
          <w:iCs/>
          <w:color w:val="000000" w:themeColor="text1"/>
          <w:sz w:val="28"/>
          <w:szCs w:val="28"/>
        </w:rPr>
        <w:t>2</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00B5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513740">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114CA5">
        <w:rPr>
          <w:rStyle w:val="FontStyle47"/>
          <w:iCs/>
          <w:color w:val="000000" w:themeColor="text1"/>
          <w:sz w:val="28"/>
          <w:szCs w:val="28"/>
        </w:rPr>
        <w:t>24</w:t>
      </w:r>
      <w:r w:rsidR="00927467">
        <w:rPr>
          <w:rStyle w:val="FontStyle47"/>
          <w:iCs/>
          <w:color w:val="000000" w:themeColor="text1"/>
          <w:sz w:val="28"/>
          <w:szCs w:val="28"/>
        </w:rPr>
        <w:t>,</w:t>
      </w:r>
      <w:r w:rsidR="00114CA5">
        <w:rPr>
          <w:rStyle w:val="FontStyle47"/>
          <w:iCs/>
          <w:color w:val="000000" w:themeColor="text1"/>
          <w:sz w:val="28"/>
          <w:szCs w:val="28"/>
        </w:rPr>
        <w:t>2</w:t>
      </w:r>
      <w:r>
        <w:rPr>
          <w:rStyle w:val="FontStyle47"/>
          <w:iCs/>
          <w:color w:val="000000" w:themeColor="text1"/>
          <w:sz w:val="28"/>
          <w:szCs w:val="28"/>
        </w:rPr>
        <w:t>0</w:t>
      </w:r>
      <w:r w:rsidRPr="00101033">
        <w:rPr>
          <w:rStyle w:val="FontStyle47"/>
          <w:iCs/>
          <w:color w:val="000000" w:themeColor="text1"/>
          <w:sz w:val="28"/>
          <w:szCs w:val="28"/>
        </w:rPr>
        <w:t xml:space="preserve"> млн. </w:t>
      </w:r>
      <w:r w:rsidRPr="00B41476">
        <w:rPr>
          <w:rStyle w:val="FontStyle47"/>
          <w:iCs/>
          <w:color w:val="000000" w:themeColor="text1"/>
          <w:sz w:val="28"/>
          <w:szCs w:val="28"/>
        </w:rPr>
        <w:t xml:space="preserve">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300B52" w:rsidRPr="00B41476">
        <w:rPr>
          <w:rStyle w:val="FontStyle47"/>
          <w:iCs/>
          <w:color w:val="000000" w:themeColor="text1"/>
          <w:sz w:val="28"/>
          <w:szCs w:val="28"/>
        </w:rPr>
        <w:t xml:space="preserve"> </w:t>
      </w:r>
      <w:r w:rsidRPr="00B41476">
        <w:rPr>
          <w:rStyle w:val="FontStyle47"/>
          <w:iCs/>
          <w:color w:val="000000" w:themeColor="text1"/>
          <w:sz w:val="28"/>
          <w:szCs w:val="28"/>
        </w:rPr>
        <w:t>Лимиты бюджетных обязательств на 201</w:t>
      </w:r>
      <w:r w:rsidR="00513740" w:rsidRPr="00B41476">
        <w:rPr>
          <w:rStyle w:val="FontStyle47"/>
          <w:iCs/>
          <w:color w:val="000000" w:themeColor="text1"/>
          <w:sz w:val="28"/>
          <w:szCs w:val="28"/>
        </w:rPr>
        <w:t>9</w:t>
      </w:r>
      <w:r w:rsidRPr="00B41476">
        <w:rPr>
          <w:rStyle w:val="FontStyle47"/>
          <w:iCs/>
          <w:color w:val="000000" w:themeColor="text1"/>
          <w:sz w:val="28"/>
          <w:szCs w:val="28"/>
        </w:rPr>
        <w:t xml:space="preserve"> г. по данному мероприятию составляют </w:t>
      </w:r>
      <w:r w:rsidR="00114CA5" w:rsidRPr="00B41476">
        <w:rPr>
          <w:rStyle w:val="FontStyle47"/>
          <w:iCs/>
          <w:color w:val="000000" w:themeColor="text1"/>
          <w:sz w:val="28"/>
          <w:szCs w:val="28"/>
        </w:rPr>
        <w:t>24</w:t>
      </w:r>
      <w:r w:rsidR="00927467" w:rsidRPr="00B41476">
        <w:rPr>
          <w:rStyle w:val="FontStyle47"/>
          <w:iCs/>
          <w:color w:val="000000" w:themeColor="text1"/>
          <w:sz w:val="28"/>
          <w:szCs w:val="28"/>
        </w:rPr>
        <w:t>,</w:t>
      </w:r>
      <w:r w:rsidR="00114CA5" w:rsidRPr="00B41476">
        <w:rPr>
          <w:rStyle w:val="FontStyle47"/>
          <w:iCs/>
          <w:color w:val="000000" w:themeColor="text1"/>
          <w:sz w:val="28"/>
          <w:szCs w:val="28"/>
        </w:rPr>
        <w:t>2</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300B52"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114CA5" w:rsidRPr="00B41476">
        <w:rPr>
          <w:rStyle w:val="FontStyle47"/>
          <w:iCs/>
          <w:color w:val="000000" w:themeColor="text1"/>
          <w:sz w:val="28"/>
          <w:szCs w:val="28"/>
        </w:rPr>
        <w:t>24</w:t>
      </w:r>
      <w:r w:rsidRPr="00B41476">
        <w:rPr>
          <w:rStyle w:val="FontStyle47"/>
          <w:iCs/>
          <w:color w:val="000000" w:themeColor="text1"/>
          <w:sz w:val="28"/>
          <w:szCs w:val="28"/>
        </w:rPr>
        <w:t>,</w:t>
      </w:r>
      <w:r w:rsidR="00114CA5" w:rsidRPr="00B41476">
        <w:rPr>
          <w:rStyle w:val="FontStyle47"/>
          <w:iCs/>
          <w:color w:val="000000" w:themeColor="text1"/>
          <w:sz w:val="28"/>
          <w:szCs w:val="28"/>
        </w:rPr>
        <w:t>2</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w:t>
      </w:r>
      <w:r w:rsidR="005F315F"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8E0393" w:rsidRPr="00B41476">
        <w:rPr>
          <w:rStyle w:val="FontStyle47"/>
          <w:iCs/>
          <w:color w:val="000000" w:themeColor="text1"/>
          <w:sz w:val="28"/>
          <w:szCs w:val="28"/>
        </w:rPr>
        <w:t xml:space="preserve"> </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25,40 млн. рублей.</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25,40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lastRenderedPageBreak/>
        <w:t xml:space="preserve">Лимиты бюджетных обязательств на 2020 г. по данному мероприятию составляют 25,40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3B444E">
        <w:rPr>
          <w:rStyle w:val="FontStyle47"/>
          <w:iCs/>
          <w:color w:val="000000" w:themeColor="text1"/>
          <w:sz w:val="28"/>
          <w:szCs w:val="28"/>
        </w:rPr>
        <w:t xml:space="preserve">Кассовое исполнение по указанному мероприятию </w:t>
      </w:r>
      <w:r w:rsidR="00064B34" w:rsidRPr="003B444E">
        <w:rPr>
          <w:rStyle w:val="FontStyle47"/>
          <w:iCs/>
          <w:color w:val="000000" w:themeColor="text1"/>
          <w:sz w:val="28"/>
          <w:szCs w:val="28"/>
        </w:rPr>
        <w:t>6 месяцев 2020 г.</w:t>
      </w:r>
      <w:r w:rsidRPr="003B444E">
        <w:rPr>
          <w:rStyle w:val="FontStyle47"/>
          <w:iCs/>
          <w:color w:val="000000" w:themeColor="text1"/>
          <w:sz w:val="28"/>
          <w:szCs w:val="28"/>
        </w:rPr>
        <w:t xml:space="preserve"> – </w:t>
      </w:r>
      <w:r w:rsidR="00546DFD" w:rsidRPr="003B444E">
        <w:rPr>
          <w:rStyle w:val="FontStyle47"/>
          <w:iCs/>
          <w:color w:val="000000" w:themeColor="text1"/>
          <w:sz w:val="28"/>
          <w:szCs w:val="28"/>
        </w:rPr>
        <w:t>0</w:t>
      </w:r>
      <w:r w:rsidRPr="003B444E">
        <w:rPr>
          <w:rStyle w:val="FontStyle47"/>
          <w:iCs/>
          <w:color w:val="000000" w:themeColor="text1"/>
          <w:sz w:val="28"/>
          <w:szCs w:val="28"/>
        </w:rPr>
        <w:t xml:space="preserve"> млн. рублей </w:t>
      </w:r>
      <w:r w:rsidRPr="003B444E">
        <w:rPr>
          <w:rStyle w:val="FontStyle47"/>
          <w:color w:val="000000" w:themeColor="text1"/>
          <w:sz w:val="28"/>
          <w:szCs w:val="28"/>
        </w:rPr>
        <w:t>(</w:t>
      </w:r>
      <w:r w:rsidR="00546DFD" w:rsidRPr="003B444E">
        <w:rPr>
          <w:rStyle w:val="FontStyle47"/>
          <w:color w:val="000000" w:themeColor="text1"/>
          <w:sz w:val="28"/>
          <w:szCs w:val="28"/>
        </w:rPr>
        <w:t>0</w:t>
      </w:r>
      <w:r w:rsidRPr="003B444E">
        <w:rPr>
          <w:rStyle w:val="FontStyle47"/>
          <w:color w:val="000000" w:themeColor="text1"/>
          <w:sz w:val="28"/>
          <w:szCs w:val="28"/>
        </w:rPr>
        <w:t>% от плановых показателей)</w:t>
      </w:r>
      <w:r w:rsidRPr="003B444E">
        <w:rPr>
          <w:rStyle w:val="FontStyle47"/>
          <w:iCs/>
          <w:color w:val="000000" w:themeColor="text1"/>
          <w:sz w:val="28"/>
          <w:szCs w:val="28"/>
        </w:rPr>
        <w:t>.</w:t>
      </w:r>
    </w:p>
    <w:p w:rsidR="00BC6DAC" w:rsidRPr="00B41476" w:rsidRDefault="00BC6DAC" w:rsidP="00BC6DAC">
      <w:pPr>
        <w:pStyle w:val="Style7"/>
        <w:widowControl/>
        <w:spacing w:before="77" w:line="317" w:lineRule="exact"/>
        <w:ind w:firstLine="851"/>
        <w:rPr>
          <w:rStyle w:val="FontStyle47"/>
          <w:color w:val="000000" w:themeColor="text1"/>
          <w:sz w:val="28"/>
          <w:szCs w:val="28"/>
        </w:rPr>
      </w:pPr>
    </w:p>
    <w:p w:rsidR="004C4CFE" w:rsidRPr="00B41476" w:rsidRDefault="004C4CFE" w:rsidP="004C4CFE">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Мероприятие «2.4. Оборудовать участки улично-дорожной сети </w:t>
      </w:r>
      <w:proofErr w:type="spellStart"/>
      <w:r w:rsidRPr="00B41476">
        <w:rPr>
          <w:rStyle w:val="FontStyle47"/>
          <w:iCs/>
          <w:color w:val="000000" w:themeColor="text1"/>
          <w:sz w:val="28"/>
          <w:szCs w:val="28"/>
        </w:rPr>
        <w:t>г.Казани</w:t>
      </w:r>
      <w:proofErr w:type="spellEnd"/>
      <w:r w:rsidRPr="00B41476">
        <w:rPr>
          <w:rStyle w:val="FontStyle47"/>
          <w:iCs/>
          <w:color w:val="000000" w:themeColor="text1"/>
          <w:sz w:val="28"/>
          <w:szCs w:val="28"/>
        </w:rPr>
        <w:t xml:space="preserve"> дорожными знаками».</w:t>
      </w:r>
      <w:r w:rsidR="00EE07B2" w:rsidRPr="00B41476">
        <w:rPr>
          <w:rStyle w:val="FontStyle47"/>
          <w:iCs/>
          <w:color w:val="000000" w:themeColor="text1"/>
          <w:sz w:val="28"/>
          <w:szCs w:val="28"/>
        </w:rPr>
        <w:t xml:space="preserve"> </w:t>
      </w:r>
      <w:r w:rsidR="009E0B69" w:rsidRPr="00B41476">
        <w:rPr>
          <w:rStyle w:val="FontStyle47"/>
          <w:iCs/>
          <w:color w:val="000000" w:themeColor="text1"/>
          <w:sz w:val="28"/>
          <w:szCs w:val="28"/>
        </w:rPr>
        <w:t>соответствует мероприятию 5/8_ФЦП «ПБДД в 2013-2020 гг.»).</w:t>
      </w:r>
    </w:p>
    <w:p w:rsidR="004C4CFE" w:rsidRPr="00B41476" w:rsidRDefault="004C4CFE" w:rsidP="004C4CFE">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По мероприятию на весь период реализации Подпрограммы предусматривается финансирование в размере 30,00 млн. рублей.</w:t>
      </w:r>
    </w:p>
    <w:p w:rsidR="00513740" w:rsidRDefault="00513740" w:rsidP="00513740">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2018 г. по данному мероприятию составляют 10,00 млн. рублей. Бюджетные назначения на 2018 г. по данному</w:t>
      </w:r>
      <w:r w:rsidRPr="00101033">
        <w:rPr>
          <w:rStyle w:val="FontStyle47"/>
          <w:iCs/>
          <w:color w:val="000000" w:themeColor="text1"/>
          <w:sz w:val="28"/>
          <w:szCs w:val="28"/>
        </w:rPr>
        <w:t xml:space="preserve"> мероприятию составляют </w:t>
      </w:r>
      <w:r>
        <w:rPr>
          <w:rStyle w:val="FontStyle47"/>
          <w:iCs/>
          <w:color w:val="000000" w:themeColor="text1"/>
          <w:sz w:val="28"/>
          <w:szCs w:val="28"/>
        </w:rPr>
        <w:t>10,00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10,00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w:t>
      </w:r>
      <w:r w:rsidR="00D16EB3">
        <w:rPr>
          <w:rStyle w:val="FontStyle47"/>
          <w:iCs/>
          <w:color w:val="000000" w:themeColor="text1"/>
          <w:sz w:val="28"/>
          <w:szCs w:val="28"/>
        </w:rPr>
        <w:t>8</w:t>
      </w:r>
      <w:r>
        <w:rPr>
          <w:rStyle w:val="FontStyle47"/>
          <w:iCs/>
          <w:color w:val="000000" w:themeColor="text1"/>
          <w:sz w:val="28"/>
          <w:szCs w:val="28"/>
        </w:rPr>
        <w:t xml:space="preserve"> г.</w:t>
      </w:r>
      <w:r w:rsidRPr="00101033">
        <w:rPr>
          <w:rStyle w:val="FontStyle47"/>
          <w:iCs/>
          <w:color w:val="000000" w:themeColor="text1"/>
          <w:sz w:val="28"/>
          <w:szCs w:val="28"/>
        </w:rPr>
        <w:t xml:space="preserve"> – </w:t>
      </w:r>
      <w:r>
        <w:rPr>
          <w:rStyle w:val="FontStyle47"/>
          <w:iCs/>
          <w:color w:val="000000" w:themeColor="text1"/>
          <w:sz w:val="28"/>
          <w:szCs w:val="28"/>
        </w:rPr>
        <w:t>10,00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300B52" w:rsidRPr="00B41476" w:rsidRDefault="004C4CFE" w:rsidP="004C4CFE">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513740">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10,00</w:t>
      </w:r>
      <w:r w:rsidRPr="00101033">
        <w:rPr>
          <w:rStyle w:val="FontStyle47"/>
          <w:iCs/>
          <w:color w:val="000000" w:themeColor="text1"/>
          <w:sz w:val="28"/>
          <w:szCs w:val="28"/>
        </w:rPr>
        <w:t xml:space="preserve"> млн. рублей.</w:t>
      </w:r>
      <w:r w:rsidR="00300B5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513740">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10,00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300B52">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513740">
        <w:rPr>
          <w:rStyle w:val="FontStyle47"/>
          <w:iCs/>
          <w:color w:val="000000" w:themeColor="text1"/>
          <w:sz w:val="28"/>
          <w:szCs w:val="28"/>
        </w:rPr>
        <w:t>9</w:t>
      </w:r>
      <w:r w:rsidRPr="00101033">
        <w:rPr>
          <w:rStyle w:val="FontStyle47"/>
          <w:iCs/>
          <w:color w:val="000000" w:themeColor="text1"/>
          <w:sz w:val="28"/>
          <w:szCs w:val="28"/>
        </w:rPr>
        <w:t xml:space="preserve"> г. по </w:t>
      </w:r>
      <w:r w:rsidRPr="00B41476">
        <w:rPr>
          <w:rStyle w:val="FontStyle47"/>
          <w:iCs/>
          <w:color w:val="000000" w:themeColor="text1"/>
          <w:sz w:val="28"/>
          <w:szCs w:val="28"/>
        </w:rPr>
        <w:t xml:space="preserve">данному мероприятию составляют 10,00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300B52"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114CA5" w:rsidRPr="00B41476">
        <w:rPr>
          <w:rStyle w:val="FontStyle47"/>
          <w:iCs/>
          <w:color w:val="000000" w:themeColor="text1"/>
          <w:sz w:val="28"/>
          <w:szCs w:val="28"/>
        </w:rPr>
        <w:t>1</w:t>
      </w:r>
      <w:r w:rsidR="00DD0F52" w:rsidRPr="00B41476">
        <w:rPr>
          <w:rStyle w:val="FontStyle47"/>
          <w:iCs/>
          <w:color w:val="000000" w:themeColor="text1"/>
          <w:sz w:val="28"/>
          <w:szCs w:val="28"/>
        </w:rPr>
        <w:t>0</w:t>
      </w:r>
      <w:r w:rsidRPr="00B41476">
        <w:rPr>
          <w:rStyle w:val="FontStyle47"/>
          <w:iCs/>
          <w:color w:val="000000" w:themeColor="text1"/>
          <w:sz w:val="28"/>
          <w:szCs w:val="28"/>
        </w:rPr>
        <w:t xml:space="preserve">,00 млн. рублей </w:t>
      </w:r>
      <w:r w:rsidRPr="00B41476">
        <w:rPr>
          <w:rStyle w:val="FontStyle47"/>
          <w:color w:val="000000" w:themeColor="text1"/>
          <w:sz w:val="28"/>
          <w:szCs w:val="28"/>
        </w:rPr>
        <w:t>(</w:t>
      </w:r>
      <w:r w:rsidR="005F315F"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DD0F52" w:rsidRPr="00B41476">
        <w:rPr>
          <w:rStyle w:val="FontStyle47"/>
          <w:iCs/>
          <w:color w:val="000000" w:themeColor="text1"/>
          <w:sz w:val="28"/>
          <w:szCs w:val="28"/>
        </w:rPr>
        <w:t xml:space="preserve"> </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10,00 млн. рублей.</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10,00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мероприятию составляют 10,00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3B444E">
        <w:rPr>
          <w:rStyle w:val="FontStyle47"/>
          <w:iCs/>
          <w:color w:val="000000" w:themeColor="text1"/>
          <w:sz w:val="28"/>
          <w:szCs w:val="28"/>
        </w:rPr>
        <w:t xml:space="preserve">Кассовое исполнение по указанному мероприятию </w:t>
      </w:r>
      <w:r w:rsidR="00064B34" w:rsidRPr="003B444E">
        <w:rPr>
          <w:rStyle w:val="FontStyle47"/>
          <w:iCs/>
          <w:color w:val="000000" w:themeColor="text1"/>
          <w:sz w:val="28"/>
          <w:szCs w:val="28"/>
        </w:rPr>
        <w:t>6 месяцев 2020 г.</w:t>
      </w:r>
      <w:r w:rsidRPr="003B444E">
        <w:rPr>
          <w:rStyle w:val="FontStyle47"/>
          <w:iCs/>
          <w:color w:val="000000" w:themeColor="text1"/>
          <w:sz w:val="28"/>
          <w:szCs w:val="28"/>
        </w:rPr>
        <w:t xml:space="preserve"> – </w:t>
      </w:r>
      <w:r w:rsidR="00546DFD" w:rsidRPr="003B444E">
        <w:rPr>
          <w:rStyle w:val="FontStyle47"/>
          <w:iCs/>
          <w:color w:val="000000" w:themeColor="text1"/>
          <w:sz w:val="28"/>
          <w:szCs w:val="28"/>
        </w:rPr>
        <w:t>0</w:t>
      </w:r>
      <w:r w:rsidRPr="003B444E">
        <w:rPr>
          <w:rStyle w:val="FontStyle47"/>
          <w:iCs/>
          <w:color w:val="000000" w:themeColor="text1"/>
          <w:sz w:val="28"/>
          <w:szCs w:val="28"/>
        </w:rPr>
        <w:t xml:space="preserve"> млн. рублей </w:t>
      </w:r>
      <w:r w:rsidRPr="003B444E">
        <w:rPr>
          <w:rStyle w:val="FontStyle47"/>
          <w:color w:val="000000" w:themeColor="text1"/>
          <w:sz w:val="28"/>
          <w:szCs w:val="28"/>
        </w:rPr>
        <w:t>(</w:t>
      </w:r>
      <w:r w:rsidR="00546DFD" w:rsidRPr="003B444E">
        <w:rPr>
          <w:rStyle w:val="FontStyle47"/>
          <w:color w:val="000000" w:themeColor="text1"/>
          <w:sz w:val="28"/>
          <w:szCs w:val="28"/>
        </w:rPr>
        <w:t>0</w:t>
      </w:r>
      <w:r w:rsidRPr="003B444E">
        <w:rPr>
          <w:rStyle w:val="FontStyle47"/>
          <w:color w:val="000000" w:themeColor="text1"/>
          <w:sz w:val="28"/>
          <w:szCs w:val="28"/>
        </w:rPr>
        <w:t>% от плановых показателей)</w:t>
      </w:r>
      <w:r w:rsidRPr="003B444E">
        <w:rPr>
          <w:rStyle w:val="FontStyle47"/>
          <w:iCs/>
          <w:color w:val="000000" w:themeColor="text1"/>
          <w:sz w:val="28"/>
          <w:szCs w:val="28"/>
        </w:rPr>
        <w:t>.</w:t>
      </w:r>
    </w:p>
    <w:p w:rsidR="004C4CFE" w:rsidRPr="00B41476" w:rsidRDefault="004C4CFE" w:rsidP="00BC6DAC">
      <w:pPr>
        <w:pStyle w:val="Style7"/>
        <w:widowControl/>
        <w:spacing w:before="77" w:line="317" w:lineRule="exact"/>
        <w:ind w:firstLine="851"/>
        <w:rPr>
          <w:rStyle w:val="FontStyle47"/>
          <w:color w:val="000000" w:themeColor="text1"/>
          <w:sz w:val="28"/>
          <w:szCs w:val="28"/>
        </w:rPr>
      </w:pPr>
    </w:p>
    <w:p w:rsidR="00DC5D8C" w:rsidRPr="00B41476" w:rsidRDefault="004C4CFE" w:rsidP="00DC5D8C">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Мероприятие «2.5. Оборудовать участки улично-дорожной сети </w:t>
      </w:r>
      <w:proofErr w:type="spellStart"/>
      <w:r w:rsidRPr="00B41476">
        <w:rPr>
          <w:rStyle w:val="FontStyle47"/>
          <w:iCs/>
          <w:color w:val="000000" w:themeColor="text1"/>
          <w:sz w:val="28"/>
          <w:szCs w:val="28"/>
        </w:rPr>
        <w:t>г.Казани</w:t>
      </w:r>
      <w:proofErr w:type="spellEnd"/>
      <w:r w:rsidRPr="00B41476">
        <w:rPr>
          <w:rStyle w:val="FontStyle47"/>
          <w:iCs/>
          <w:color w:val="000000" w:themeColor="text1"/>
          <w:sz w:val="28"/>
          <w:szCs w:val="28"/>
        </w:rPr>
        <w:t xml:space="preserve"> дорожной разметкой».</w:t>
      </w:r>
      <w:r w:rsidR="00EE07B2" w:rsidRPr="00B41476">
        <w:rPr>
          <w:rStyle w:val="FontStyle47"/>
          <w:iCs/>
          <w:color w:val="000000" w:themeColor="text1"/>
          <w:sz w:val="28"/>
          <w:szCs w:val="28"/>
        </w:rPr>
        <w:t xml:space="preserve"> </w:t>
      </w:r>
    </w:p>
    <w:p w:rsidR="004C4CFE" w:rsidRPr="00B41476" w:rsidRDefault="004C4CFE" w:rsidP="004C4CFE">
      <w:pPr>
        <w:pStyle w:val="Style7"/>
        <w:widowControl/>
        <w:tabs>
          <w:tab w:val="left" w:leader="underscore" w:pos="2270"/>
        </w:tabs>
        <w:spacing w:before="19" w:line="307" w:lineRule="exact"/>
        <w:ind w:firstLine="851"/>
        <w:rPr>
          <w:rStyle w:val="FontStyle47"/>
          <w:iCs/>
          <w:color w:val="000000" w:themeColor="text1"/>
          <w:sz w:val="28"/>
          <w:szCs w:val="28"/>
        </w:rPr>
      </w:pPr>
    </w:p>
    <w:p w:rsidR="004C4CFE" w:rsidRPr="00101033" w:rsidRDefault="004C4CFE" w:rsidP="004C4CFE">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По мероприятию на весь период реализации</w:t>
      </w:r>
      <w:r w:rsidRPr="00101033">
        <w:rPr>
          <w:rStyle w:val="FontStyle47"/>
          <w:iCs/>
          <w:color w:val="000000" w:themeColor="text1"/>
          <w:sz w:val="28"/>
          <w:szCs w:val="28"/>
        </w:rPr>
        <w:t xml:space="preserve"> Подпрограммы предусматривается финансирование в размере </w:t>
      </w:r>
      <w:r>
        <w:rPr>
          <w:rStyle w:val="FontStyle47"/>
          <w:iCs/>
          <w:color w:val="000000" w:themeColor="text1"/>
          <w:sz w:val="28"/>
          <w:szCs w:val="28"/>
        </w:rPr>
        <w:t>30</w:t>
      </w:r>
      <w:r w:rsidRPr="00101033">
        <w:rPr>
          <w:rStyle w:val="FontStyle47"/>
          <w:iCs/>
          <w:color w:val="000000" w:themeColor="text1"/>
          <w:sz w:val="28"/>
          <w:szCs w:val="28"/>
        </w:rPr>
        <w:t>,</w:t>
      </w:r>
      <w:r>
        <w:rPr>
          <w:rStyle w:val="FontStyle47"/>
          <w:iCs/>
          <w:color w:val="000000" w:themeColor="text1"/>
          <w:sz w:val="28"/>
          <w:szCs w:val="28"/>
        </w:rPr>
        <w:t>0</w:t>
      </w:r>
      <w:r w:rsidRPr="00101033">
        <w:rPr>
          <w:rStyle w:val="FontStyle47"/>
          <w:iCs/>
          <w:color w:val="000000" w:themeColor="text1"/>
          <w:sz w:val="28"/>
          <w:szCs w:val="28"/>
        </w:rPr>
        <w:t>0 млн. рублей.</w:t>
      </w:r>
    </w:p>
    <w:p w:rsidR="00513740" w:rsidRPr="00B41476" w:rsidRDefault="00513740" w:rsidP="0051374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10,00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10,00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10,00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B41476">
        <w:rPr>
          <w:rStyle w:val="FontStyle47"/>
          <w:iCs/>
          <w:color w:val="000000" w:themeColor="text1"/>
          <w:sz w:val="28"/>
          <w:szCs w:val="28"/>
        </w:rPr>
        <w:t>Кассовое исполнение по указанному мероприятию за 201</w:t>
      </w:r>
      <w:r w:rsidR="00114CA5" w:rsidRPr="00B41476">
        <w:rPr>
          <w:rStyle w:val="FontStyle47"/>
          <w:iCs/>
          <w:color w:val="000000" w:themeColor="text1"/>
          <w:sz w:val="28"/>
          <w:szCs w:val="28"/>
        </w:rPr>
        <w:t>8</w:t>
      </w:r>
      <w:r w:rsidRPr="00B41476">
        <w:rPr>
          <w:rStyle w:val="FontStyle47"/>
          <w:iCs/>
          <w:color w:val="000000" w:themeColor="text1"/>
          <w:sz w:val="28"/>
          <w:szCs w:val="28"/>
        </w:rPr>
        <w:t xml:space="preserve"> г. – 10,00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513740" w:rsidRPr="00B41476" w:rsidRDefault="00513740" w:rsidP="00513740">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2019 г. по данному мероприятию составляют 0,00 млн. рублей.</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0,00 млн. рублей.</w:t>
      </w:r>
    </w:p>
    <w:p w:rsidR="00513740" w:rsidRPr="00B41476" w:rsidRDefault="00513740" w:rsidP="00513740">
      <w:pPr>
        <w:pStyle w:val="Style7"/>
        <w:widowControl/>
        <w:spacing w:before="77" w:line="317" w:lineRule="exact"/>
        <w:ind w:firstLine="851"/>
        <w:rPr>
          <w:rStyle w:val="FontStyle47"/>
          <w:color w:val="000000" w:themeColor="text1"/>
          <w:sz w:val="28"/>
          <w:szCs w:val="28"/>
        </w:rPr>
      </w:pPr>
    </w:p>
    <w:p w:rsidR="00BC6DAC" w:rsidRPr="00101033" w:rsidRDefault="00BC6DAC" w:rsidP="00BC6DAC">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lastRenderedPageBreak/>
        <w:t>Мероприятие «</w:t>
      </w:r>
      <w:r w:rsidR="0054004B" w:rsidRPr="00B41476">
        <w:rPr>
          <w:rStyle w:val="FontStyle47"/>
          <w:iCs/>
          <w:color w:val="000000" w:themeColor="text1"/>
          <w:sz w:val="28"/>
          <w:szCs w:val="28"/>
        </w:rPr>
        <w:t xml:space="preserve">4.2. Оборудовать нерегулируемые пешеходные переходы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0054004B" w:rsidRPr="00B41476">
        <w:rPr>
          <w:rStyle w:val="FontStyle47"/>
          <w:iCs/>
          <w:color w:val="000000" w:themeColor="text1"/>
          <w:sz w:val="28"/>
          <w:szCs w:val="28"/>
        </w:rPr>
        <w:t>световозвращателями</w:t>
      </w:r>
      <w:proofErr w:type="spellEnd"/>
      <w:r w:rsidR="0054004B" w:rsidRPr="00B41476">
        <w:rPr>
          <w:rStyle w:val="FontStyle47"/>
          <w:iCs/>
          <w:color w:val="000000" w:themeColor="text1"/>
          <w:sz w:val="28"/>
          <w:szCs w:val="28"/>
        </w:rPr>
        <w:t xml:space="preserve"> и индикаторами, а также устройствами дополнительного</w:t>
      </w:r>
      <w:r w:rsidR="0054004B" w:rsidRPr="00101033">
        <w:rPr>
          <w:rStyle w:val="FontStyle47"/>
          <w:iCs/>
          <w:color w:val="000000" w:themeColor="text1"/>
          <w:sz w:val="28"/>
          <w:szCs w:val="28"/>
        </w:rPr>
        <w:t xml:space="preserve"> освещения и другими элементами повышения безопасности дорожного движения</w:t>
      </w:r>
      <w:r w:rsidRPr="00101033">
        <w:rPr>
          <w:rStyle w:val="FontStyle47"/>
          <w:iCs/>
          <w:color w:val="000000" w:themeColor="text1"/>
          <w:sz w:val="28"/>
          <w:szCs w:val="28"/>
        </w:rPr>
        <w:t>» (соответствует мероприятию 5/</w:t>
      </w:r>
      <w:r w:rsidR="00E462B0">
        <w:rPr>
          <w:rStyle w:val="FontStyle47"/>
          <w:iCs/>
          <w:color w:val="000000" w:themeColor="text1"/>
          <w:sz w:val="28"/>
          <w:szCs w:val="28"/>
        </w:rPr>
        <w:t>8</w:t>
      </w:r>
      <w:r w:rsidRPr="00101033">
        <w:rPr>
          <w:rStyle w:val="FontStyle47"/>
          <w:iCs/>
          <w:color w:val="000000" w:themeColor="text1"/>
          <w:sz w:val="28"/>
          <w:szCs w:val="28"/>
        </w:rPr>
        <w:t>_ФЦП «ПБДД в 2013-2020 гг.»).</w:t>
      </w:r>
    </w:p>
    <w:p w:rsidR="00BC6DAC" w:rsidRPr="00101033" w:rsidRDefault="00BC6DAC" w:rsidP="00BC6DAC">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 xml:space="preserve">предусматривается финансирование в размере </w:t>
      </w:r>
      <w:r w:rsidR="0054004B" w:rsidRPr="00101033">
        <w:rPr>
          <w:rStyle w:val="FontStyle47"/>
          <w:iCs/>
          <w:color w:val="000000" w:themeColor="text1"/>
          <w:sz w:val="28"/>
          <w:szCs w:val="28"/>
        </w:rPr>
        <w:t>3</w:t>
      </w:r>
      <w:r w:rsidR="00404D5A" w:rsidRPr="00101033">
        <w:rPr>
          <w:rStyle w:val="FontStyle47"/>
          <w:iCs/>
          <w:color w:val="000000" w:themeColor="text1"/>
          <w:sz w:val="28"/>
          <w:szCs w:val="28"/>
        </w:rPr>
        <w:t>74</w:t>
      </w:r>
      <w:r w:rsidRPr="00101033">
        <w:rPr>
          <w:rStyle w:val="FontStyle47"/>
          <w:iCs/>
          <w:color w:val="000000" w:themeColor="text1"/>
          <w:sz w:val="28"/>
          <w:szCs w:val="28"/>
        </w:rPr>
        <w:t>,</w:t>
      </w:r>
      <w:r w:rsidR="00404D5A" w:rsidRPr="00101033">
        <w:rPr>
          <w:rStyle w:val="FontStyle47"/>
          <w:iCs/>
          <w:color w:val="000000" w:themeColor="text1"/>
          <w:sz w:val="28"/>
          <w:szCs w:val="28"/>
        </w:rPr>
        <w:t>7</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4E66ED" w:rsidRPr="00101033" w:rsidRDefault="004E66ED" w:rsidP="004E66E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50,0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736EB">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50,0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736EB">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50,0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736EB">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50,0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4E66ED" w:rsidRPr="00101033" w:rsidRDefault="004E66ED" w:rsidP="004E66E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35,5</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736EB">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35,5</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736EB">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35,5</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736EB">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35,5</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4736EB" w:rsidRDefault="004736EB" w:rsidP="004736EB">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35,50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35,50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35,50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2016 г. – 35,</w:t>
      </w:r>
      <w:r>
        <w:rPr>
          <w:rStyle w:val="FontStyle47"/>
          <w:iCs/>
          <w:color w:val="000000" w:themeColor="text1"/>
          <w:sz w:val="28"/>
          <w:szCs w:val="28"/>
        </w:rPr>
        <w:t>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от плановых показателей)</w:t>
      </w:r>
      <w:r w:rsidRPr="00101033">
        <w:rPr>
          <w:rStyle w:val="FontStyle47"/>
          <w:iCs/>
          <w:color w:val="000000" w:themeColor="text1"/>
          <w:sz w:val="28"/>
          <w:szCs w:val="28"/>
        </w:rPr>
        <w:t>.</w:t>
      </w:r>
    </w:p>
    <w:p w:rsidR="004736EB" w:rsidRPr="00101033" w:rsidRDefault="00BC6DAC" w:rsidP="004736EB">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4736EB">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404D5A" w:rsidRPr="00101033">
        <w:rPr>
          <w:rStyle w:val="FontStyle47"/>
          <w:iCs/>
          <w:color w:val="000000" w:themeColor="text1"/>
          <w:sz w:val="28"/>
          <w:szCs w:val="28"/>
        </w:rPr>
        <w:t>35</w:t>
      </w:r>
      <w:r w:rsidRPr="00101033">
        <w:rPr>
          <w:rStyle w:val="FontStyle47"/>
          <w:iCs/>
          <w:color w:val="000000" w:themeColor="text1"/>
          <w:sz w:val="28"/>
          <w:szCs w:val="28"/>
        </w:rPr>
        <w:t>,</w:t>
      </w:r>
      <w:r w:rsidR="00404D5A" w:rsidRPr="00101033">
        <w:rPr>
          <w:rStyle w:val="FontStyle47"/>
          <w:iCs/>
          <w:color w:val="000000" w:themeColor="text1"/>
          <w:sz w:val="28"/>
          <w:szCs w:val="28"/>
        </w:rPr>
        <w:t>5</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843A50">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4736EB">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404D5A" w:rsidRPr="00101033">
        <w:rPr>
          <w:rStyle w:val="FontStyle47"/>
          <w:iCs/>
          <w:color w:val="000000" w:themeColor="text1"/>
          <w:sz w:val="28"/>
          <w:szCs w:val="28"/>
        </w:rPr>
        <w:t>3</w:t>
      </w:r>
      <w:r w:rsidR="0054004B" w:rsidRPr="00101033">
        <w:rPr>
          <w:rStyle w:val="FontStyle47"/>
          <w:iCs/>
          <w:color w:val="000000" w:themeColor="text1"/>
          <w:sz w:val="28"/>
          <w:szCs w:val="28"/>
        </w:rPr>
        <w:t>5</w:t>
      </w:r>
      <w:r w:rsidRPr="00101033">
        <w:rPr>
          <w:rStyle w:val="FontStyle47"/>
          <w:iCs/>
          <w:color w:val="000000" w:themeColor="text1"/>
          <w:sz w:val="28"/>
          <w:szCs w:val="28"/>
        </w:rPr>
        <w:t>,</w:t>
      </w:r>
      <w:r w:rsidR="00404D5A" w:rsidRPr="00101033">
        <w:rPr>
          <w:rStyle w:val="FontStyle47"/>
          <w:iCs/>
          <w:color w:val="000000" w:themeColor="text1"/>
          <w:sz w:val="28"/>
          <w:szCs w:val="28"/>
        </w:rPr>
        <w:t>5</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(100</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843A50">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4736EB">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404D5A" w:rsidRPr="00101033">
        <w:rPr>
          <w:rStyle w:val="FontStyle47"/>
          <w:iCs/>
          <w:color w:val="000000" w:themeColor="text1"/>
          <w:sz w:val="28"/>
          <w:szCs w:val="28"/>
        </w:rPr>
        <w:t>3</w:t>
      </w:r>
      <w:r w:rsidR="0054004B" w:rsidRPr="00101033">
        <w:rPr>
          <w:rStyle w:val="FontStyle47"/>
          <w:iCs/>
          <w:color w:val="000000" w:themeColor="text1"/>
          <w:sz w:val="28"/>
          <w:szCs w:val="28"/>
        </w:rPr>
        <w:t>5</w:t>
      </w:r>
      <w:r w:rsidRPr="00101033">
        <w:rPr>
          <w:rStyle w:val="FontStyle47"/>
          <w:iCs/>
          <w:color w:val="000000" w:themeColor="text1"/>
          <w:sz w:val="28"/>
          <w:szCs w:val="28"/>
        </w:rPr>
        <w:t>,</w:t>
      </w:r>
      <w:r w:rsidR="00404D5A" w:rsidRPr="00101033">
        <w:rPr>
          <w:rStyle w:val="FontStyle47"/>
          <w:iCs/>
          <w:color w:val="000000" w:themeColor="text1"/>
          <w:sz w:val="28"/>
          <w:szCs w:val="28"/>
        </w:rPr>
        <w:t>5</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(100</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843A50">
        <w:rPr>
          <w:rStyle w:val="FontStyle47"/>
          <w:iCs/>
          <w:color w:val="000000" w:themeColor="text1"/>
          <w:sz w:val="28"/>
          <w:szCs w:val="28"/>
        </w:rPr>
        <w:t xml:space="preserve"> </w:t>
      </w:r>
      <w:r w:rsidR="004736EB"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004736EB" w:rsidRPr="00101033">
        <w:rPr>
          <w:rStyle w:val="FontStyle47"/>
          <w:iCs/>
          <w:color w:val="000000" w:themeColor="text1"/>
          <w:sz w:val="28"/>
          <w:szCs w:val="28"/>
        </w:rPr>
        <w:t>201</w:t>
      </w:r>
      <w:r w:rsidR="004736EB">
        <w:rPr>
          <w:rStyle w:val="FontStyle47"/>
          <w:iCs/>
          <w:color w:val="000000" w:themeColor="text1"/>
          <w:sz w:val="28"/>
          <w:szCs w:val="28"/>
        </w:rPr>
        <w:t>7</w:t>
      </w:r>
      <w:r w:rsidR="004736EB" w:rsidRPr="00101033">
        <w:rPr>
          <w:rStyle w:val="FontStyle47"/>
          <w:iCs/>
          <w:color w:val="000000" w:themeColor="text1"/>
          <w:sz w:val="28"/>
          <w:szCs w:val="28"/>
        </w:rPr>
        <w:t xml:space="preserve"> г. – </w:t>
      </w:r>
      <w:r w:rsidR="00C769BE">
        <w:rPr>
          <w:rStyle w:val="FontStyle47"/>
          <w:iCs/>
          <w:color w:val="000000" w:themeColor="text1"/>
          <w:sz w:val="28"/>
          <w:szCs w:val="28"/>
        </w:rPr>
        <w:t>28,429</w:t>
      </w:r>
      <w:r w:rsidR="004736EB" w:rsidRPr="00101033">
        <w:rPr>
          <w:rStyle w:val="FontStyle47"/>
          <w:iCs/>
          <w:color w:val="000000" w:themeColor="text1"/>
          <w:sz w:val="28"/>
          <w:szCs w:val="28"/>
        </w:rPr>
        <w:t xml:space="preserve"> млн. рублей</w:t>
      </w:r>
      <w:r w:rsidR="004736EB">
        <w:rPr>
          <w:rStyle w:val="FontStyle47"/>
          <w:iCs/>
          <w:color w:val="000000" w:themeColor="text1"/>
          <w:sz w:val="28"/>
          <w:szCs w:val="28"/>
        </w:rPr>
        <w:t xml:space="preserve"> </w:t>
      </w:r>
      <w:r w:rsidR="004736EB" w:rsidRPr="00101033">
        <w:rPr>
          <w:rStyle w:val="FontStyle47"/>
          <w:color w:val="000000" w:themeColor="text1"/>
          <w:sz w:val="28"/>
          <w:szCs w:val="28"/>
        </w:rPr>
        <w:t>(</w:t>
      </w:r>
      <w:r w:rsidR="00C769BE">
        <w:rPr>
          <w:rStyle w:val="FontStyle47"/>
          <w:color w:val="000000" w:themeColor="text1"/>
          <w:sz w:val="28"/>
          <w:szCs w:val="28"/>
        </w:rPr>
        <w:t>80,08</w:t>
      </w:r>
      <w:r w:rsidR="004736EB">
        <w:rPr>
          <w:rStyle w:val="FontStyle47"/>
          <w:color w:val="000000" w:themeColor="text1"/>
          <w:sz w:val="28"/>
          <w:szCs w:val="28"/>
        </w:rPr>
        <w:t>%</w:t>
      </w:r>
      <w:r w:rsidR="004736EB" w:rsidRPr="00101033">
        <w:rPr>
          <w:rStyle w:val="FontStyle47"/>
          <w:color w:val="000000" w:themeColor="text1"/>
          <w:sz w:val="28"/>
          <w:szCs w:val="28"/>
        </w:rPr>
        <w:t xml:space="preserve"> от плановых показателей)</w:t>
      </w:r>
      <w:r w:rsidR="004736EB" w:rsidRPr="00101033">
        <w:rPr>
          <w:rStyle w:val="FontStyle47"/>
          <w:iCs/>
          <w:color w:val="000000" w:themeColor="text1"/>
          <w:sz w:val="28"/>
          <w:szCs w:val="28"/>
        </w:rPr>
        <w:t>.</w:t>
      </w:r>
      <w:r w:rsidR="00AE4527">
        <w:rPr>
          <w:rStyle w:val="FontStyle47"/>
          <w:iCs/>
          <w:color w:val="000000" w:themeColor="text1"/>
          <w:sz w:val="28"/>
          <w:szCs w:val="28"/>
        </w:rPr>
        <w:t xml:space="preserve"> </w:t>
      </w:r>
    </w:p>
    <w:p w:rsidR="00513740" w:rsidRPr="00101033" w:rsidRDefault="00513740" w:rsidP="0051374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35,50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35,50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35,50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w:t>
      </w:r>
      <w:r w:rsidR="009E1284">
        <w:rPr>
          <w:rStyle w:val="FontStyle47"/>
          <w:iCs/>
          <w:color w:val="000000" w:themeColor="text1"/>
          <w:sz w:val="28"/>
          <w:szCs w:val="28"/>
        </w:rPr>
        <w:t>8</w:t>
      </w:r>
      <w:r>
        <w:rPr>
          <w:rStyle w:val="FontStyle47"/>
          <w:iCs/>
          <w:color w:val="000000" w:themeColor="text1"/>
          <w:sz w:val="28"/>
          <w:szCs w:val="28"/>
        </w:rPr>
        <w:t xml:space="preserve"> г.</w:t>
      </w:r>
      <w:r w:rsidRPr="00101033">
        <w:rPr>
          <w:rStyle w:val="FontStyle47"/>
          <w:iCs/>
          <w:color w:val="000000" w:themeColor="text1"/>
          <w:sz w:val="28"/>
          <w:szCs w:val="28"/>
        </w:rPr>
        <w:t xml:space="preserve"> – </w:t>
      </w:r>
      <w:r w:rsidR="009E1284">
        <w:rPr>
          <w:rStyle w:val="FontStyle47"/>
          <w:iCs/>
          <w:color w:val="000000" w:themeColor="text1"/>
          <w:sz w:val="28"/>
          <w:szCs w:val="28"/>
        </w:rPr>
        <w:t>35,5</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9E1284">
        <w:rPr>
          <w:rStyle w:val="FontStyle47"/>
          <w:color w:val="000000" w:themeColor="text1"/>
          <w:sz w:val="28"/>
          <w:szCs w:val="28"/>
        </w:rPr>
        <w:t>10</w:t>
      </w:r>
      <w:r>
        <w:rPr>
          <w:rStyle w:val="FontStyle47"/>
          <w:color w:val="000000" w:themeColor="text1"/>
          <w:sz w:val="28"/>
          <w:szCs w:val="28"/>
        </w:rPr>
        <w:t>0,</w:t>
      </w:r>
      <w:r w:rsidR="009E1284">
        <w:rPr>
          <w:rStyle w:val="FontStyle47"/>
          <w:color w:val="000000" w:themeColor="text1"/>
          <w:sz w:val="28"/>
          <w:szCs w:val="28"/>
        </w:rPr>
        <w:t>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Pr="00484C41">
        <w:rPr>
          <w:rStyle w:val="FontStyle47"/>
          <w:iCs/>
          <w:color w:val="000000" w:themeColor="text1"/>
          <w:sz w:val="28"/>
          <w:szCs w:val="28"/>
        </w:rPr>
        <w:t xml:space="preserve"> </w:t>
      </w:r>
    </w:p>
    <w:p w:rsidR="00705CF0"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513740">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843A50">
        <w:rPr>
          <w:rStyle w:val="FontStyle47"/>
          <w:iCs/>
          <w:color w:val="000000" w:themeColor="text1"/>
          <w:sz w:val="28"/>
          <w:szCs w:val="28"/>
        </w:rPr>
        <w:t>3</w:t>
      </w:r>
      <w:r w:rsidR="00927467">
        <w:rPr>
          <w:rStyle w:val="FontStyle47"/>
          <w:iCs/>
          <w:color w:val="000000" w:themeColor="text1"/>
          <w:sz w:val="28"/>
          <w:szCs w:val="28"/>
        </w:rPr>
        <w:t>5,</w:t>
      </w:r>
      <w:r w:rsidR="00843A50">
        <w:rPr>
          <w:rStyle w:val="FontStyle47"/>
          <w:iCs/>
          <w:color w:val="000000" w:themeColor="text1"/>
          <w:sz w:val="28"/>
          <w:szCs w:val="28"/>
        </w:rPr>
        <w:t>5</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00B5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513740">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843A50">
        <w:rPr>
          <w:rStyle w:val="FontStyle47"/>
          <w:iCs/>
          <w:color w:val="000000" w:themeColor="text1"/>
          <w:sz w:val="28"/>
          <w:szCs w:val="28"/>
        </w:rPr>
        <w:t>3</w:t>
      </w:r>
      <w:r w:rsidR="00927467">
        <w:rPr>
          <w:rStyle w:val="FontStyle47"/>
          <w:iCs/>
          <w:color w:val="000000" w:themeColor="text1"/>
          <w:sz w:val="28"/>
          <w:szCs w:val="28"/>
        </w:rPr>
        <w:t>5,</w:t>
      </w:r>
      <w:r w:rsidR="00843A50">
        <w:rPr>
          <w:rStyle w:val="FontStyle47"/>
          <w:iCs/>
          <w:color w:val="000000" w:themeColor="text1"/>
          <w:sz w:val="28"/>
          <w:szCs w:val="28"/>
        </w:rPr>
        <w:t>5</w:t>
      </w:r>
      <w:r>
        <w:rPr>
          <w:rStyle w:val="FontStyle47"/>
          <w:iCs/>
          <w:color w:val="000000" w:themeColor="text1"/>
          <w:sz w:val="28"/>
          <w:szCs w:val="28"/>
        </w:rPr>
        <w:t>0</w:t>
      </w:r>
      <w:r w:rsidRPr="00101033">
        <w:rPr>
          <w:rStyle w:val="FontStyle47"/>
          <w:iCs/>
          <w:color w:val="000000" w:themeColor="text1"/>
          <w:sz w:val="28"/>
          <w:szCs w:val="28"/>
        </w:rPr>
        <w:t xml:space="preserve"> млн. </w:t>
      </w:r>
      <w:r w:rsidRPr="00B41476">
        <w:rPr>
          <w:rStyle w:val="FontStyle47"/>
          <w:iCs/>
          <w:color w:val="000000" w:themeColor="text1"/>
          <w:sz w:val="28"/>
          <w:szCs w:val="28"/>
        </w:rPr>
        <w:t xml:space="preserve">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300B52" w:rsidRPr="00B41476">
        <w:rPr>
          <w:rStyle w:val="FontStyle47"/>
          <w:iCs/>
          <w:color w:val="000000" w:themeColor="text1"/>
          <w:sz w:val="28"/>
          <w:szCs w:val="28"/>
        </w:rPr>
        <w:t xml:space="preserve"> </w:t>
      </w:r>
      <w:r w:rsidRPr="00B41476">
        <w:rPr>
          <w:rStyle w:val="FontStyle47"/>
          <w:iCs/>
          <w:color w:val="000000" w:themeColor="text1"/>
          <w:sz w:val="28"/>
          <w:szCs w:val="28"/>
        </w:rPr>
        <w:t>Лимиты бюджетных обязательств на 201</w:t>
      </w:r>
      <w:r w:rsidR="00513740" w:rsidRPr="00B41476">
        <w:rPr>
          <w:rStyle w:val="FontStyle47"/>
          <w:iCs/>
          <w:color w:val="000000" w:themeColor="text1"/>
          <w:sz w:val="28"/>
          <w:szCs w:val="28"/>
        </w:rPr>
        <w:t>9</w:t>
      </w:r>
      <w:r w:rsidRPr="00B41476">
        <w:rPr>
          <w:rStyle w:val="FontStyle47"/>
          <w:iCs/>
          <w:color w:val="000000" w:themeColor="text1"/>
          <w:sz w:val="28"/>
          <w:szCs w:val="28"/>
        </w:rPr>
        <w:t xml:space="preserve"> г. по данному мероприятию составляют </w:t>
      </w:r>
      <w:r w:rsidR="00843A50" w:rsidRPr="00B41476">
        <w:rPr>
          <w:rStyle w:val="FontStyle47"/>
          <w:iCs/>
          <w:color w:val="000000" w:themeColor="text1"/>
          <w:sz w:val="28"/>
          <w:szCs w:val="28"/>
        </w:rPr>
        <w:t>3</w:t>
      </w:r>
      <w:r w:rsidR="00927467" w:rsidRPr="00B41476">
        <w:rPr>
          <w:rStyle w:val="FontStyle47"/>
          <w:iCs/>
          <w:color w:val="000000" w:themeColor="text1"/>
          <w:sz w:val="28"/>
          <w:szCs w:val="28"/>
        </w:rPr>
        <w:t>5,</w:t>
      </w:r>
      <w:r w:rsidR="00843A50" w:rsidRPr="00B41476">
        <w:rPr>
          <w:rStyle w:val="FontStyle47"/>
          <w:iCs/>
          <w:color w:val="000000" w:themeColor="text1"/>
          <w:sz w:val="28"/>
          <w:szCs w:val="28"/>
        </w:rPr>
        <w:t>5</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300B52"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9E1284" w:rsidRPr="00B41476">
        <w:rPr>
          <w:rStyle w:val="FontStyle47"/>
          <w:iCs/>
          <w:color w:val="000000" w:themeColor="text1"/>
          <w:sz w:val="28"/>
          <w:szCs w:val="28"/>
        </w:rPr>
        <w:t>35</w:t>
      </w:r>
      <w:r w:rsidRPr="00B41476">
        <w:rPr>
          <w:rStyle w:val="FontStyle47"/>
          <w:iCs/>
          <w:color w:val="000000" w:themeColor="text1"/>
          <w:sz w:val="28"/>
          <w:szCs w:val="28"/>
        </w:rPr>
        <w:t>,</w:t>
      </w:r>
      <w:r w:rsidR="009E1284" w:rsidRPr="00B41476">
        <w:rPr>
          <w:rStyle w:val="FontStyle47"/>
          <w:iCs/>
          <w:color w:val="000000" w:themeColor="text1"/>
          <w:sz w:val="28"/>
          <w:szCs w:val="28"/>
        </w:rPr>
        <w:t>50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w:t>
      </w:r>
      <w:r w:rsidR="005F315F"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F52865" w:rsidRPr="00B41476">
        <w:rPr>
          <w:rStyle w:val="FontStyle47"/>
          <w:iCs/>
          <w:color w:val="000000" w:themeColor="text1"/>
          <w:sz w:val="28"/>
          <w:szCs w:val="28"/>
        </w:rPr>
        <w:t xml:space="preserve"> </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35,50 млн. рублей.</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35,50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lastRenderedPageBreak/>
        <w:t xml:space="preserve">Лимиты бюджетных обязательств на 2020 г. по данному мероприятию составляют 35,50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C15FB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3B444E">
        <w:rPr>
          <w:rStyle w:val="FontStyle47"/>
          <w:iCs/>
          <w:color w:val="000000" w:themeColor="text1"/>
          <w:sz w:val="28"/>
          <w:szCs w:val="28"/>
        </w:rPr>
        <w:t xml:space="preserve">Кассовое исполнение по указанному мероприятию </w:t>
      </w:r>
      <w:r w:rsidR="00064B34" w:rsidRPr="003B444E">
        <w:rPr>
          <w:rStyle w:val="FontStyle47"/>
          <w:iCs/>
          <w:color w:val="000000" w:themeColor="text1"/>
          <w:sz w:val="28"/>
          <w:szCs w:val="28"/>
        </w:rPr>
        <w:t>6 месяцев 2020 г.</w:t>
      </w:r>
      <w:r w:rsidRPr="003B444E">
        <w:rPr>
          <w:rStyle w:val="FontStyle47"/>
          <w:iCs/>
          <w:color w:val="000000" w:themeColor="text1"/>
          <w:sz w:val="28"/>
          <w:szCs w:val="28"/>
        </w:rPr>
        <w:t xml:space="preserve"> – </w:t>
      </w:r>
      <w:r w:rsidR="00546DFD" w:rsidRPr="003B444E">
        <w:rPr>
          <w:rStyle w:val="FontStyle47"/>
          <w:iCs/>
          <w:color w:val="000000" w:themeColor="text1"/>
          <w:sz w:val="28"/>
          <w:szCs w:val="28"/>
        </w:rPr>
        <w:t>0</w:t>
      </w:r>
      <w:r w:rsidRPr="003B444E">
        <w:rPr>
          <w:rStyle w:val="FontStyle47"/>
          <w:iCs/>
          <w:color w:val="000000" w:themeColor="text1"/>
          <w:sz w:val="28"/>
          <w:szCs w:val="28"/>
        </w:rPr>
        <w:t xml:space="preserve"> млн. рублей </w:t>
      </w:r>
      <w:r w:rsidRPr="003B444E">
        <w:rPr>
          <w:rStyle w:val="FontStyle47"/>
          <w:color w:val="000000" w:themeColor="text1"/>
          <w:sz w:val="28"/>
          <w:szCs w:val="28"/>
        </w:rPr>
        <w:t>(</w:t>
      </w:r>
      <w:r w:rsidR="00546DFD" w:rsidRPr="003B444E">
        <w:rPr>
          <w:rStyle w:val="FontStyle47"/>
          <w:color w:val="000000" w:themeColor="text1"/>
          <w:sz w:val="28"/>
          <w:szCs w:val="28"/>
        </w:rPr>
        <w:t>0</w:t>
      </w:r>
      <w:r w:rsidRPr="003B444E">
        <w:rPr>
          <w:rStyle w:val="FontStyle47"/>
          <w:color w:val="000000" w:themeColor="text1"/>
          <w:sz w:val="28"/>
          <w:szCs w:val="28"/>
        </w:rPr>
        <w:t>% от плановых показателей)</w:t>
      </w:r>
      <w:r w:rsidRPr="003B444E">
        <w:rPr>
          <w:rStyle w:val="FontStyle47"/>
          <w:iCs/>
          <w:color w:val="000000" w:themeColor="text1"/>
          <w:sz w:val="28"/>
          <w:szCs w:val="28"/>
        </w:rPr>
        <w:t>.</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p>
    <w:p w:rsidR="0054004B" w:rsidRPr="00B41476" w:rsidRDefault="0054004B" w:rsidP="0054004B">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«4.1. Модернизировать (реконструировать) светофорные объекты» (соответствует мероприятию 5/</w:t>
      </w:r>
      <w:r w:rsidR="00E462B0" w:rsidRPr="00B41476">
        <w:rPr>
          <w:rStyle w:val="FontStyle47"/>
          <w:iCs/>
          <w:color w:val="000000" w:themeColor="text1"/>
          <w:sz w:val="28"/>
          <w:szCs w:val="28"/>
        </w:rPr>
        <w:t>9</w:t>
      </w:r>
      <w:r w:rsidRPr="00B41476">
        <w:rPr>
          <w:rStyle w:val="FontStyle47"/>
          <w:iCs/>
          <w:color w:val="000000" w:themeColor="text1"/>
          <w:sz w:val="28"/>
          <w:szCs w:val="28"/>
        </w:rPr>
        <w:t>_ФЦП «ПБДД в 2013-2020 гг.»).</w:t>
      </w:r>
    </w:p>
    <w:p w:rsidR="0054004B" w:rsidRPr="00101033" w:rsidRDefault="0054004B" w:rsidP="0054004B">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По мероприятию на весь период</w:t>
      </w:r>
      <w:r w:rsidRPr="00101033">
        <w:rPr>
          <w:rStyle w:val="FontStyle47"/>
          <w:iCs/>
          <w:color w:val="000000" w:themeColor="text1"/>
          <w:sz w:val="28"/>
          <w:szCs w:val="28"/>
        </w:rPr>
        <w:t xml:space="preserve">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2</w:t>
      </w:r>
      <w:r w:rsidR="00404D5A" w:rsidRPr="00101033">
        <w:rPr>
          <w:rStyle w:val="FontStyle47"/>
          <w:iCs/>
          <w:color w:val="000000" w:themeColor="text1"/>
          <w:sz w:val="28"/>
          <w:szCs w:val="28"/>
        </w:rPr>
        <w:t>170</w:t>
      </w:r>
      <w:r w:rsidRPr="00101033">
        <w:rPr>
          <w:rStyle w:val="FontStyle47"/>
          <w:iCs/>
          <w:color w:val="000000" w:themeColor="text1"/>
          <w:sz w:val="28"/>
          <w:szCs w:val="28"/>
        </w:rPr>
        <w:t>,</w:t>
      </w:r>
      <w:r w:rsidR="00404D5A" w:rsidRPr="00101033">
        <w:rPr>
          <w:rStyle w:val="FontStyle47"/>
          <w:iCs/>
          <w:color w:val="000000" w:themeColor="text1"/>
          <w:sz w:val="28"/>
          <w:szCs w:val="28"/>
        </w:rPr>
        <w:t>6</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4E66ED" w:rsidRPr="00101033" w:rsidRDefault="004E66ED" w:rsidP="004E66E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300,0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736EB">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300,0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736EB">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300,0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736EB">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347,9</w:t>
      </w:r>
      <w:r w:rsidR="0055629C" w:rsidRPr="00101033">
        <w:rPr>
          <w:rStyle w:val="FontStyle47"/>
          <w:iCs/>
          <w:color w:val="000000" w:themeColor="text1"/>
          <w:sz w:val="28"/>
          <w:szCs w:val="28"/>
        </w:rPr>
        <w:t>8</w:t>
      </w:r>
      <w:r w:rsidRPr="00101033">
        <w:rPr>
          <w:rStyle w:val="FontStyle47"/>
          <w:iCs/>
          <w:color w:val="000000" w:themeColor="text1"/>
          <w:sz w:val="28"/>
          <w:szCs w:val="28"/>
        </w:rPr>
        <w:t xml:space="preserve"> млн. рублей.</w:t>
      </w:r>
    </w:p>
    <w:p w:rsidR="004E66ED" w:rsidRPr="00101033" w:rsidRDefault="004E66ED" w:rsidP="004E66E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135,1</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736EB">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135,1</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736EB">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135,1</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4736EB">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135,1</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4736EB" w:rsidRDefault="004736EB" w:rsidP="004736EB">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215,00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215,00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215,00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2016 г. – </w:t>
      </w:r>
      <w:r>
        <w:rPr>
          <w:rStyle w:val="FontStyle47"/>
          <w:iCs/>
          <w:color w:val="000000" w:themeColor="text1"/>
          <w:sz w:val="28"/>
          <w:szCs w:val="28"/>
        </w:rPr>
        <w:t>214</w:t>
      </w:r>
      <w:r w:rsidRPr="00101033">
        <w:rPr>
          <w:rStyle w:val="FontStyle47"/>
          <w:iCs/>
          <w:color w:val="000000" w:themeColor="text1"/>
          <w:sz w:val="28"/>
          <w:szCs w:val="28"/>
        </w:rPr>
        <w:t>,</w:t>
      </w:r>
      <w:r>
        <w:rPr>
          <w:rStyle w:val="FontStyle47"/>
          <w:iCs/>
          <w:color w:val="000000" w:themeColor="text1"/>
          <w:sz w:val="28"/>
          <w:szCs w:val="28"/>
        </w:rPr>
        <w:t>94</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99,97%</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54004B" w:rsidRPr="00101033" w:rsidRDefault="0054004B" w:rsidP="0054004B">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4736EB">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197C73" w:rsidRPr="00101033">
        <w:rPr>
          <w:rStyle w:val="FontStyle47"/>
          <w:iCs/>
          <w:color w:val="000000" w:themeColor="text1"/>
          <w:sz w:val="28"/>
          <w:szCs w:val="28"/>
        </w:rPr>
        <w:t>2</w:t>
      </w:r>
      <w:r w:rsidR="004736EB">
        <w:rPr>
          <w:rStyle w:val="FontStyle47"/>
          <w:iCs/>
          <w:color w:val="000000" w:themeColor="text1"/>
          <w:sz w:val="28"/>
          <w:szCs w:val="28"/>
        </w:rPr>
        <w:t>60</w:t>
      </w:r>
      <w:r w:rsidRPr="00101033">
        <w:rPr>
          <w:rStyle w:val="FontStyle47"/>
          <w:iCs/>
          <w:color w:val="000000" w:themeColor="text1"/>
          <w:sz w:val="28"/>
          <w:szCs w:val="28"/>
        </w:rPr>
        <w:t>,</w:t>
      </w:r>
      <w:r w:rsidR="004736EB">
        <w:rPr>
          <w:rStyle w:val="FontStyle47"/>
          <w:iCs/>
          <w:color w:val="000000" w:themeColor="text1"/>
          <w:sz w:val="28"/>
          <w:szCs w:val="28"/>
        </w:rPr>
        <w:t>7</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843A50">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4736EB">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197C73" w:rsidRPr="00101033">
        <w:rPr>
          <w:rStyle w:val="FontStyle47"/>
          <w:iCs/>
          <w:color w:val="000000" w:themeColor="text1"/>
          <w:sz w:val="28"/>
          <w:szCs w:val="28"/>
        </w:rPr>
        <w:t>2</w:t>
      </w:r>
      <w:r w:rsidR="004736EB">
        <w:rPr>
          <w:rStyle w:val="FontStyle47"/>
          <w:iCs/>
          <w:color w:val="000000" w:themeColor="text1"/>
          <w:sz w:val="28"/>
          <w:szCs w:val="28"/>
        </w:rPr>
        <w:t>60</w:t>
      </w:r>
      <w:r w:rsidRPr="00101033">
        <w:rPr>
          <w:rStyle w:val="FontStyle47"/>
          <w:iCs/>
          <w:color w:val="000000" w:themeColor="text1"/>
          <w:sz w:val="28"/>
          <w:szCs w:val="28"/>
        </w:rPr>
        <w:t>,</w:t>
      </w:r>
      <w:r w:rsidR="004736EB">
        <w:rPr>
          <w:rStyle w:val="FontStyle47"/>
          <w:iCs/>
          <w:color w:val="000000" w:themeColor="text1"/>
          <w:sz w:val="28"/>
          <w:szCs w:val="28"/>
        </w:rPr>
        <w:t>7</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(100</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843A50">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4736EB">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197C73" w:rsidRPr="00101033">
        <w:rPr>
          <w:rStyle w:val="FontStyle47"/>
          <w:iCs/>
          <w:color w:val="000000" w:themeColor="text1"/>
          <w:sz w:val="28"/>
          <w:szCs w:val="28"/>
        </w:rPr>
        <w:t>2</w:t>
      </w:r>
      <w:r w:rsidR="004736EB">
        <w:rPr>
          <w:rStyle w:val="FontStyle47"/>
          <w:iCs/>
          <w:color w:val="000000" w:themeColor="text1"/>
          <w:sz w:val="28"/>
          <w:szCs w:val="28"/>
        </w:rPr>
        <w:t>60</w:t>
      </w:r>
      <w:r w:rsidRPr="00101033">
        <w:rPr>
          <w:rStyle w:val="FontStyle47"/>
          <w:iCs/>
          <w:color w:val="000000" w:themeColor="text1"/>
          <w:sz w:val="28"/>
          <w:szCs w:val="28"/>
        </w:rPr>
        <w:t>,</w:t>
      </w:r>
      <w:r w:rsidR="004736EB">
        <w:rPr>
          <w:rStyle w:val="FontStyle47"/>
          <w:iCs/>
          <w:color w:val="000000" w:themeColor="text1"/>
          <w:sz w:val="28"/>
          <w:szCs w:val="28"/>
        </w:rPr>
        <w:t>7</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(100</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843A50">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005849E9" w:rsidRPr="00101033">
        <w:rPr>
          <w:rStyle w:val="FontStyle47"/>
          <w:iCs/>
          <w:color w:val="000000" w:themeColor="text1"/>
          <w:sz w:val="28"/>
          <w:szCs w:val="28"/>
        </w:rPr>
        <w:t>201</w:t>
      </w:r>
      <w:r w:rsidR="004736EB">
        <w:rPr>
          <w:rStyle w:val="FontStyle47"/>
          <w:iCs/>
          <w:color w:val="000000" w:themeColor="text1"/>
          <w:sz w:val="28"/>
          <w:szCs w:val="28"/>
        </w:rPr>
        <w:t>7</w:t>
      </w:r>
      <w:r w:rsidRPr="00101033">
        <w:rPr>
          <w:rStyle w:val="FontStyle47"/>
          <w:iCs/>
          <w:color w:val="000000" w:themeColor="text1"/>
          <w:sz w:val="28"/>
          <w:szCs w:val="28"/>
        </w:rPr>
        <w:t xml:space="preserve"> г. – </w:t>
      </w:r>
      <w:r w:rsidR="00C769BE">
        <w:rPr>
          <w:rStyle w:val="FontStyle47"/>
          <w:iCs/>
          <w:color w:val="000000" w:themeColor="text1"/>
          <w:sz w:val="28"/>
          <w:szCs w:val="28"/>
        </w:rPr>
        <w:t>259</w:t>
      </w:r>
      <w:r w:rsidR="00404D5A" w:rsidRPr="00101033">
        <w:rPr>
          <w:rStyle w:val="FontStyle47"/>
          <w:iCs/>
          <w:color w:val="000000" w:themeColor="text1"/>
          <w:sz w:val="28"/>
          <w:szCs w:val="28"/>
        </w:rPr>
        <w:t>,</w:t>
      </w:r>
      <w:r w:rsidR="00C769BE">
        <w:rPr>
          <w:rStyle w:val="FontStyle47"/>
          <w:iCs/>
          <w:color w:val="000000" w:themeColor="text1"/>
          <w:sz w:val="28"/>
          <w:szCs w:val="28"/>
        </w:rPr>
        <w:t>15</w:t>
      </w:r>
      <w:r w:rsidRPr="00101033">
        <w:rPr>
          <w:rStyle w:val="FontStyle47"/>
          <w:iCs/>
          <w:color w:val="000000" w:themeColor="text1"/>
          <w:sz w:val="28"/>
          <w:szCs w:val="28"/>
        </w:rPr>
        <w:t xml:space="preserve"> млн.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w:t>
      </w:r>
      <w:r w:rsidR="00C769BE">
        <w:rPr>
          <w:rStyle w:val="FontStyle47"/>
          <w:color w:val="000000" w:themeColor="text1"/>
          <w:sz w:val="28"/>
          <w:szCs w:val="28"/>
        </w:rPr>
        <w:t>99</w:t>
      </w:r>
      <w:r w:rsidR="0025055A">
        <w:rPr>
          <w:rStyle w:val="FontStyle47"/>
          <w:color w:val="000000" w:themeColor="text1"/>
          <w:sz w:val="28"/>
          <w:szCs w:val="28"/>
        </w:rPr>
        <w:t>,</w:t>
      </w:r>
      <w:r w:rsidR="00C769BE">
        <w:rPr>
          <w:rStyle w:val="FontStyle47"/>
          <w:color w:val="000000" w:themeColor="text1"/>
          <w:sz w:val="28"/>
          <w:szCs w:val="28"/>
        </w:rPr>
        <w:t>41</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513740" w:rsidRPr="00101033" w:rsidRDefault="00513740" w:rsidP="0051374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141,493</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141,493</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141,493</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w:t>
      </w:r>
      <w:r w:rsidR="009E1284">
        <w:rPr>
          <w:rStyle w:val="FontStyle47"/>
          <w:iCs/>
          <w:color w:val="000000" w:themeColor="text1"/>
          <w:sz w:val="28"/>
          <w:szCs w:val="28"/>
        </w:rPr>
        <w:t>8</w:t>
      </w:r>
      <w:r>
        <w:rPr>
          <w:rStyle w:val="FontStyle47"/>
          <w:iCs/>
          <w:color w:val="000000" w:themeColor="text1"/>
          <w:sz w:val="28"/>
          <w:szCs w:val="28"/>
        </w:rPr>
        <w:t xml:space="preserve"> г.</w:t>
      </w:r>
      <w:r w:rsidRPr="00101033">
        <w:rPr>
          <w:rStyle w:val="FontStyle47"/>
          <w:iCs/>
          <w:color w:val="000000" w:themeColor="text1"/>
          <w:sz w:val="28"/>
          <w:szCs w:val="28"/>
        </w:rPr>
        <w:t xml:space="preserve"> – </w:t>
      </w:r>
      <w:r>
        <w:rPr>
          <w:rStyle w:val="FontStyle47"/>
          <w:iCs/>
          <w:color w:val="000000" w:themeColor="text1"/>
          <w:sz w:val="28"/>
          <w:szCs w:val="28"/>
        </w:rPr>
        <w:t>133,22</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94,15%</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FF6313" w:rsidRPr="00B41476" w:rsidRDefault="00FF6313" w:rsidP="00FF6313">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513740">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843A50">
        <w:rPr>
          <w:rStyle w:val="FontStyle47"/>
          <w:iCs/>
          <w:color w:val="000000" w:themeColor="text1"/>
          <w:sz w:val="28"/>
          <w:szCs w:val="28"/>
        </w:rPr>
        <w:t>1</w:t>
      </w:r>
      <w:r w:rsidR="009E1284">
        <w:rPr>
          <w:rStyle w:val="FontStyle47"/>
          <w:iCs/>
          <w:color w:val="000000" w:themeColor="text1"/>
          <w:sz w:val="28"/>
          <w:szCs w:val="28"/>
        </w:rPr>
        <w:t>49</w:t>
      </w:r>
      <w:r>
        <w:rPr>
          <w:rStyle w:val="FontStyle47"/>
          <w:iCs/>
          <w:color w:val="000000" w:themeColor="text1"/>
          <w:sz w:val="28"/>
          <w:szCs w:val="28"/>
        </w:rPr>
        <w:t>,</w:t>
      </w:r>
      <w:r w:rsidR="009E1284">
        <w:rPr>
          <w:rStyle w:val="FontStyle47"/>
          <w:iCs/>
          <w:color w:val="000000" w:themeColor="text1"/>
          <w:sz w:val="28"/>
          <w:szCs w:val="28"/>
        </w:rPr>
        <w:t>92</w:t>
      </w:r>
      <w:r w:rsidRPr="00101033">
        <w:rPr>
          <w:rStyle w:val="FontStyle47"/>
          <w:iCs/>
          <w:color w:val="000000" w:themeColor="text1"/>
          <w:sz w:val="28"/>
          <w:szCs w:val="28"/>
        </w:rPr>
        <w:t xml:space="preserve"> млн. рублей.</w:t>
      </w:r>
      <w:r w:rsidR="00300B5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513740">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9E1284">
        <w:rPr>
          <w:rStyle w:val="FontStyle47"/>
          <w:iCs/>
          <w:color w:val="000000" w:themeColor="text1"/>
          <w:sz w:val="28"/>
          <w:szCs w:val="28"/>
        </w:rPr>
        <w:t xml:space="preserve">149,92 </w:t>
      </w:r>
      <w:r w:rsidRPr="00101033">
        <w:rPr>
          <w:rStyle w:val="FontStyle47"/>
          <w:iCs/>
          <w:color w:val="000000" w:themeColor="text1"/>
          <w:sz w:val="28"/>
          <w:szCs w:val="28"/>
        </w:rPr>
        <w:t xml:space="preserve">млн. </w:t>
      </w:r>
      <w:r w:rsidRPr="00B41476">
        <w:rPr>
          <w:rStyle w:val="FontStyle47"/>
          <w:iCs/>
          <w:color w:val="000000" w:themeColor="text1"/>
          <w:sz w:val="28"/>
          <w:szCs w:val="28"/>
        </w:rPr>
        <w:t xml:space="preserve">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300B52" w:rsidRPr="00B41476">
        <w:rPr>
          <w:rStyle w:val="FontStyle47"/>
          <w:iCs/>
          <w:color w:val="000000" w:themeColor="text1"/>
          <w:sz w:val="28"/>
          <w:szCs w:val="28"/>
        </w:rPr>
        <w:t xml:space="preserve"> </w:t>
      </w:r>
      <w:r w:rsidRPr="00B41476">
        <w:rPr>
          <w:rStyle w:val="FontStyle47"/>
          <w:iCs/>
          <w:color w:val="000000" w:themeColor="text1"/>
          <w:sz w:val="28"/>
          <w:szCs w:val="28"/>
        </w:rPr>
        <w:t>Лимиты бюджетных обязательств на 201</w:t>
      </w:r>
      <w:r w:rsidR="00513740" w:rsidRPr="00B41476">
        <w:rPr>
          <w:rStyle w:val="FontStyle47"/>
          <w:iCs/>
          <w:color w:val="000000" w:themeColor="text1"/>
          <w:sz w:val="28"/>
          <w:szCs w:val="28"/>
        </w:rPr>
        <w:t>9</w:t>
      </w:r>
      <w:r w:rsidRPr="00B41476">
        <w:rPr>
          <w:rStyle w:val="FontStyle47"/>
          <w:iCs/>
          <w:color w:val="000000" w:themeColor="text1"/>
          <w:sz w:val="28"/>
          <w:szCs w:val="28"/>
        </w:rPr>
        <w:t xml:space="preserve"> г. по данному мероприятию составляют </w:t>
      </w:r>
      <w:r w:rsidR="009E1284" w:rsidRPr="00B41476">
        <w:rPr>
          <w:rStyle w:val="FontStyle47"/>
          <w:iCs/>
          <w:color w:val="000000" w:themeColor="text1"/>
          <w:sz w:val="28"/>
          <w:szCs w:val="28"/>
        </w:rPr>
        <w:t xml:space="preserve">149,92 </w:t>
      </w:r>
      <w:r w:rsidRPr="00B41476">
        <w:rPr>
          <w:rStyle w:val="FontStyle47"/>
          <w:iCs/>
          <w:color w:val="000000" w:themeColor="text1"/>
          <w:sz w:val="28"/>
          <w:szCs w:val="28"/>
        </w:rPr>
        <w:t xml:space="preserve">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300B52"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9E1284" w:rsidRPr="00B41476">
        <w:rPr>
          <w:rStyle w:val="FontStyle47"/>
          <w:iCs/>
          <w:color w:val="000000" w:themeColor="text1"/>
          <w:sz w:val="28"/>
          <w:szCs w:val="28"/>
        </w:rPr>
        <w:t xml:space="preserve">149,92 </w:t>
      </w:r>
      <w:r w:rsidRPr="00B41476">
        <w:rPr>
          <w:rStyle w:val="FontStyle47"/>
          <w:iCs/>
          <w:color w:val="000000" w:themeColor="text1"/>
          <w:sz w:val="28"/>
          <w:szCs w:val="28"/>
        </w:rPr>
        <w:t xml:space="preserve">млн. рублей </w:t>
      </w:r>
      <w:r w:rsidRPr="00B41476">
        <w:rPr>
          <w:rStyle w:val="FontStyle47"/>
          <w:color w:val="000000" w:themeColor="text1"/>
          <w:sz w:val="28"/>
          <w:szCs w:val="28"/>
        </w:rPr>
        <w:t>(</w:t>
      </w:r>
      <w:r w:rsidR="005F315F"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300B52" w:rsidRPr="00B41476">
        <w:rPr>
          <w:rStyle w:val="FontStyle47"/>
          <w:iCs/>
          <w:color w:val="000000" w:themeColor="text1"/>
          <w:sz w:val="28"/>
          <w:szCs w:val="28"/>
        </w:rPr>
        <w:t xml:space="preserve"> </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159,68 млн. рублей.</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159,68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lastRenderedPageBreak/>
        <w:t xml:space="preserve">Лимиты бюджетных обязательств на 2020 г. по данному мероприятию составляют 159,68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rStyle w:val="FontStyle47"/>
          <w:iCs/>
          <w:color w:val="000000" w:themeColor="text1"/>
          <w:sz w:val="28"/>
          <w:szCs w:val="28"/>
        </w:rPr>
        <w:t>6 месяцев 2020 г.</w:t>
      </w:r>
      <w:r w:rsidRPr="00B41476">
        <w:rPr>
          <w:rStyle w:val="FontStyle47"/>
          <w:iCs/>
          <w:color w:val="000000" w:themeColor="text1"/>
          <w:sz w:val="28"/>
          <w:szCs w:val="28"/>
        </w:rPr>
        <w:t xml:space="preserve"> – </w:t>
      </w:r>
      <w:r w:rsidR="003B444E" w:rsidRPr="003B444E">
        <w:rPr>
          <w:rStyle w:val="FontStyle47"/>
          <w:iCs/>
          <w:color w:val="000000" w:themeColor="text1"/>
          <w:sz w:val="28"/>
          <w:szCs w:val="28"/>
          <w:lang w:val="tt-RU"/>
        </w:rPr>
        <w:t>27,6</w:t>
      </w:r>
      <w:r w:rsidRPr="003B444E">
        <w:rPr>
          <w:rStyle w:val="FontStyle47"/>
          <w:iCs/>
          <w:color w:val="000000" w:themeColor="text1"/>
          <w:sz w:val="28"/>
          <w:szCs w:val="28"/>
        </w:rPr>
        <w:t xml:space="preserve"> млн. рублей </w:t>
      </w:r>
      <w:r w:rsidRPr="003B444E">
        <w:rPr>
          <w:rStyle w:val="FontStyle47"/>
          <w:color w:val="000000" w:themeColor="text1"/>
          <w:sz w:val="28"/>
          <w:szCs w:val="28"/>
        </w:rPr>
        <w:t>(</w:t>
      </w:r>
      <w:r w:rsidR="003B444E" w:rsidRPr="003B444E">
        <w:rPr>
          <w:rStyle w:val="FontStyle47"/>
          <w:color w:val="000000" w:themeColor="text1"/>
          <w:sz w:val="28"/>
          <w:szCs w:val="28"/>
          <w:lang w:val="tt-RU"/>
        </w:rPr>
        <w:t>17,3</w:t>
      </w:r>
      <w:r w:rsidRPr="003B444E">
        <w:rPr>
          <w:rStyle w:val="FontStyle47"/>
          <w:color w:val="000000" w:themeColor="text1"/>
          <w:sz w:val="28"/>
          <w:szCs w:val="28"/>
        </w:rPr>
        <w:t>% от плановых показателей)</w:t>
      </w:r>
      <w:r w:rsidRPr="003B444E">
        <w:rPr>
          <w:rStyle w:val="FontStyle47"/>
          <w:iCs/>
          <w:color w:val="000000" w:themeColor="text1"/>
          <w:sz w:val="28"/>
          <w:szCs w:val="28"/>
        </w:rPr>
        <w:t>.</w:t>
      </w:r>
      <w:r w:rsidR="007F4CFD">
        <w:rPr>
          <w:rStyle w:val="FontStyle47"/>
          <w:iCs/>
          <w:color w:val="000000" w:themeColor="text1"/>
          <w:sz w:val="28"/>
          <w:szCs w:val="28"/>
        </w:rPr>
        <w:t xml:space="preserve"> В рамках мероприятия в 2020 году осуществляются расходы по содержанию АСУД городов Казани и Набережные Челны. Осуществлено проектирование работ по строительству светофорных объектах в муниципальных образованиях РТ.</w:t>
      </w:r>
    </w:p>
    <w:p w:rsidR="00316DE7" w:rsidRPr="00B41476" w:rsidRDefault="00316DE7" w:rsidP="00300B52">
      <w:pPr>
        <w:pStyle w:val="Style7"/>
        <w:widowControl/>
        <w:tabs>
          <w:tab w:val="left" w:leader="underscore" w:pos="2270"/>
        </w:tabs>
        <w:spacing w:before="19" w:line="307" w:lineRule="exact"/>
        <w:ind w:firstLine="851"/>
        <w:rPr>
          <w:rStyle w:val="FontStyle47"/>
          <w:iCs/>
          <w:color w:val="000000" w:themeColor="text1"/>
          <w:sz w:val="28"/>
          <w:szCs w:val="28"/>
        </w:rPr>
      </w:pPr>
    </w:p>
    <w:p w:rsidR="001E1131" w:rsidRPr="00B41476" w:rsidRDefault="00E54ACD" w:rsidP="001E1131">
      <w:pPr>
        <w:pStyle w:val="Style14"/>
        <w:widowControl/>
        <w:spacing w:before="110" w:line="307" w:lineRule="exact"/>
        <w:ind w:firstLine="851"/>
        <w:rPr>
          <w:rStyle w:val="FontStyle52"/>
          <w:i w:val="0"/>
          <w:color w:val="000000" w:themeColor="text1"/>
          <w:sz w:val="28"/>
          <w:szCs w:val="28"/>
        </w:rPr>
      </w:pPr>
      <w:r w:rsidRPr="00B41476">
        <w:rPr>
          <w:rStyle w:val="FontStyle53"/>
          <w:b w:val="0"/>
          <w:color w:val="000000" w:themeColor="text1"/>
          <w:sz w:val="28"/>
          <w:szCs w:val="28"/>
        </w:rPr>
        <w:t xml:space="preserve">По направлению </w:t>
      </w:r>
      <w:r w:rsidRPr="00B41476">
        <w:rPr>
          <w:rStyle w:val="FontStyle51"/>
          <w:b w:val="0"/>
          <w:i w:val="0"/>
          <w:color w:val="000000" w:themeColor="text1"/>
          <w:sz w:val="28"/>
          <w:szCs w:val="28"/>
        </w:rPr>
        <w:t xml:space="preserve">«Развитие системы оказания помощи лицам, пострадавшим в дорожно-транспортных происшествиях» </w:t>
      </w:r>
      <w:r w:rsidRPr="00B41476">
        <w:rPr>
          <w:rStyle w:val="FontStyle47"/>
          <w:color w:val="000000" w:themeColor="text1"/>
          <w:sz w:val="28"/>
          <w:szCs w:val="28"/>
        </w:rPr>
        <w:t>предусмотрено</w:t>
      </w:r>
      <w:r w:rsidR="001E1131" w:rsidRPr="00B41476">
        <w:rPr>
          <w:rStyle w:val="FontStyle47"/>
          <w:color w:val="000000" w:themeColor="text1"/>
          <w:sz w:val="28"/>
          <w:szCs w:val="28"/>
        </w:rPr>
        <w:t xml:space="preserve"> 4 </w:t>
      </w:r>
      <w:r w:rsidRPr="00B41476">
        <w:rPr>
          <w:rStyle w:val="FontStyle47"/>
          <w:color w:val="000000" w:themeColor="text1"/>
          <w:sz w:val="28"/>
          <w:szCs w:val="28"/>
        </w:rPr>
        <w:t>мероприяти</w:t>
      </w:r>
      <w:r w:rsidR="001E1131" w:rsidRPr="00B41476">
        <w:rPr>
          <w:rStyle w:val="FontStyle47"/>
          <w:color w:val="000000" w:themeColor="text1"/>
          <w:sz w:val="28"/>
          <w:szCs w:val="28"/>
        </w:rPr>
        <w:t>я.</w:t>
      </w:r>
    </w:p>
    <w:p w:rsidR="00E54ACD" w:rsidRPr="00101033" w:rsidRDefault="00E54ACD" w:rsidP="001E1131">
      <w:pPr>
        <w:pStyle w:val="Style25"/>
        <w:widowControl/>
        <w:spacing w:line="307" w:lineRule="exact"/>
        <w:ind w:firstLine="851"/>
        <w:rPr>
          <w:rStyle w:val="FontStyle47"/>
          <w:color w:val="000000" w:themeColor="text1"/>
          <w:sz w:val="28"/>
          <w:szCs w:val="28"/>
        </w:rPr>
      </w:pPr>
      <w:r w:rsidRPr="00B41476">
        <w:rPr>
          <w:rStyle w:val="FontStyle47"/>
          <w:color w:val="000000" w:themeColor="text1"/>
          <w:sz w:val="28"/>
          <w:szCs w:val="28"/>
        </w:rPr>
        <w:t>По направлению на весь период реализации</w:t>
      </w:r>
      <w:r w:rsidRPr="00101033">
        <w:rPr>
          <w:rStyle w:val="FontStyle47"/>
          <w:color w:val="000000" w:themeColor="text1"/>
          <w:sz w:val="28"/>
          <w:szCs w:val="28"/>
        </w:rPr>
        <w:t xml:space="preserve"> </w:t>
      </w:r>
      <w:r w:rsidR="0010231F" w:rsidRPr="00101033">
        <w:rPr>
          <w:rStyle w:val="FontStyle47"/>
          <w:color w:val="000000" w:themeColor="text1"/>
          <w:sz w:val="28"/>
          <w:szCs w:val="28"/>
        </w:rPr>
        <w:t xml:space="preserve">Подпрограммы </w:t>
      </w:r>
      <w:r w:rsidRPr="00101033">
        <w:rPr>
          <w:rStyle w:val="FontStyle47"/>
          <w:color w:val="000000" w:themeColor="text1"/>
          <w:sz w:val="28"/>
          <w:szCs w:val="28"/>
        </w:rPr>
        <w:t xml:space="preserve">предусматривается финансирование в размере </w:t>
      </w:r>
      <w:r w:rsidR="001E1131" w:rsidRPr="00101033">
        <w:rPr>
          <w:rStyle w:val="FontStyle47"/>
          <w:color w:val="000000" w:themeColor="text1"/>
          <w:sz w:val="28"/>
          <w:szCs w:val="28"/>
        </w:rPr>
        <w:t>311,2</w:t>
      </w:r>
      <w:r w:rsidR="0055629C" w:rsidRPr="00101033">
        <w:rPr>
          <w:rStyle w:val="FontStyle47"/>
          <w:color w:val="000000" w:themeColor="text1"/>
          <w:sz w:val="28"/>
          <w:szCs w:val="28"/>
        </w:rPr>
        <w:t>0</w:t>
      </w:r>
      <w:r w:rsidR="001E1131" w:rsidRPr="00101033">
        <w:rPr>
          <w:rStyle w:val="FontStyle47"/>
          <w:color w:val="000000" w:themeColor="text1"/>
          <w:sz w:val="28"/>
          <w:szCs w:val="28"/>
        </w:rPr>
        <w:t xml:space="preserve"> </w:t>
      </w:r>
      <w:r w:rsidRPr="00101033">
        <w:rPr>
          <w:rStyle w:val="FontStyle47"/>
          <w:color w:val="000000" w:themeColor="text1"/>
          <w:sz w:val="28"/>
          <w:szCs w:val="28"/>
        </w:rPr>
        <w:t>млн. рублей.</w:t>
      </w:r>
    </w:p>
    <w:p w:rsidR="004E66ED" w:rsidRPr="00101033" w:rsidRDefault="004E66ED" w:rsidP="004E66ED">
      <w:pPr>
        <w:pStyle w:val="Style41"/>
        <w:widowControl/>
        <w:tabs>
          <w:tab w:val="left" w:leader="underscore" w:pos="7248"/>
        </w:tabs>
        <w:spacing w:before="29" w:line="240" w:lineRule="auto"/>
        <w:ind w:firstLine="851"/>
        <w:rPr>
          <w:rStyle w:val="FontStyle47"/>
          <w:color w:val="000000" w:themeColor="text1"/>
          <w:sz w:val="28"/>
          <w:szCs w:val="28"/>
        </w:rPr>
      </w:pPr>
      <w:r w:rsidRPr="00101033">
        <w:rPr>
          <w:rStyle w:val="FontStyle52"/>
          <w:i w:val="0"/>
          <w:color w:val="000000" w:themeColor="text1"/>
          <w:sz w:val="28"/>
          <w:szCs w:val="28"/>
        </w:rPr>
        <w:t xml:space="preserve">Плановые назначения на 2014 г. </w:t>
      </w:r>
      <w:r w:rsidRPr="00101033">
        <w:rPr>
          <w:rStyle w:val="FontStyle47"/>
          <w:color w:val="000000" w:themeColor="text1"/>
          <w:sz w:val="28"/>
          <w:szCs w:val="28"/>
        </w:rPr>
        <w:t>по направлению – 40</w:t>
      </w:r>
      <w:r w:rsidR="0055629C" w:rsidRPr="00101033">
        <w:rPr>
          <w:rStyle w:val="FontStyle47"/>
          <w:color w:val="000000" w:themeColor="text1"/>
          <w:sz w:val="28"/>
          <w:szCs w:val="28"/>
        </w:rPr>
        <w:t>,00</w:t>
      </w:r>
      <w:r w:rsidRPr="00101033">
        <w:rPr>
          <w:rStyle w:val="FontStyle47"/>
          <w:color w:val="000000" w:themeColor="text1"/>
          <w:sz w:val="28"/>
          <w:szCs w:val="28"/>
        </w:rPr>
        <w:t xml:space="preserve"> млн. рублей.</w:t>
      </w:r>
    </w:p>
    <w:p w:rsidR="00E54ACD" w:rsidRPr="00101033" w:rsidRDefault="00E54ACD" w:rsidP="00E54ACD">
      <w:pPr>
        <w:pStyle w:val="Style41"/>
        <w:widowControl/>
        <w:tabs>
          <w:tab w:val="left" w:leader="underscore" w:pos="7248"/>
        </w:tabs>
        <w:spacing w:before="5" w:line="240" w:lineRule="auto"/>
        <w:ind w:firstLine="851"/>
        <w:rPr>
          <w:rStyle w:val="FontStyle47"/>
          <w:color w:val="000000" w:themeColor="text1"/>
          <w:sz w:val="28"/>
          <w:szCs w:val="28"/>
        </w:rPr>
      </w:pPr>
      <w:r w:rsidRPr="00101033">
        <w:rPr>
          <w:rStyle w:val="FontStyle52"/>
          <w:i w:val="0"/>
          <w:color w:val="000000" w:themeColor="text1"/>
          <w:sz w:val="28"/>
          <w:szCs w:val="28"/>
        </w:rPr>
        <w:t xml:space="preserve">Плановые назначения на 2015 г. </w:t>
      </w:r>
      <w:r w:rsidRPr="00101033">
        <w:rPr>
          <w:rStyle w:val="FontStyle47"/>
          <w:color w:val="000000" w:themeColor="text1"/>
          <w:sz w:val="28"/>
          <w:szCs w:val="28"/>
        </w:rPr>
        <w:t xml:space="preserve">по направлению </w:t>
      </w:r>
      <w:r w:rsidR="001E1131" w:rsidRPr="00101033">
        <w:rPr>
          <w:rStyle w:val="FontStyle47"/>
          <w:color w:val="000000" w:themeColor="text1"/>
          <w:sz w:val="28"/>
          <w:szCs w:val="28"/>
        </w:rPr>
        <w:t>–</w:t>
      </w:r>
      <w:r w:rsidRPr="00101033">
        <w:rPr>
          <w:rStyle w:val="FontStyle47"/>
          <w:color w:val="000000" w:themeColor="text1"/>
          <w:sz w:val="28"/>
          <w:szCs w:val="28"/>
        </w:rPr>
        <w:t xml:space="preserve"> </w:t>
      </w:r>
      <w:r w:rsidR="001E1131" w:rsidRPr="00101033">
        <w:rPr>
          <w:rStyle w:val="FontStyle47"/>
          <w:color w:val="000000" w:themeColor="text1"/>
          <w:sz w:val="28"/>
          <w:szCs w:val="28"/>
        </w:rPr>
        <w:t>40</w:t>
      </w:r>
      <w:r w:rsidR="0055629C" w:rsidRPr="00101033">
        <w:rPr>
          <w:rStyle w:val="FontStyle47"/>
          <w:color w:val="000000" w:themeColor="text1"/>
          <w:sz w:val="28"/>
          <w:szCs w:val="28"/>
        </w:rPr>
        <w:t>,00</w:t>
      </w:r>
      <w:r w:rsidR="001E1131" w:rsidRPr="00101033">
        <w:rPr>
          <w:rStyle w:val="FontStyle47"/>
          <w:color w:val="000000" w:themeColor="text1"/>
          <w:sz w:val="28"/>
          <w:szCs w:val="28"/>
        </w:rPr>
        <w:t xml:space="preserve"> </w:t>
      </w:r>
      <w:r w:rsidRPr="00101033">
        <w:rPr>
          <w:rStyle w:val="FontStyle47"/>
          <w:color w:val="000000" w:themeColor="text1"/>
          <w:sz w:val="28"/>
          <w:szCs w:val="28"/>
        </w:rPr>
        <w:t>млн. рублей.</w:t>
      </w:r>
    </w:p>
    <w:p w:rsidR="0058054F" w:rsidRPr="00101033" w:rsidRDefault="0058054F" w:rsidP="0058054F">
      <w:pPr>
        <w:pStyle w:val="Style41"/>
        <w:widowControl/>
        <w:tabs>
          <w:tab w:val="left" w:leader="underscore" w:pos="7248"/>
        </w:tabs>
        <w:spacing w:before="29" w:line="240" w:lineRule="auto"/>
        <w:ind w:firstLine="851"/>
        <w:rPr>
          <w:rStyle w:val="FontStyle47"/>
          <w:color w:val="000000" w:themeColor="text1"/>
          <w:sz w:val="28"/>
          <w:szCs w:val="28"/>
        </w:rPr>
      </w:pPr>
      <w:r w:rsidRPr="00101033">
        <w:rPr>
          <w:rStyle w:val="FontStyle52"/>
          <w:i w:val="0"/>
          <w:color w:val="000000" w:themeColor="text1"/>
          <w:sz w:val="28"/>
          <w:szCs w:val="28"/>
        </w:rPr>
        <w:t xml:space="preserve">Плановые назначения на 2016 г. </w:t>
      </w:r>
      <w:r w:rsidRPr="00101033">
        <w:rPr>
          <w:rStyle w:val="FontStyle47"/>
          <w:color w:val="000000" w:themeColor="text1"/>
          <w:sz w:val="28"/>
          <w:szCs w:val="28"/>
        </w:rPr>
        <w:t>по направлению – 42</w:t>
      </w:r>
      <w:r w:rsidR="0055629C" w:rsidRPr="00101033">
        <w:rPr>
          <w:rStyle w:val="FontStyle47"/>
          <w:color w:val="000000" w:themeColor="text1"/>
          <w:sz w:val="28"/>
          <w:szCs w:val="28"/>
        </w:rPr>
        <w:t>,00</w:t>
      </w:r>
      <w:r w:rsidRPr="00101033">
        <w:rPr>
          <w:rStyle w:val="FontStyle47"/>
          <w:color w:val="000000" w:themeColor="text1"/>
          <w:sz w:val="28"/>
          <w:szCs w:val="28"/>
        </w:rPr>
        <w:t xml:space="preserve"> млн. рублей.</w:t>
      </w:r>
    </w:p>
    <w:p w:rsidR="00831077" w:rsidRPr="00101033" w:rsidRDefault="00831077" w:rsidP="00831077">
      <w:pPr>
        <w:pStyle w:val="Style41"/>
        <w:widowControl/>
        <w:tabs>
          <w:tab w:val="left" w:leader="underscore" w:pos="7248"/>
        </w:tabs>
        <w:spacing w:before="29" w:line="240" w:lineRule="auto"/>
        <w:ind w:firstLine="851"/>
        <w:rPr>
          <w:rStyle w:val="FontStyle47"/>
          <w:color w:val="000000" w:themeColor="text1"/>
          <w:sz w:val="28"/>
          <w:szCs w:val="28"/>
        </w:rPr>
      </w:pPr>
      <w:r w:rsidRPr="00101033">
        <w:rPr>
          <w:rStyle w:val="FontStyle52"/>
          <w:i w:val="0"/>
          <w:color w:val="000000" w:themeColor="text1"/>
          <w:sz w:val="28"/>
          <w:szCs w:val="28"/>
        </w:rPr>
        <w:t>Плановые назначения на 201</w:t>
      </w:r>
      <w:r>
        <w:rPr>
          <w:rStyle w:val="FontStyle52"/>
          <w:i w:val="0"/>
          <w:color w:val="000000" w:themeColor="text1"/>
          <w:sz w:val="28"/>
          <w:szCs w:val="28"/>
        </w:rPr>
        <w:t>7</w:t>
      </w:r>
      <w:r w:rsidRPr="00101033">
        <w:rPr>
          <w:rStyle w:val="FontStyle52"/>
          <w:i w:val="0"/>
          <w:color w:val="000000" w:themeColor="text1"/>
          <w:sz w:val="28"/>
          <w:szCs w:val="28"/>
        </w:rPr>
        <w:t xml:space="preserve"> г. </w:t>
      </w:r>
      <w:r w:rsidRPr="00101033">
        <w:rPr>
          <w:rStyle w:val="FontStyle47"/>
          <w:color w:val="000000" w:themeColor="text1"/>
          <w:sz w:val="28"/>
          <w:szCs w:val="28"/>
        </w:rPr>
        <w:t>по направлению – 4</w:t>
      </w:r>
      <w:r>
        <w:rPr>
          <w:rStyle w:val="FontStyle47"/>
          <w:color w:val="000000" w:themeColor="text1"/>
          <w:sz w:val="28"/>
          <w:szCs w:val="28"/>
        </w:rPr>
        <w:t>4</w:t>
      </w:r>
      <w:r w:rsidRPr="00101033">
        <w:rPr>
          <w:rStyle w:val="FontStyle47"/>
          <w:color w:val="000000" w:themeColor="text1"/>
          <w:sz w:val="28"/>
          <w:szCs w:val="28"/>
        </w:rPr>
        <w:t>,00 млн. рублей.</w:t>
      </w:r>
    </w:p>
    <w:p w:rsidR="00F77364" w:rsidRPr="00B41476" w:rsidRDefault="00F77364" w:rsidP="00F77364">
      <w:pPr>
        <w:pStyle w:val="Style41"/>
        <w:widowControl/>
        <w:tabs>
          <w:tab w:val="left" w:leader="underscore" w:pos="7248"/>
        </w:tabs>
        <w:spacing w:before="29" w:line="240" w:lineRule="auto"/>
        <w:ind w:firstLine="851"/>
        <w:rPr>
          <w:rStyle w:val="FontStyle47"/>
          <w:color w:val="000000" w:themeColor="text1"/>
          <w:sz w:val="28"/>
          <w:szCs w:val="28"/>
        </w:rPr>
      </w:pPr>
      <w:r w:rsidRPr="00B41476">
        <w:rPr>
          <w:rStyle w:val="FontStyle52"/>
          <w:i w:val="0"/>
          <w:color w:val="000000" w:themeColor="text1"/>
          <w:sz w:val="28"/>
          <w:szCs w:val="28"/>
        </w:rPr>
        <w:t xml:space="preserve">Плановые назначения на 2018 г. </w:t>
      </w:r>
      <w:r w:rsidRPr="00B41476">
        <w:rPr>
          <w:rStyle w:val="FontStyle47"/>
          <w:color w:val="000000" w:themeColor="text1"/>
          <w:sz w:val="28"/>
          <w:szCs w:val="28"/>
        </w:rPr>
        <w:t>по направлению – 46,00 млн. рублей.</w:t>
      </w:r>
    </w:p>
    <w:p w:rsidR="00E02B12" w:rsidRPr="00B41476" w:rsidRDefault="00E02B12" w:rsidP="00E02B12">
      <w:pPr>
        <w:pStyle w:val="Style41"/>
        <w:widowControl/>
        <w:tabs>
          <w:tab w:val="left" w:leader="underscore" w:pos="7248"/>
        </w:tabs>
        <w:spacing w:before="29" w:line="240" w:lineRule="auto"/>
        <w:ind w:firstLine="851"/>
        <w:rPr>
          <w:rStyle w:val="FontStyle47"/>
          <w:color w:val="000000" w:themeColor="text1"/>
          <w:sz w:val="28"/>
          <w:szCs w:val="28"/>
        </w:rPr>
      </w:pPr>
      <w:r w:rsidRPr="00B41476">
        <w:rPr>
          <w:rStyle w:val="FontStyle52"/>
          <w:i w:val="0"/>
          <w:color w:val="000000" w:themeColor="text1"/>
          <w:sz w:val="28"/>
          <w:szCs w:val="28"/>
        </w:rPr>
        <w:t>Плановые назначения на 201</w:t>
      </w:r>
      <w:r w:rsidR="00F77364" w:rsidRPr="00B41476">
        <w:rPr>
          <w:rStyle w:val="FontStyle52"/>
          <w:i w:val="0"/>
          <w:color w:val="000000" w:themeColor="text1"/>
          <w:sz w:val="28"/>
          <w:szCs w:val="28"/>
        </w:rPr>
        <w:t>9</w:t>
      </w:r>
      <w:r w:rsidRPr="00B41476">
        <w:rPr>
          <w:rStyle w:val="FontStyle52"/>
          <w:i w:val="0"/>
          <w:color w:val="000000" w:themeColor="text1"/>
          <w:sz w:val="28"/>
          <w:szCs w:val="28"/>
        </w:rPr>
        <w:t xml:space="preserve"> г. </w:t>
      </w:r>
      <w:r w:rsidRPr="00B41476">
        <w:rPr>
          <w:rStyle w:val="FontStyle47"/>
          <w:color w:val="000000" w:themeColor="text1"/>
          <w:sz w:val="28"/>
          <w:szCs w:val="28"/>
        </w:rPr>
        <w:t>по направлению – 4</w:t>
      </w:r>
      <w:r w:rsidR="00F77364" w:rsidRPr="00B41476">
        <w:rPr>
          <w:rStyle w:val="FontStyle47"/>
          <w:color w:val="000000" w:themeColor="text1"/>
          <w:sz w:val="28"/>
          <w:szCs w:val="28"/>
        </w:rPr>
        <w:t>8</w:t>
      </w:r>
      <w:r w:rsidRPr="00B41476">
        <w:rPr>
          <w:rStyle w:val="FontStyle47"/>
          <w:color w:val="000000" w:themeColor="text1"/>
          <w:sz w:val="28"/>
          <w:szCs w:val="28"/>
        </w:rPr>
        <w:t>,</w:t>
      </w:r>
      <w:r w:rsidR="00F77364" w:rsidRPr="00B41476">
        <w:rPr>
          <w:rStyle w:val="FontStyle47"/>
          <w:color w:val="000000" w:themeColor="text1"/>
          <w:sz w:val="28"/>
          <w:szCs w:val="28"/>
        </w:rPr>
        <w:t>4</w:t>
      </w:r>
      <w:r w:rsidRPr="00B41476">
        <w:rPr>
          <w:rStyle w:val="FontStyle47"/>
          <w:color w:val="000000" w:themeColor="text1"/>
          <w:sz w:val="28"/>
          <w:szCs w:val="28"/>
        </w:rPr>
        <w:t>0 млн. рублей.</w:t>
      </w:r>
    </w:p>
    <w:p w:rsidR="00300B52" w:rsidRPr="00B41476" w:rsidRDefault="00300B52" w:rsidP="00300B52">
      <w:pPr>
        <w:pStyle w:val="Style41"/>
        <w:widowControl/>
        <w:tabs>
          <w:tab w:val="left" w:leader="underscore" w:pos="7248"/>
        </w:tabs>
        <w:spacing w:before="29" w:line="240" w:lineRule="auto"/>
        <w:ind w:firstLine="851"/>
        <w:rPr>
          <w:rStyle w:val="FontStyle47"/>
          <w:color w:val="000000" w:themeColor="text1"/>
          <w:sz w:val="28"/>
          <w:szCs w:val="28"/>
        </w:rPr>
      </w:pPr>
      <w:r w:rsidRPr="00B41476">
        <w:rPr>
          <w:rStyle w:val="FontStyle52"/>
          <w:i w:val="0"/>
          <w:color w:val="000000" w:themeColor="text1"/>
          <w:sz w:val="28"/>
          <w:szCs w:val="28"/>
        </w:rPr>
        <w:t xml:space="preserve">Плановые назначения на 2020 г. </w:t>
      </w:r>
      <w:r w:rsidRPr="00B41476">
        <w:rPr>
          <w:rStyle w:val="FontStyle47"/>
          <w:color w:val="000000" w:themeColor="text1"/>
          <w:sz w:val="28"/>
          <w:szCs w:val="28"/>
        </w:rPr>
        <w:t>по направлению –</w:t>
      </w:r>
      <w:r w:rsidR="00014343" w:rsidRPr="00B41476">
        <w:rPr>
          <w:rStyle w:val="FontStyle47"/>
          <w:color w:val="000000" w:themeColor="text1"/>
          <w:sz w:val="28"/>
          <w:szCs w:val="28"/>
        </w:rPr>
        <w:t xml:space="preserve"> 50,80 </w:t>
      </w:r>
      <w:r w:rsidRPr="00B41476">
        <w:rPr>
          <w:rStyle w:val="FontStyle47"/>
          <w:color w:val="000000" w:themeColor="text1"/>
          <w:sz w:val="28"/>
          <w:szCs w:val="28"/>
        </w:rPr>
        <w:t>млн. рублей.</w:t>
      </w:r>
    </w:p>
    <w:p w:rsidR="00E02B12" w:rsidRPr="00B41476" w:rsidRDefault="00E02B12" w:rsidP="0054004B">
      <w:pPr>
        <w:pStyle w:val="Style7"/>
        <w:widowControl/>
        <w:spacing w:before="77" w:line="317" w:lineRule="exact"/>
        <w:ind w:firstLine="851"/>
        <w:rPr>
          <w:rStyle w:val="FontStyle47"/>
          <w:color w:val="000000" w:themeColor="text1"/>
          <w:sz w:val="28"/>
          <w:szCs w:val="28"/>
        </w:rPr>
      </w:pPr>
    </w:p>
    <w:p w:rsidR="009E0B69" w:rsidRDefault="0054004B" w:rsidP="0054004B">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w:t>
      </w:r>
      <w:r w:rsidR="00877E3C" w:rsidRPr="00B41476">
        <w:rPr>
          <w:rStyle w:val="FontStyle47"/>
          <w:iCs/>
          <w:color w:val="000000" w:themeColor="text1"/>
          <w:sz w:val="28"/>
          <w:szCs w:val="28"/>
        </w:rPr>
        <w:t>3.1. Осуществлять организационно-технические мероприятия, направленные на реализацию комплекса мер по совершенствованию нормативно-правового и информационно-аналитического обеспечения процессов ликвидации последствий ДТП</w:t>
      </w:r>
      <w:r w:rsidRPr="00B41476">
        <w:rPr>
          <w:rStyle w:val="FontStyle47"/>
          <w:iCs/>
          <w:color w:val="000000" w:themeColor="text1"/>
          <w:sz w:val="28"/>
          <w:szCs w:val="28"/>
        </w:rPr>
        <w:t>» (соответствует мероприятию 6/</w:t>
      </w:r>
      <w:r w:rsidR="00877E3C" w:rsidRPr="00B41476">
        <w:rPr>
          <w:rStyle w:val="FontStyle47"/>
          <w:iCs/>
          <w:color w:val="000000" w:themeColor="text1"/>
          <w:sz w:val="28"/>
          <w:szCs w:val="28"/>
        </w:rPr>
        <w:t>5</w:t>
      </w:r>
      <w:r w:rsidRPr="00B41476">
        <w:rPr>
          <w:rStyle w:val="FontStyle47"/>
          <w:iCs/>
          <w:color w:val="000000" w:themeColor="text1"/>
          <w:sz w:val="28"/>
          <w:szCs w:val="28"/>
        </w:rPr>
        <w:t>_ФЦП «ПБДД в 2013-2020 гг.»).</w:t>
      </w:r>
      <w:r w:rsidR="00EE07B2">
        <w:rPr>
          <w:rStyle w:val="FontStyle47"/>
          <w:iCs/>
          <w:color w:val="000000" w:themeColor="text1"/>
          <w:sz w:val="28"/>
          <w:szCs w:val="28"/>
        </w:rPr>
        <w:t xml:space="preserve"> </w:t>
      </w:r>
    </w:p>
    <w:p w:rsidR="0054004B" w:rsidRPr="00101033" w:rsidRDefault="0054004B" w:rsidP="0054004B">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77,8</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4E66ED" w:rsidRPr="00101033" w:rsidRDefault="004E66ED" w:rsidP="004E66E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10,0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3C50">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10,0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3C50">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10,0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3C50">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10,0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A03C50" w:rsidRDefault="004E66ED" w:rsidP="000A595B">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10,0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3C50">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10,0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3C50">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10,0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3C50">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10,0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3C50">
        <w:rPr>
          <w:rStyle w:val="FontStyle47"/>
          <w:iCs/>
          <w:color w:val="000000" w:themeColor="text1"/>
          <w:sz w:val="28"/>
          <w:szCs w:val="28"/>
        </w:rPr>
        <w:t xml:space="preserve"> </w:t>
      </w:r>
    </w:p>
    <w:p w:rsidR="00A03C50" w:rsidRDefault="000A595B" w:rsidP="00A03C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10,5</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3C50">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10,5</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(100</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A03C50">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10,5</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(100</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A03C50">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w:t>
      </w:r>
      <w:r w:rsidR="005849E9" w:rsidRPr="00101033">
        <w:rPr>
          <w:rStyle w:val="FontStyle47"/>
          <w:iCs/>
          <w:color w:val="000000" w:themeColor="text1"/>
          <w:sz w:val="28"/>
          <w:szCs w:val="28"/>
        </w:rPr>
        <w:t>2016</w:t>
      </w:r>
      <w:r w:rsidRPr="00101033">
        <w:rPr>
          <w:rStyle w:val="FontStyle47"/>
          <w:iCs/>
          <w:color w:val="000000" w:themeColor="text1"/>
          <w:sz w:val="28"/>
          <w:szCs w:val="28"/>
        </w:rPr>
        <w:t xml:space="preserve"> г. – </w:t>
      </w:r>
      <w:r w:rsidR="00960AD1" w:rsidRPr="00101033">
        <w:rPr>
          <w:rStyle w:val="FontStyle47"/>
          <w:iCs/>
          <w:color w:val="000000" w:themeColor="text1"/>
          <w:sz w:val="28"/>
          <w:szCs w:val="28"/>
        </w:rPr>
        <w:t>10,5</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(100</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960AD1" w:rsidRPr="00101033">
        <w:rPr>
          <w:rStyle w:val="FontStyle47"/>
          <w:iCs/>
          <w:color w:val="000000" w:themeColor="text1"/>
          <w:sz w:val="28"/>
          <w:szCs w:val="28"/>
        </w:rPr>
        <w:t xml:space="preserve"> </w:t>
      </w:r>
    </w:p>
    <w:p w:rsidR="00A03C50" w:rsidRDefault="00A03C50" w:rsidP="00A03C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AE4527">
        <w:rPr>
          <w:rStyle w:val="FontStyle47"/>
          <w:iCs/>
          <w:color w:val="000000" w:themeColor="text1"/>
          <w:sz w:val="28"/>
          <w:szCs w:val="28"/>
        </w:rPr>
        <w:t>0</w:t>
      </w:r>
      <w:r w:rsidRPr="00101033">
        <w:rPr>
          <w:rStyle w:val="FontStyle47"/>
          <w:iCs/>
          <w:color w:val="000000" w:themeColor="text1"/>
          <w:sz w:val="28"/>
          <w:szCs w:val="28"/>
        </w:rPr>
        <w:t>,</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p>
    <w:p w:rsidR="00705CF0" w:rsidRPr="00B41476" w:rsidRDefault="00705CF0" w:rsidP="00705CF0">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Плановые назначения на 2018 г. по данному мероприятию составляют </w:t>
      </w:r>
      <w:r w:rsidR="00E02B12" w:rsidRPr="00B41476">
        <w:rPr>
          <w:rStyle w:val="FontStyle47"/>
          <w:iCs/>
          <w:color w:val="000000" w:themeColor="text1"/>
          <w:sz w:val="28"/>
          <w:szCs w:val="28"/>
        </w:rPr>
        <w:t>0</w:t>
      </w:r>
      <w:r w:rsidR="00927467" w:rsidRPr="00B41476">
        <w:rPr>
          <w:rStyle w:val="FontStyle47"/>
          <w:iCs/>
          <w:color w:val="000000" w:themeColor="text1"/>
          <w:sz w:val="28"/>
          <w:szCs w:val="28"/>
        </w:rPr>
        <w:t>,</w:t>
      </w:r>
      <w:r w:rsidRPr="00B41476">
        <w:rPr>
          <w:rStyle w:val="FontStyle47"/>
          <w:iCs/>
          <w:color w:val="000000" w:themeColor="text1"/>
          <w:sz w:val="28"/>
          <w:szCs w:val="28"/>
        </w:rPr>
        <w:t>0 млн. рублей.</w:t>
      </w:r>
    </w:p>
    <w:p w:rsidR="00F77364" w:rsidRPr="00B41476" w:rsidRDefault="00F77364" w:rsidP="00F77364">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lastRenderedPageBreak/>
        <w:t>Плановые назначения на 2019 г. по данному мероприятию составляют 0,0 млн. рублей.</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0,0 млн. рублей.</w:t>
      </w:r>
    </w:p>
    <w:p w:rsidR="00877E3C" w:rsidRPr="00B41476" w:rsidRDefault="00877E3C" w:rsidP="00877E3C">
      <w:pPr>
        <w:pStyle w:val="Style7"/>
        <w:widowControl/>
        <w:spacing w:before="77" w:line="317" w:lineRule="exact"/>
        <w:ind w:firstLine="851"/>
        <w:rPr>
          <w:rStyle w:val="FontStyle47"/>
          <w:color w:val="000000" w:themeColor="text1"/>
          <w:sz w:val="28"/>
          <w:szCs w:val="28"/>
        </w:rPr>
      </w:pPr>
    </w:p>
    <w:p w:rsidR="00877E3C" w:rsidRPr="00101033" w:rsidRDefault="00877E3C" w:rsidP="00877E3C">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«3.4. Оснастить современной техникой, аварийно-спасательным инструментом и оборудованием аварийно-спасательные формирования, подразделения Федеральной противопожарной службы МЧС России, привлекаемые к ликвидации последствий ДТП» (соответствует мероприятию 6/</w:t>
      </w:r>
      <w:r w:rsidRPr="00101033">
        <w:rPr>
          <w:rStyle w:val="FontStyle47"/>
          <w:iCs/>
          <w:color w:val="000000" w:themeColor="text1"/>
          <w:sz w:val="28"/>
          <w:szCs w:val="28"/>
        </w:rPr>
        <w:t>5_ФЦП «ПБДД в 2013-2020 гг.»).</w:t>
      </w:r>
    </w:p>
    <w:p w:rsidR="00877E3C" w:rsidRPr="00101033" w:rsidRDefault="00877E3C" w:rsidP="00877E3C">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77,8</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A03C50" w:rsidRPr="00101033" w:rsidRDefault="00A03C50" w:rsidP="00A03C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10,00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10,00 млн. рублей.</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10,00 млн. рублей.</w:t>
      </w:r>
      <w:r>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10,00 млн. рублей.</w:t>
      </w:r>
    </w:p>
    <w:p w:rsidR="00A03C50" w:rsidRDefault="00A03C50" w:rsidP="00A03C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10,00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10,00 млн. рублей.</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10,00 млн. рублей.</w:t>
      </w:r>
      <w:r>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10,00 млн. рублей.</w:t>
      </w:r>
      <w:r>
        <w:rPr>
          <w:rStyle w:val="FontStyle47"/>
          <w:iCs/>
          <w:color w:val="000000" w:themeColor="text1"/>
          <w:sz w:val="28"/>
          <w:szCs w:val="28"/>
        </w:rPr>
        <w:t xml:space="preserve"> </w:t>
      </w:r>
    </w:p>
    <w:p w:rsidR="00A03C50" w:rsidRDefault="00A03C50" w:rsidP="00A03C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10,50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10,50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10,50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2016 г. – 10,50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 xml:space="preserve">. </w:t>
      </w:r>
    </w:p>
    <w:p w:rsidR="00A03C50" w:rsidRDefault="00A03C50" w:rsidP="00A03C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AE4527">
        <w:rPr>
          <w:rStyle w:val="FontStyle47"/>
          <w:iCs/>
          <w:color w:val="000000" w:themeColor="text1"/>
          <w:sz w:val="28"/>
          <w:szCs w:val="28"/>
        </w:rPr>
        <w:t>22</w:t>
      </w:r>
      <w:r w:rsidRPr="00101033">
        <w:rPr>
          <w:rStyle w:val="FontStyle47"/>
          <w:iCs/>
          <w:color w:val="000000" w:themeColor="text1"/>
          <w:sz w:val="28"/>
          <w:szCs w:val="28"/>
        </w:rPr>
        <w:t>,</w:t>
      </w:r>
      <w:r>
        <w:rPr>
          <w:rStyle w:val="FontStyle47"/>
          <w:iCs/>
          <w:color w:val="000000" w:themeColor="text1"/>
          <w:sz w:val="28"/>
          <w:szCs w:val="28"/>
        </w:rPr>
        <w:t>0</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AE4527">
        <w:rPr>
          <w:rStyle w:val="FontStyle47"/>
          <w:iCs/>
          <w:color w:val="000000" w:themeColor="text1"/>
          <w:sz w:val="28"/>
          <w:szCs w:val="28"/>
        </w:rPr>
        <w:t>22</w:t>
      </w:r>
      <w:r w:rsidRPr="00101033">
        <w:rPr>
          <w:rStyle w:val="FontStyle47"/>
          <w:iCs/>
          <w:color w:val="000000" w:themeColor="text1"/>
          <w:sz w:val="28"/>
          <w:szCs w:val="28"/>
        </w:rPr>
        <w:t>,</w:t>
      </w:r>
      <w:r>
        <w:rPr>
          <w:rStyle w:val="FontStyle47"/>
          <w:iCs/>
          <w:color w:val="000000" w:themeColor="text1"/>
          <w:sz w:val="28"/>
          <w:szCs w:val="28"/>
        </w:rPr>
        <w:t>0</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C95626">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AE4527">
        <w:rPr>
          <w:rStyle w:val="FontStyle47"/>
          <w:iCs/>
          <w:color w:val="000000" w:themeColor="text1"/>
          <w:sz w:val="28"/>
          <w:szCs w:val="28"/>
        </w:rPr>
        <w:t>22</w:t>
      </w:r>
      <w:r w:rsidRPr="00101033">
        <w:rPr>
          <w:rStyle w:val="FontStyle47"/>
          <w:iCs/>
          <w:color w:val="000000" w:themeColor="text1"/>
          <w:sz w:val="28"/>
          <w:szCs w:val="28"/>
        </w:rPr>
        <w:t>,</w:t>
      </w:r>
      <w:r>
        <w:rPr>
          <w:rStyle w:val="FontStyle47"/>
          <w:iCs/>
          <w:color w:val="000000" w:themeColor="text1"/>
          <w:sz w:val="28"/>
          <w:szCs w:val="28"/>
        </w:rPr>
        <w:t>0</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C95626">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Pr="00101033">
        <w:rPr>
          <w:rStyle w:val="FontStyle47"/>
          <w:iCs/>
          <w:color w:val="000000" w:themeColor="text1"/>
          <w:sz w:val="28"/>
          <w:szCs w:val="28"/>
        </w:rPr>
        <w:t>201</w:t>
      </w:r>
      <w:r>
        <w:rPr>
          <w:rStyle w:val="FontStyle47"/>
          <w:iCs/>
          <w:color w:val="000000" w:themeColor="text1"/>
          <w:sz w:val="28"/>
          <w:szCs w:val="28"/>
        </w:rPr>
        <w:t>7</w:t>
      </w:r>
      <w:r w:rsidRPr="00101033">
        <w:rPr>
          <w:rStyle w:val="FontStyle47"/>
          <w:iCs/>
          <w:color w:val="000000" w:themeColor="text1"/>
          <w:sz w:val="28"/>
          <w:szCs w:val="28"/>
        </w:rPr>
        <w:t xml:space="preserve"> г. – </w:t>
      </w:r>
      <w:r w:rsidR="00AE4527">
        <w:rPr>
          <w:rStyle w:val="FontStyle47"/>
          <w:iCs/>
          <w:color w:val="000000" w:themeColor="text1"/>
          <w:sz w:val="28"/>
          <w:szCs w:val="28"/>
        </w:rPr>
        <w:t>22</w:t>
      </w:r>
      <w:r w:rsidRPr="00101033">
        <w:rPr>
          <w:rStyle w:val="FontStyle47"/>
          <w:iCs/>
          <w:color w:val="000000" w:themeColor="text1"/>
          <w:sz w:val="28"/>
          <w:szCs w:val="28"/>
        </w:rPr>
        <w:t>,</w:t>
      </w:r>
      <w:r>
        <w:rPr>
          <w:rStyle w:val="FontStyle47"/>
          <w:iCs/>
          <w:color w:val="000000" w:themeColor="text1"/>
          <w:sz w:val="28"/>
          <w:szCs w:val="28"/>
        </w:rPr>
        <w:t>0</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C769BE">
        <w:rPr>
          <w:rStyle w:val="FontStyle47"/>
          <w:color w:val="000000" w:themeColor="text1"/>
          <w:sz w:val="28"/>
          <w:szCs w:val="28"/>
        </w:rPr>
        <w:t>10</w:t>
      </w:r>
      <w:r>
        <w:rPr>
          <w:rStyle w:val="FontStyle47"/>
          <w:color w:val="000000" w:themeColor="text1"/>
          <w:sz w:val="28"/>
          <w:szCs w:val="28"/>
        </w:rPr>
        <w:t>0,</w:t>
      </w:r>
      <w:r w:rsidRPr="00101033">
        <w:rPr>
          <w:rStyle w:val="FontStyle47"/>
          <w:color w:val="000000" w:themeColor="text1"/>
          <w:sz w:val="28"/>
          <w:szCs w:val="28"/>
        </w:rPr>
        <w:t>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AE4527">
        <w:rPr>
          <w:rStyle w:val="FontStyle47"/>
          <w:iCs/>
          <w:color w:val="000000" w:themeColor="text1"/>
          <w:sz w:val="28"/>
          <w:szCs w:val="28"/>
        </w:rPr>
        <w:t xml:space="preserve"> </w:t>
      </w:r>
    </w:p>
    <w:p w:rsidR="00F77364" w:rsidRDefault="00F77364" w:rsidP="00F7736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23,00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23,00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23,00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w:t>
      </w:r>
      <w:r w:rsidR="00AD328E">
        <w:rPr>
          <w:rStyle w:val="FontStyle47"/>
          <w:iCs/>
          <w:color w:val="000000" w:themeColor="text1"/>
          <w:sz w:val="28"/>
          <w:szCs w:val="28"/>
        </w:rPr>
        <w:t>8</w:t>
      </w:r>
      <w:r>
        <w:rPr>
          <w:rStyle w:val="FontStyle47"/>
          <w:iCs/>
          <w:color w:val="000000" w:themeColor="text1"/>
          <w:sz w:val="28"/>
          <w:szCs w:val="28"/>
        </w:rPr>
        <w:t xml:space="preserve"> г.</w:t>
      </w:r>
      <w:r w:rsidRPr="00101033">
        <w:rPr>
          <w:rStyle w:val="FontStyle47"/>
          <w:iCs/>
          <w:color w:val="000000" w:themeColor="text1"/>
          <w:sz w:val="28"/>
          <w:szCs w:val="28"/>
        </w:rPr>
        <w:t xml:space="preserve"> – </w:t>
      </w:r>
      <w:r>
        <w:rPr>
          <w:rStyle w:val="FontStyle47"/>
          <w:iCs/>
          <w:color w:val="000000" w:themeColor="text1"/>
          <w:sz w:val="28"/>
          <w:szCs w:val="28"/>
        </w:rPr>
        <w:t>23,00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300B52" w:rsidRPr="00B41476" w:rsidRDefault="00705CF0"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F77364">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E02B12">
        <w:rPr>
          <w:rStyle w:val="FontStyle47"/>
          <w:iCs/>
          <w:color w:val="000000" w:themeColor="text1"/>
          <w:sz w:val="28"/>
          <w:szCs w:val="28"/>
        </w:rPr>
        <w:t>2</w:t>
      </w:r>
      <w:r w:rsidR="00F77364">
        <w:rPr>
          <w:rStyle w:val="FontStyle47"/>
          <w:iCs/>
          <w:color w:val="000000" w:themeColor="text1"/>
          <w:sz w:val="28"/>
          <w:szCs w:val="28"/>
        </w:rPr>
        <w:t>4</w:t>
      </w:r>
      <w:r w:rsidR="00927467">
        <w:rPr>
          <w:rStyle w:val="FontStyle47"/>
          <w:iCs/>
          <w:color w:val="000000" w:themeColor="text1"/>
          <w:sz w:val="28"/>
          <w:szCs w:val="28"/>
        </w:rPr>
        <w:t>,</w:t>
      </w:r>
      <w:r w:rsidR="00F77364">
        <w:rPr>
          <w:rStyle w:val="FontStyle47"/>
          <w:iCs/>
          <w:color w:val="000000" w:themeColor="text1"/>
          <w:sz w:val="28"/>
          <w:szCs w:val="28"/>
        </w:rPr>
        <w:t>2</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300B52">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F77364">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E02B12">
        <w:rPr>
          <w:rStyle w:val="FontStyle47"/>
          <w:iCs/>
          <w:color w:val="000000" w:themeColor="text1"/>
          <w:sz w:val="28"/>
          <w:szCs w:val="28"/>
        </w:rPr>
        <w:t>2</w:t>
      </w:r>
      <w:r w:rsidR="00F77364">
        <w:rPr>
          <w:rStyle w:val="FontStyle47"/>
          <w:iCs/>
          <w:color w:val="000000" w:themeColor="text1"/>
          <w:sz w:val="28"/>
          <w:szCs w:val="28"/>
        </w:rPr>
        <w:t>4</w:t>
      </w:r>
      <w:r w:rsidR="00927467">
        <w:rPr>
          <w:rStyle w:val="FontStyle47"/>
          <w:iCs/>
          <w:color w:val="000000" w:themeColor="text1"/>
          <w:sz w:val="28"/>
          <w:szCs w:val="28"/>
        </w:rPr>
        <w:t>,</w:t>
      </w:r>
      <w:r w:rsidR="00F77364">
        <w:rPr>
          <w:rStyle w:val="FontStyle47"/>
          <w:iCs/>
          <w:color w:val="000000" w:themeColor="text1"/>
          <w:sz w:val="28"/>
          <w:szCs w:val="28"/>
        </w:rPr>
        <w:t>2</w:t>
      </w:r>
      <w:r>
        <w:rPr>
          <w:rStyle w:val="FontStyle47"/>
          <w:iCs/>
          <w:color w:val="000000" w:themeColor="text1"/>
          <w:sz w:val="28"/>
          <w:szCs w:val="28"/>
        </w:rPr>
        <w:t>0</w:t>
      </w:r>
      <w:r w:rsidRPr="00101033">
        <w:rPr>
          <w:rStyle w:val="FontStyle47"/>
          <w:iCs/>
          <w:color w:val="000000" w:themeColor="text1"/>
          <w:sz w:val="28"/>
          <w:szCs w:val="28"/>
        </w:rPr>
        <w:t xml:space="preserve"> </w:t>
      </w:r>
      <w:r w:rsidRPr="00B41476">
        <w:rPr>
          <w:rStyle w:val="FontStyle47"/>
          <w:iCs/>
          <w:color w:val="000000" w:themeColor="text1"/>
          <w:sz w:val="28"/>
          <w:szCs w:val="28"/>
        </w:rPr>
        <w:t xml:space="preserve">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300B52" w:rsidRPr="00B41476">
        <w:rPr>
          <w:rStyle w:val="FontStyle47"/>
          <w:iCs/>
          <w:color w:val="000000" w:themeColor="text1"/>
          <w:sz w:val="28"/>
          <w:szCs w:val="28"/>
        </w:rPr>
        <w:t xml:space="preserve"> </w:t>
      </w:r>
      <w:r w:rsidRPr="00B41476">
        <w:rPr>
          <w:rStyle w:val="FontStyle47"/>
          <w:iCs/>
          <w:color w:val="000000" w:themeColor="text1"/>
          <w:sz w:val="28"/>
          <w:szCs w:val="28"/>
        </w:rPr>
        <w:t>Лимиты бюджетных обязательств на 201</w:t>
      </w:r>
      <w:r w:rsidR="00F77364" w:rsidRPr="00B41476">
        <w:rPr>
          <w:rStyle w:val="FontStyle47"/>
          <w:iCs/>
          <w:color w:val="000000" w:themeColor="text1"/>
          <w:sz w:val="28"/>
          <w:szCs w:val="28"/>
        </w:rPr>
        <w:t>9</w:t>
      </w:r>
      <w:r w:rsidRPr="00B41476">
        <w:rPr>
          <w:rStyle w:val="FontStyle47"/>
          <w:iCs/>
          <w:color w:val="000000" w:themeColor="text1"/>
          <w:sz w:val="28"/>
          <w:szCs w:val="28"/>
        </w:rPr>
        <w:t xml:space="preserve"> г. по данному мероприятию составляют </w:t>
      </w:r>
      <w:r w:rsidR="00E02B12" w:rsidRPr="00B41476">
        <w:rPr>
          <w:rStyle w:val="FontStyle47"/>
          <w:iCs/>
          <w:color w:val="000000" w:themeColor="text1"/>
          <w:sz w:val="28"/>
          <w:szCs w:val="28"/>
        </w:rPr>
        <w:t>2</w:t>
      </w:r>
      <w:r w:rsidR="00F77364" w:rsidRPr="00B41476">
        <w:rPr>
          <w:rStyle w:val="FontStyle47"/>
          <w:iCs/>
          <w:color w:val="000000" w:themeColor="text1"/>
          <w:sz w:val="28"/>
          <w:szCs w:val="28"/>
        </w:rPr>
        <w:t>4</w:t>
      </w:r>
      <w:r w:rsidR="00927467" w:rsidRPr="00B41476">
        <w:rPr>
          <w:rStyle w:val="FontStyle47"/>
          <w:iCs/>
          <w:color w:val="000000" w:themeColor="text1"/>
          <w:sz w:val="28"/>
          <w:szCs w:val="28"/>
        </w:rPr>
        <w:t>,</w:t>
      </w:r>
      <w:r w:rsidR="00F77364" w:rsidRPr="00B41476">
        <w:rPr>
          <w:rStyle w:val="FontStyle47"/>
          <w:iCs/>
          <w:color w:val="000000" w:themeColor="text1"/>
          <w:sz w:val="28"/>
          <w:szCs w:val="28"/>
        </w:rPr>
        <w:t>2</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300B52"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3C4242" w:rsidRPr="00B41476">
        <w:rPr>
          <w:rStyle w:val="FontStyle47"/>
          <w:iCs/>
          <w:color w:val="000000" w:themeColor="text1"/>
          <w:sz w:val="28"/>
          <w:szCs w:val="28"/>
        </w:rPr>
        <w:t>24</w:t>
      </w:r>
      <w:r w:rsidRPr="00B41476">
        <w:rPr>
          <w:rStyle w:val="FontStyle47"/>
          <w:iCs/>
          <w:color w:val="000000" w:themeColor="text1"/>
          <w:sz w:val="28"/>
          <w:szCs w:val="28"/>
        </w:rPr>
        <w:t>,</w:t>
      </w:r>
      <w:r w:rsidR="003C4242" w:rsidRPr="00B41476">
        <w:rPr>
          <w:rStyle w:val="FontStyle47"/>
          <w:iCs/>
          <w:color w:val="000000" w:themeColor="text1"/>
          <w:sz w:val="28"/>
          <w:szCs w:val="28"/>
        </w:rPr>
        <w:t>2</w:t>
      </w:r>
      <w:r w:rsidR="00B50454" w:rsidRPr="00B41476">
        <w:rPr>
          <w:rStyle w:val="FontStyle47"/>
          <w:iCs/>
          <w:color w:val="000000" w:themeColor="text1"/>
          <w:sz w:val="28"/>
          <w:szCs w:val="28"/>
        </w:rPr>
        <w:t>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w:t>
      </w:r>
      <w:r w:rsidR="005F315F"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104823" w:rsidRPr="00B41476">
        <w:rPr>
          <w:rStyle w:val="FontStyle47"/>
          <w:iCs/>
          <w:color w:val="000000" w:themeColor="text1"/>
          <w:sz w:val="28"/>
          <w:szCs w:val="28"/>
        </w:rPr>
        <w:t xml:space="preserve"> </w:t>
      </w:r>
      <w:r w:rsidR="003C4242" w:rsidRPr="00B41476">
        <w:rPr>
          <w:rStyle w:val="FontStyle47"/>
          <w:iCs/>
          <w:color w:val="000000" w:themeColor="text1"/>
          <w:sz w:val="28"/>
          <w:szCs w:val="28"/>
        </w:rPr>
        <w:t xml:space="preserve"> </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w:t>
      </w:r>
      <w:r w:rsidR="00E96829"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w:t>
      </w:r>
      <w:r w:rsidR="00E96829" w:rsidRPr="00B41476">
        <w:rPr>
          <w:rStyle w:val="FontStyle47"/>
          <w:iCs/>
          <w:color w:val="000000" w:themeColor="text1"/>
          <w:sz w:val="28"/>
          <w:szCs w:val="28"/>
        </w:rPr>
        <w:t>25,40</w:t>
      </w:r>
      <w:r w:rsidRPr="00B41476">
        <w:rPr>
          <w:rStyle w:val="FontStyle47"/>
          <w:iCs/>
          <w:color w:val="000000" w:themeColor="text1"/>
          <w:sz w:val="28"/>
          <w:szCs w:val="28"/>
        </w:rPr>
        <w:t xml:space="preserve"> млн. рублей.</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lastRenderedPageBreak/>
        <w:t>Бюджетные назначения на 20</w:t>
      </w:r>
      <w:r w:rsidR="00E96829"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w:t>
      </w:r>
      <w:r w:rsidR="00E96829" w:rsidRPr="00B41476">
        <w:rPr>
          <w:rStyle w:val="FontStyle47"/>
          <w:iCs/>
          <w:color w:val="000000" w:themeColor="text1"/>
          <w:sz w:val="28"/>
          <w:szCs w:val="28"/>
        </w:rPr>
        <w:t>25,40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300B52"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Лимиты бюджетных обязательств на 20</w:t>
      </w:r>
      <w:r w:rsidR="00E96829" w:rsidRPr="00B41476">
        <w:rPr>
          <w:rStyle w:val="FontStyle47"/>
          <w:iCs/>
          <w:color w:val="000000" w:themeColor="text1"/>
          <w:sz w:val="28"/>
          <w:szCs w:val="28"/>
        </w:rPr>
        <w:t>20</w:t>
      </w:r>
      <w:r w:rsidRPr="00B41476">
        <w:rPr>
          <w:rStyle w:val="FontStyle47"/>
          <w:iCs/>
          <w:color w:val="000000" w:themeColor="text1"/>
          <w:sz w:val="28"/>
          <w:szCs w:val="28"/>
        </w:rPr>
        <w:t xml:space="preserve"> г. по данному мероприятию составляют </w:t>
      </w:r>
      <w:r w:rsidR="00E96829" w:rsidRPr="00B41476">
        <w:rPr>
          <w:rStyle w:val="FontStyle47"/>
          <w:iCs/>
          <w:color w:val="000000" w:themeColor="text1"/>
          <w:sz w:val="28"/>
          <w:szCs w:val="28"/>
        </w:rPr>
        <w:t>25,40</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F77364" w:rsidRPr="00B41476" w:rsidRDefault="00300B52" w:rsidP="00300B52">
      <w:pPr>
        <w:pStyle w:val="Style7"/>
        <w:widowControl/>
        <w:tabs>
          <w:tab w:val="left" w:leader="underscore" w:pos="2270"/>
        </w:tabs>
        <w:spacing w:before="19" w:line="307" w:lineRule="exact"/>
        <w:ind w:firstLine="851"/>
        <w:rPr>
          <w:rStyle w:val="FontStyle47"/>
          <w:iCs/>
          <w:color w:val="000000" w:themeColor="text1"/>
          <w:sz w:val="28"/>
          <w:szCs w:val="28"/>
        </w:rPr>
      </w:pPr>
      <w:r w:rsidRPr="00C8111F">
        <w:rPr>
          <w:rStyle w:val="FontStyle47"/>
          <w:iCs/>
          <w:color w:val="000000" w:themeColor="text1"/>
          <w:sz w:val="28"/>
          <w:szCs w:val="28"/>
        </w:rPr>
        <w:t xml:space="preserve">Кассовое исполнение по указанному мероприятию </w:t>
      </w:r>
      <w:r w:rsidR="00064B34" w:rsidRPr="00C8111F">
        <w:rPr>
          <w:rStyle w:val="FontStyle47"/>
          <w:iCs/>
          <w:color w:val="000000" w:themeColor="text1"/>
          <w:sz w:val="28"/>
          <w:szCs w:val="28"/>
        </w:rPr>
        <w:t>6 месяцев 2020 г.</w:t>
      </w:r>
      <w:r w:rsidRPr="00C8111F">
        <w:rPr>
          <w:rStyle w:val="FontStyle47"/>
          <w:iCs/>
          <w:color w:val="000000" w:themeColor="text1"/>
          <w:sz w:val="28"/>
          <w:szCs w:val="28"/>
        </w:rPr>
        <w:t xml:space="preserve">– </w:t>
      </w:r>
      <w:r w:rsidR="00C8111F" w:rsidRPr="00C8111F">
        <w:rPr>
          <w:rStyle w:val="FontStyle47"/>
          <w:iCs/>
          <w:color w:val="000000" w:themeColor="text1"/>
          <w:sz w:val="28"/>
          <w:szCs w:val="28"/>
          <w:lang w:val="tt-RU"/>
        </w:rPr>
        <w:t>25,4</w:t>
      </w:r>
      <w:r w:rsidRPr="00C8111F">
        <w:rPr>
          <w:rStyle w:val="FontStyle47"/>
          <w:iCs/>
          <w:color w:val="000000" w:themeColor="text1"/>
          <w:sz w:val="28"/>
          <w:szCs w:val="28"/>
        </w:rPr>
        <w:t xml:space="preserve"> млн. рублей </w:t>
      </w:r>
      <w:r w:rsidRPr="00C8111F">
        <w:rPr>
          <w:rStyle w:val="FontStyle47"/>
          <w:color w:val="000000" w:themeColor="text1"/>
          <w:sz w:val="28"/>
          <w:szCs w:val="28"/>
        </w:rPr>
        <w:t>(</w:t>
      </w:r>
      <w:r w:rsidR="00C8111F" w:rsidRPr="00C8111F">
        <w:rPr>
          <w:rStyle w:val="FontStyle47"/>
          <w:color w:val="000000" w:themeColor="text1"/>
          <w:sz w:val="28"/>
          <w:szCs w:val="28"/>
          <w:lang w:val="tt-RU"/>
        </w:rPr>
        <w:t>10</w:t>
      </w:r>
      <w:r w:rsidR="00546DFD" w:rsidRPr="00C8111F">
        <w:rPr>
          <w:rStyle w:val="FontStyle47"/>
          <w:color w:val="000000" w:themeColor="text1"/>
          <w:sz w:val="28"/>
          <w:szCs w:val="28"/>
        </w:rPr>
        <w:t>0</w:t>
      </w:r>
      <w:r w:rsidRPr="00C8111F">
        <w:rPr>
          <w:rStyle w:val="FontStyle47"/>
          <w:color w:val="000000" w:themeColor="text1"/>
          <w:sz w:val="28"/>
          <w:szCs w:val="28"/>
        </w:rPr>
        <w:t>% от плановых показателей)</w:t>
      </w:r>
      <w:r w:rsidRPr="00C8111F">
        <w:rPr>
          <w:rStyle w:val="FontStyle47"/>
          <w:iCs/>
          <w:color w:val="000000" w:themeColor="text1"/>
          <w:sz w:val="28"/>
          <w:szCs w:val="28"/>
        </w:rPr>
        <w:t>.</w:t>
      </w:r>
      <w:r w:rsidR="007F4CFD">
        <w:rPr>
          <w:rStyle w:val="FontStyle47"/>
          <w:iCs/>
          <w:color w:val="000000" w:themeColor="text1"/>
          <w:sz w:val="28"/>
          <w:szCs w:val="28"/>
        </w:rPr>
        <w:t xml:space="preserve"> В рамках мероприятия в 2020 году п</w:t>
      </w:r>
      <w:r w:rsidR="007F4CFD" w:rsidRPr="007F4CFD">
        <w:rPr>
          <w:rStyle w:val="FontStyle47"/>
          <w:iCs/>
          <w:color w:val="000000" w:themeColor="text1"/>
          <w:sz w:val="28"/>
          <w:szCs w:val="28"/>
        </w:rPr>
        <w:t>риобретены 3 пожарны</w:t>
      </w:r>
      <w:r w:rsidR="007F4CFD">
        <w:rPr>
          <w:rStyle w:val="FontStyle47"/>
          <w:iCs/>
          <w:color w:val="000000" w:themeColor="text1"/>
          <w:sz w:val="28"/>
          <w:szCs w:val="28"/>
        </w:rPr>
        <w:t>х</w:t>
      </w:r>
      <w:r w:rsidR="007F4CFD" w:rsidRPr="007F4CFD">
        <w:rPr>
          <w:rStyle w:val="FontStyle47"/>
          <w:iCs/>
          <w:color w:val="000000" w:themeColor="text1"/>
          <w:sz w:val="28"/>
          <w:szCs w:val="28"/>
        </w:rPr>
        <w:t xml:space="preserve"> автомобиля КамАЗ на шасси повышенной проходимости АЦ-8,0-40 (43118) и автомобиль </w:t>
      </w:r>
      <w:proofErr w:type="spellStart"/>
      <w:r w:rsidR="007F4CFD" w:rsidRPr="007F4CFD">
        <w:rPr>
          <w:rStyle w:val="FontStyle47"/>
          <w:iCs/>
          <w:color w:val="000000" w:themeColor="text1"/>
          <w:sz w:val="28"/>
          <w:szCs w:val="28"/>
        </w:rPr>
        <w:t>Lada</w:t>
      </w:r>
      <w:proofErr w:type="spellEnd"/>
      <w:r w:rsidR="007F4CFD" w:rsidRPr="007F4CFD">
        <w:rPr>
          <w:rStyle w:val="FontStyle47"/>
          <w:iCs/>
          <w:color w:val="000000" w:themeColor="text1"/>
          <w:sz w:val="28"/>
          <w:szCs w:val="28"/>
        </w:rPr>
        <w:t xml:space="preserve"> </w:t>
      </w:r>
      <w:proofErr w:type="spellStart"/>
      <w:r w:rsidR="007F4CFD" w:rsidRPr="007F4CFD">
        <w:rPr>
          <w:rStyle w:val="FontStyle47"/>
          <w:iCs/>
          <w:color w:val="000000" w:themeColor="text1"/>
          <w:sz w:val="28"/>
          <w:szCs w:val="28"/>
        </w:rPr>
        <w:t>Granta</w:t>
      </w:r>
      <w:proofErr w:type="spellEnd"/>
      <w:r w:rsidR="007F4CFD" w:rsidRPr="007F4CFD">
        <w:rPr>
          <w:rStyle w:val="FontStyle47"/>
          <w:iCs/>
          <w:color w:val="000000" w:themeColor="text1"/>
          <w:sz w:val="28"/>
          <w:szCs w:val="28"/>
        </w:rPr>
        <w:t xml:space="preserve"> универсал.</w:t>
      </w:r>
    </w:p>
    <w:p w:rsidR="00E96829" w:rsidRPr="00B41476" w:rsidRDefault="00E96829" w:rsidP="00300B52">
      <w:pPr>
        <w:pStyle w:val="Style7"/>
        <w:widowControl/>
        <w:tabs>
          <w:tab w:val="left" w:leader="underscore" w:pos="2270"/>
        </w:tabs>
        <w:spacing w:before="19" w:line="307" w:lineRule="exact"/>
        <w:ind w:firstLine="851"/>
        <w:rPr>
          <w:rStyle w:val="FontStyle47"/>
          <w:iCs/>
          <w:color w:val="000000" w:themeColor="text1"/>
          <w:sz w:val="28"/>
          <w:szCs w:val="28"/>
        </w:rPr>
      </w:pPr>
    </w:p>
    <w:p w:rsidR="009E0B69" w:rsidRPr="00B41476" w:rsidRDefault="0054004B" w:rsidP="0054004B">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«3.2. Осуществить строительство вертолетных площадок на территории медицинских организаций» (соответствует мероприятию 6/</w:t>
      </w:r>
      <w:r w:rsidR="00782798" w:rsidRPr="00B41476">
        <w:rPr>
          <w:rStyle w:val="FontStyle47"/>
          <w:iCs/>
          <w:color w:val="000000" w:themeColor="text1"/>
          <w:sz w:val="28"/>
          <w:szCs w:val="28"/>
        </w:rPr>
        <w:t xml:space="preserve">0 </w:t>
      </w:r>
      <w:r w:rsidRPr="00B41476">
        <w:rPr>
          <w:rStyle w:val="FontStyle47"/>
          <w:iCs/>
          <w:color w:val="000000" w:themeColor="text1"/>
          <w:sz w:val="28"/>
          <w:szCs w:val="28"/>
        </w:rPr>
        <w:t>ФЦП «ПБДД в 2013-2020 гг.»).</w:t>
      </w:r>
      <w:r w:rsidR="00EE07B2" w:rsidRPr="00B41476">
        <w:rPr>
          <w:rStyle w:val="FontStyle47"/>
          <w:iCs/>
          <w:color w:val="000000" w:themeColor="text1"/>
          <w:sz w:val="28"/>
          <w:szCs w:val="28"/>
        </w:rPr>
        <w:t xml:space="preserve"> </w:t>
      </w:r>
    </w:p>
    <w:p w:rsidR="0054004B" w:rsidRPr="00101033" w:rsidRDefault="0054004B" w:rsidP="0054004B">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По мероприятию на весь период реализации </w:t>
      </w:r>
      <w:r w:rsidR="0010231F" w:rsidRPr="00B41476">
        <w:rPr>
          <w:rStyle w:val="FontStyle47"/>
          <w:iCs/>
          <w:color w:val="000000" w:themeColor="text1"/>
          <w:sz w:val="28"/>
          <w:szCs w:val="28"/>
        </w:rPr>
        <w:t xml:space="preserve">Подпрограммы </w:t>
      </w:r>
      <w:r w:rsidRPr="00B41476">
        <w:rPr>
          <w:rStyle w:val="FontStyle47"/>
          <w:iCs/>
          <w:color w:val="000000" w:themeColor="text1"/>
          <w:sz w:val="28"/>
          <w:szCs w:val="28"/>
        </w:rPr>
        <w:t>предусматривается финансирование в размере 77,8</w:t>
      </w:r>
      <w:r w:rsidR="0055629C" w:rsidRPr="00B41476">
        <w:rPr>
          <w:rStyle w:val="FontStyle47"/>
          <w:iCs/>
          <w:color w:val="000000" w:themeColor="text1"/>
          <w:sz w:val="28"/>
          <w:szCs w:val="28"/>
        </w:rPr>
        <w:t>0</w:t>
      </w:r>
      <w:r w:rsidRPr="00B41476">
        <w:rPr>
          <w:rStyle w:val="FontStyle47"/>
          <w:iCs/>
          <w:color w:val="000000" w:themeColor="text1"/>
          <w:sz w:val="28"/>
          <w:szCs w:val="28"/>
        </w:rPr>
        <w:t xml:space="preserve"> млн. рублей.</w:t>
      </w:r>
    </w:p>
    <w:p w:rsidR="00A03C50" w:rsidRPr="00101033" w:rsidRDefault="00A03C50" w:rsidP="00A03C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10,00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10,00 млн. рублей.</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10,00 млн. рублей.</w:t>
      </w:r>
      <w:r>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10,00 млн. рублей.</w:t>
      </w:r>
    </w:p>
    <w:p w:rsidR="00A03C50" w:rsidRDefault="00A03C50" w:rsidP="00A03C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10,00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10,00 млн. рублей.</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10,00 млн. рублей.</w:t>
      </w:r>
      <w:r>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10,00 млн. рублей.</w:t>
      </w:r>
      <w:r>
        <w:rPr>
          <w:rStyle w:val="FontStyle47"/>
          <w:iCs/>
          <w:color w:val="000000" w:themeColor="text1"/>
          <w:sz w:val="28"/>
          <w:szCs w:val="28"/>
        </w:rPr>
        <w:t xml:space="preserve"> </w:t>
      </w:r>
    </w:p>
    <w:p w:rsidR="00A03C50" w:rsidRDefault="00A03C50" w:rsidP="00A03C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10,50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10,50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10,50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2016 г. – 10,50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 xml:space="preserve">. </w:t>
      </w:r>
    </w:p>
    <w:p w:rsidR="00A03C50" w:rsidRDefault="00A03C50" w:rsidP="00A03C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Pr>
          <w:rStyle w:val="FontStyle47"/>
          <w:iCs/>
          <w:color w:val="000000" w:themeColor="text1"/>
          <w:sz w:val="28"/>
          <w:szCs w:val="28"/>
        </w:rPr>
        <w:t>1</w:t>
      </w:r>
      <w:r w:rsidRPr="00101033">
        <w:rPr>
          <w:rStyle w:val="FontStyle47"/>
          <w:iCs/>
          <w:color w:val="000000" w:themeColor="text1"/>
          <w:sz w:val="28"/>
          <w:szCs w:val="28"/>
        </w:rPr>
        <w:t>,</w:t>
      </w:r>
      <w:r>
        <w:rPr>
          <w:rStyle w:val="FontStyle47"/>
          <w:iCs/>
          <w:color w:val="000000" w:themeColor="text1"/>
          <w:sz w:val="28"/>
          <w:szCs w:val="28"/>
        </w:rPr>
        <w:t>0</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Pr>
          <w:rStyle w:val="FontStyle47"/>
          <w:iCs/>
          <w:color w:val="000000" w:themeColor="text1"/>
          <w:sz w:val="28"/>
          <w:szCs w:val="28"/>
        </w:rPr>
        <w:t>1</w:t>
      </w:r>
      <w:r w:rsidRPr="00101033">
        <w:rPr>
          <w:rStyle w:val="FontStyle47"/>
          <w:iCs/>
          <w:color w:val="000000" w:themeColor="text1"/>
          <w:sz w:val="28"/>
          <w:szCs w:val="28"/>
        </w:rPr>
        <w:t>,</w:t>
      </w:r>
      <w:r>
        <w:rPr>
          <w:rStyle w:val="FontStyle47"/>
          <w:iCs/>
          <w:color w:val="000000" w:themeColor="text1"/>
          <w:sz w:val="28"/>
          <w:szCs w:val="28"/>
        </w:rPr>
        <w:t>0</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1B3651">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Pr>
          <w:rStyle w:val="FontStyle47"/>
          <w:iCs/>
          <w:color w:val="000000" w:themeColor="text1"/>
          <w:sz w:val="28"/>
          <w:szCs w:val="28"/>
        </w:rPr>
        <w:t>1</w:t>
      </w:r>
      <w:r w:rsidRPr="00101033">
        <w:rPr>
          <w:rStyle w:val="FontStyle47"/>
          <w:iCs/>
          <w:color w:val="000000" w:themeColor="text1"/>
          <w:sz w:val="28"/>
          <w:szCs w:val="28"/>
        </w:rPr>
        <w:t>,</w:t>
      </w:r>
      <w:r>
        <w:rPr>
          <w:rStyle w:val="FontStyle47"/>
          <w:iCs/>
          <w:color w:val="000000" w:themeColor="text1"/>
          <w:sz w:val="28"/>
          <w:szCs w:val="28"/>
        </w:rPr>
        <w:t>0</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1B3651">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Pr="00101033">
        <w:rPr>
          <w:rStyle w:val="FontStyle47"/>
          <w:iCs/>
          <w:color w:val="000000" w:themeColor="text1"/>
          <w:sz w:val="28"/>
          <w:szCs w:val="28"/>
        </w:rPr>
        <w:t>201</w:t>
      </w:r>
      <w:r>
        <w:rPr>
          <w:rStyle w:val="FontStyle47"/>
          <w:iCs/>
          <w:color w:val="000000" w:themeColor="text1"/>
          <w:sz w:val="28"/>
          <w:szCs w:val="28"/>
        </w:rPr>
        <w:t>7</w:t>
      </w:r>
      <w:r w:rsidRPr="00101033">
        <w:rPr>
          <w:rStyle w:val="FontStyle47"/>
          <w:iCs/>
          <w:color w:val="000000" w:themeColor="text1"/>
          <w:sz w:val="28"/>
          <w:szCs w:val="28"/>
        </w:rPr>
        <w:t xml:space="preserve"> г. – </w:t>
      </w:r>
      <w:r w:rsidR="00C769BE">
        <w:rPr>
          <w:rStyle w:val="FontStyle47"/>
          <w:iCs/>
          <w:color w:val="000000" w:themeColor="text1"/>
          <w:sz w:val="28"/>
          <w:szCs w:val="28"/>
        </w:rPr>
        <w:t>11</w:t>
      </w:r>
      <w:r w:rsidRPr="00101033">
        <w:rPr>
          <w:rStyle w:val="FontStyle47"/>
          <w:iCs/>
          <w:color w:val="000000" w:themeColor="text1"/>
          <w:sz w:val="28"/>
          <w:szCs w:val="28"/>
        </w:rPr>
        <w:t>,</w:t>
      </w:r>
      <w:r>
        <w:rPr>
          <w:rStyle w:val="FontStyle47"/>
          <w:iCs/>
          <w:color w:val="000000" w:themeColor="text1"/>
          <w:sz w:val="28"/>
          <w:szCs w:val="28"/>
        </w:rPr>
        <w:t>0</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C769BE">
        <w:rPr>
          <w:rStyle w:val="FontStyle47"/>
          <w:color w:val="000000" w:themeColor="text1"/>
          <w:sz w:val="28"/>
          <w:szCs w:val="28"/>
        </w:rPr>
        <w:t>10</w:t>
      </w:r>
      <w:r>
        <w:rPr>
          <w:rStyle w:val="FontStyle47"/>
          <w:color w:val="000000" w:themeColor="text1"/>
          <w:sz w:val="28"/>
          <w:szCs w:val="28"/>
        </w:rPr>
        <w:t>0,</w:t>
      </w:r>
      <w:r w:rsidRPr="00101033">
        <w:rPr>
          <w:rStyle w:val="FontStyle47"/>
          <w:color w:val="000000" w:themeColor="text1"/>
          <w:sz w:val="28"/>
          <w:szCs w:val="28"/>
        </w:rPr>
        <w:t>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AE4527">
        <w:rPr>
          <w:rStyle w:val="FontStyle47"/>
          <w:iCs/>
          <w:color w:val="000000" w:themeColor="text1"/>
          <w:sz w:val="28"/>
          <w:szCs w:val="28"/>
        </w:rPr>
        <w:t xml:space="preserve"> </w:t>
      </w:r>
    </w:p>
    <w:p w:rsidR="00F77364" w:rsidRDefault="00F77364" w:rsidP="00F77364">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11,50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11,50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11,50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w:t>
      </w:r>
      <w:r w:rsidR="00AD328E">
        <w:rPr>
          <w:rStyle w:val="FontStyle47"/>
          <w:iCs/>
          <w:color w:val="000000" w:themeColor="text1"/>
          <w:sz w:val="28"/>
          <w:szCs w:val="28"/>
        </w:rPr>
        <w:t>8</w:t>
      </w:r>
      <w:r>
        <w:rPr>
          <w:rStyle w:val="FontStyle47"/>
          <w:iCs/>
          <w:color w:val="000000" w:themeColor="text1"/>
          <w:sz w:val="28"/>
          <w:szCs w:val="28"/>
        </w:rPr>
        <w:t xml:space="preserve"> г.</w:t>
      </w:r>
      <w:r w:rsidRPr="00101033">
        <w:rPr>
          <w:rStyle w:val="FontStyle47"/>
          <w:iCs/>
          <w:color w:val="000000" w:themeColor="text1"/>
          <w:sz w:val="28"/>
          <w:szCs w:val="28"/>
        </w:rPr>
        <w:t xml:space="preserve"> – </w:t>
      </w:r>
      <w:r>
        <w:rPr>
          <w:rStyle w:val="FontStyle47"/>
          <w:iCs/>
          <w:color w:val="000000" w:themeColor="text1"/>
          <w:sz w:val="28"/>
          <w:szCs w:val="28"/>
        </w:rPr>
        <w:t>11,50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100%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E96829" w:rsidRPr="00B41476" w:rsidRDefault="00705CF0"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4B663B">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1</w:t>
      </w:r>
      <w:r w:rsidR="004B663B">
        <w:rPr>
          <w:rStyle w:val="FontStyle47"/>
          <w:iCs/>
          <w:color w:val="000000" w:themeColor="text1"/>
          <w:sz w:val="28"/>
          <w:szCs w:val="28"/>
        </w:rPr>
        <w:t>2</w:t>
      </w:r>
      <w:r w:rsidR="00927467">
        <w:rPr>
          <w:rStyle w:val="FontStyle47"/>
          <w:iCs/>
          <w:color w:val="000000" w:themeColor="text1"/>
          <w:sz w:val="28"/>
          <w:szCs w:val="28"/>
        </w:rPr>
        <w:t>,</w:t>
      </w:r>
      <w:r w:rsidR="004B663B">
        <w:rPr>
          <w:rStyle w:val="FontStyle47"/>
          <w:iCs/>
          <w:color w:val="000000" w:themeColor="text1"/>
          <w:sz w:val="28"/>
          <w:szCs w:val="28"/>
        </w:rPr>
        <w:t>1</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E96829">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4B663B">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927467">
        <w:rPr>
          <w:rStyle w:val="FontStyle47"/>
          <w:iCs/>
          <w:color w:val="000000" w:themeColor="text1"/>
          <w:sz w:val="28"/>
          <w:szCs w:val="28"/>
        </w:rPr>
        <w:t>1</w:t>
      </w:r>
      <w:r w:rsidR="004B663B">
        <w:rPr>
          <w:rStyle w:val="FontStyle47"/>
          <w:iCs/>
          <w:color w:val="000000" w:themeColor="text1"/>
          <w:sz w:val="28"/>
          <w:szCs w:val="28"/>
        </w:rPr>
        <w:t>2</w:t>
      </w:r>
      <w:r w:rsidR="00927467">
        <w:rPr>
          <w:rStyle w:val="FontStyle47"/>
          <w:iCs/>
          <w:color w:val="000000" w:themeColor="text1"/>
          <w:sz w:val="28"/>
          <w:szCs w:val="28"/>
        </w:rPr>
        <w:t>,</w:t>
      </w:r>
      <w:r w:rsidR="004B663B">
        <w:rPr>
          <w:rStyle w:val="FontStyle47"/>
          <w:iCs/>
          <w:color w:val="000000" w:themeColor="text1"/>
          <w:sz w:val="28"/>
          <w:szCs w:val="28"/>
        </w:rPr>
        <w:t>1</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E96829">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4B663B">
        <w:rPr>
          <w:rStyle w:val="FontStyle47"/>
          <w:iCs/>
          <w:color w:val="000000" w:themeColor="text1"/>
          <w:sz w:val="28"/>
          <w:szCs w:val="28"/>
        </w:rPr>
        <w:t>9</w:t>
      </w:r>
      <w:r w:rsidRPr="00101033">
        <w:rPr>
          <w:rStyle w:val="FontStyle47"/>
          <w:iCs/>
          <w:color w:val="000000" w:themeColor="text1"/>
          <w:sz w:val="28"/>
          <w:szCs w:val="28"/>
        </w:rPr>
        <w:t xml:space="preserve"> г. по </w:t>
      </w:r>
      <w:r w:rsidRPr="00B41476">
        <w:rPr>
          <w:rStyle w:val="FontStyle47"/>
          <w:iCs/>
          <w:color w:val="000000" w:themeColor="text1"/>
          <w:sz w:val="28"/>
          <w:szCs w:val="28"/>
        </w:rPr>
        <w:t xml:space="preserve">данному мероприятию составляют </w:t>
      </w:r>
      <w:r w:rsidR="00927467" w:rsidRPr="00B41476">
        <w:rPr>
          <w:rStyle w:val="FontStyle47"/>
          <w:iCs/>
          <w:color w:val="000000" w:themeColor="text1"/>
          <w:sz w:val="28"/>
          <w:szCs w:val="28"/>
        </w:rPr>
        <w:t>1</w:t>
      </w:r>
      <w:r w:rsidR="004B663B" w:rsidRPr="00B41476">
        <w:rPr>
          <w:rStyle w:val="FontStyle47"/>
          <w:iCs/>
          <w:color w:val="000000" w:themeColor="text1"/>
          <w:sz w:val="28"/>
          <w:szCs w:val="28"/>
        </w:rPr>
        <w:t>2</w:t>
      </w:r>
      <w:r w:rsidR="00927467" w:rsidRPr="00B41476">
        <w:rPr>
          <w:rStyle w:val="FontStyle47"/>
          <w:iCs/>
          <w:color w:val="000000" w:themeColor="text1"/>
          <w:sz w:val="28"/>
          <w:szCs w:val="28"/>
        </w:rPr>
        <w:t>,</w:t>
      </w:r>
      <w:r w:rsidR="004B663B" w:rsidRPr="00B41476">
        <w:rPr>
          <w:rStyle w:val="FontStyle47"/>
          <w:iCs/>
          <w:color w:val="000000" w:themeColor="text1"/>
          <w:sz w:val="28"/>
          <w:szCs w:val="28"/>
        </w:rPr>
        <w:t>1</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r w:rsidR="00E96829"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w:t>
      </w:r>
      <w:r w:rsidR="00EB6686" w:rsidRPr="00B41476">
        <w:rPr>
          <w:rStyle w:val="FontStyle47"/>
          <w:iCs/>
          <w:color w:val="000000" w:themeColor="text1"/>
          <w:sz w:val="28"/>
          <w:szCs w:val="28"/>
        </w:rPr>
        <w:t>за 2019 г.</w:t>
      </w:r>
      <w:r w:rsidRPr="00B41476">
        <w:rPr>
          <w:rStyle w:val="FontStyle47"/>
          <w:iCs/>
          <w:color w:val="000000" w:themeColor="text1"/>
          <w:sz w:val="28"/>
          <w:szCs w:val="28"/>
        </w:rPr>
        <w:t xml:space="preserve"> – </w:t>
      </w:r>
      <w:r w:rsidR="00AD328E" w:rsidRPr="00B41476">
        <w:rPr>
          <w:rStyle w:val="FontStyle47"/>
          <w:iCs/>
          <w:color w:val="000000" w:themeColor="text1"/>
          <w:sz w:val="28"/>
          <w:szCs w:val="28"/>
        </w:rPr>
        <w:t>12</w:t>
      </w:r>
      <w:r w:rsidRPr="00B41476">
        <w:rPr>
          <w:rStyle w:val="FontStyle47"/>
          <w:iCs/>
          <w:color w:val="000000" w:themeColor="text1"/>
          <w:sz w:val="28"/>
          <w:szCs w:val="28"/>
        </w:rPr>
        <w:t>,</w:t>
      </w:r>
      <w:r w:rsidR="00AD328E" w:rsidRPr="00B41476">
        <w:rPr>
          <w:rStyle w:val="FontStyle47"/>
          <w:iCs/>
          <w:color w:val="000000" w:themeColor="text1"/>
          <w:sz w:val="28"/>
          <w:szCs w:val="28"/>
        </w:rPr>
        <w:t>1</w:t>
      </w:r>
      <w:r w:rsidRPr="00B41476">
        <w:rPr>
          <w:rStyle w:val="FontStyle47"/>
          <w:iCs/>
          <w:color w:val="000000" w:themeColor="text1"/>
          <w:sz w:val="28"/>
          <w:szCs w:val="28"/>
        </w:rPr>
        <w:t xml:space="preserve">0 млн. рублей </w:t>
      </w:r>
      <w:r w:rsidRPr="00B41476">
        <w:rPr>
          <w:rStyle w:val="FontStyle47"/>
          <w:color w:val="000000" w:themeColor="text1"/>
          <w:sz w:val="28"/>
          <w:szCs w:val="28"/>
        </w:rPr>
        <w:t>(</w:t>
      </w:r>
      <w:r w:rsidR="005F315F"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r w:rsidR="00AD328E" w:rsidRPr="00B41476">
        <w:rPr>
          <w:rStyle w:val="FontStyle47"/>
          <w:iCs/>
          <w:color w:val="000000" w:themeColor="text1"/>
          <w:sz w:val="28"/>
          <w:szCs w:val="28"/>
        </w:rPr>
        <w:t xml:space="preserve"> </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lastRenderedPageBreak/>
        <w:t>Плановые назначения на 2020г. по данному мероприятию составляют 12,70 млн. рублей.</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12,70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мероприятию составляют 12,70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8B6043"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C8111F">
        <w:rPr>
          <w:rStyle w:val="FontStyle47"/>
          <w:iCs/>
          <w:color w:val="000000" w:themeColor="text1"/>
          <w:sz w:val="28"/>
          <w:szCs w:val="28"/>
        </w:rPr>
        <w:t xml:space="preserve">Кассовое исполнение по указанному мероприятию </w:t>
      </w:r>
      <w:r w:rsidR="00064B34" w:rsidRPr="00C8111F">
        <w:rPr>
          <w:rStyle w:val="FontStyle47"/>
          <w:iCs/>
          <w:color w:val="000000" w:themeColor="text1"/>
          <w:sz w:val="28"/>
          <w:szCs w:val="28"/>
        </w:rPr>
        <w:t>6 месяцев 2020 г.</w:t>
      </w:r>
      <w:r w:rsidRPr="00C8111F">
        <w:rPr>
          <w:rStyle w:val="FontStyle47"/>
          <w:iCs/>
          <w:color w:val="000000" w:themeColor="text1"/>
          <w:sz w:val="28"/>
          <w:szCs w:val="28"/>
        </w:rPr>
        <w:t xml:space="preserve">– </w:t>
      </w:r>
      <w:r w:rsidR="00546DFD" w:rsidRPr="00C8111F">
        <w:rPr>
          <w:rStyle w:val="FontStyle47"/>
          <w:iCs/>
          <w:color w:val="000000" w:themeColor="text1"/>
          <w:sz w:val="28"/>
          <w:szCs w:val="28"/>
        </w:rPr>
        <w:t>0</w:t>
      </w:r>
      <w:r w:rsidRPr="00C8111F">
        <w:rPr>
          <w:rStyle w:val="FontStyle47"/>
          <w:iCs/>
          <w:color w:val="000000" w:themeColor="text1"/>
          <w:sz w:val="28"/>
          <w:szCs w:val="28"/>
        </w:rPr>
        <w:t xml:space="preserve"> млн. рублей </w:t>
      </w:r>
      <w:r w:rsidRPr="00C8111F">
        <w:rPr>
          <w:rStyle w:val="FontStyle47"/>
          <w:color w:val="000000" w:themeColor="text1"/>
          <w:sz w:val="28"/>
          <w:szCs w:val="28"/>
        </w:rPr>
        <w:t>(</w:t>
      </w:r>
      <w:r w:rsidR="00546DFD" w:rsidRPr="00C8111F">
        <w:rPr>
          <w:rStyle w:val="FontStyle47"/>
          <w:color w:val="000000" w:themeColor="text1"/>
          <w:sz w:val="28"/>
          <w:szCs w:val="28"/>
        </w:rPr>
        <w:t>0</w:t>
      </w:r>
      <w:r w:rsidRPr="00C8111F">
        <w:rPr>
          <w:rStyle w:val="FontStyle47"/>
          <w:color w:val="000000" w:themeColor="text1"/>
          <w:sz w:val="28"/>
          <w:szCs w:val="28"/>
        </w:rPr>
        <w:t>% от плановых показателей)</w:t>
      </w:r>
      <w:r w:rsidRPr="00C8111F">
        <w:rPr>
          <w:rStyle w:val="FontStyle47"/>
          <w:iCs/>
          <w:color w:val="000000" w:themeColor="text1"/>
          <w:sz w:val="28"/>
          <w:szCs w:val="28"/>
        </w:rPr>
        <w:t>.</w:t>
      </w:r>
    </w:p>
    <w:p w:rsidR="00E96829" w:rsidRPr="00B41476" w:rsidRDefault="00E96829" w:rsidP="00E96829">
      <w:pPr>
        <w:pStyle w:val="Style7"/>
        <w:widowControl/>
        <w:tabs>
          <w:tab w:val="left" w:leader="underscore" w:pos="2270"/>
        </w:tabs>
        <w:spacing w:before="19" w:line="307" w:lineRule="exact"/>
        <w:ind w:firstLine="851"/>
        <w:rPr>
          <w:rStyle w:val="FontStyle47"/>
          <w:color w:val="000000" w:themeColor="text1"/>
          <w:sz w:val="28"/>
          <w:szCs w:val="28"/>
        </w:rPr>
      </w:pPr>
    </w:p>
    <w:p w:rsidR="0054004B" w:rsidRPr="00B41476" w:rsidRDefault="0054004B" w:rsidP="0054004B">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Мероприятие «3.3. Оснастить медицинские организации автомобилями скорой медицинской помощи класса "С" для оказания скорой медицинской помощи пациентам, пострадавшим при ДТП» (соответствует мероприятию 6/12_ФЦП «ПБДД в 2013-2020 гг.»).</w:t>
      </w:r>
    </w:p>
    <w:p w:rsidR="0054004B" w:rsidRPr="00101033" w:rsidRDefault="0054004B" w:rsidP="0054004B">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По мероприятию на весь период реализации</w:t>
      </w:r>
      <w:r w:rsidRPr="00101033">
        <w:rPr>
          <w:rStyle w:val="FontStyle47"/>
          <w:iCs/>
          <w:color w:val="000000" w:themeColor="text1"/>
          <w:sz w:val="28"/>
          <w:szCs w:val="28"/>
        </w:rPr>
        <w:t xml:space="preserve">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77,8</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A03C50" w:rsidRPr="00101033" w:rsidRDefault="00A03C50" w:rsidP="00A03C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10,00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10,00 млн. рублей.</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10,00 млн. рублей.</w:t>
      </w:r>
      <w:r>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10,00 млн. рублей.</w:t>
      </w:r>
    </w:p>
    <w:p w:rsidR="00A03C50" w:rsidRDefault="00A03C50" w:rsidP="00A03C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10,00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10,00 млн. рублей.</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10,00 млн. рублей.</w:t>
      </w:r>
      <w:r>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10,00 млн. рублей.</w:t>
      </w:r>
      <w:r>
        <w:rPr>
          <w:rStyle w:val="FontStyle47"/>
          <w:iCs/>
          <w:color w:val="000000" w:themeColor="text1"/>
          <w:sz w:val="28"/>
          <w:szCs w:val="28"/>
        </w:rPr>
        <w:t xml:space="preserve"> </w:t>
      </w:r>
    </w:p>
    <w:p w:rsidR="00A03C50" w:rsidRDefault="00A03C50" w:rsidP="00A03C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10,50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10,50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10,50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2016 г. – 10,50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 xml:space="preserve">. </w:t>
      </w:r>
    </w:p>
    <w:p w:rsidR="00A03C50" w:rsidRDefault="00A03C50" w:rsidP="00A03C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Pr>
          <w:rStyle w:val="FontStyle47"/>
          <w:iCs/>
          <w:color w:val="000000" w:themeColor="text1"/>
          <w:sz w:val="28"/>
          <w:szCs w:val="28"/>
        </w:rPr>
        <w:t>1</w:t>
      </w:r>
      <w:r w:rsidRPr="00101033">
        <w:rPr>
          <w:rStyle w:val="FontStyle47"/>
          <w:iCs/>
          <w:color w:val="000000" w:themeColor="text1"/>
          <w:sz w:val="28"/>
          <w:szCs w:val="28"/>
        </w:rPr>
        <w:t>,</w:t>
      </w:r>
      <w:r>
        <w:rPr>
          <w:rStyle w:val="FontStyle47"/>
          <w:iCs/>
          <w:color w:val="000000" w:themeColor="text1"/>
          <w:sz w:val="28"/>
          <w:szCs w:val="28"/>
        </w:rPr>
        <w:t>0</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Pr>
          <w:rStyle w:val="FontStyle47"/>
          <w:iCs/>
          <w:color w:val="000000" w:themeColor="text1"/>
          <w:sz w:val="28"/>
          <w:szCs w:val="28"/>
        </w:rPr>
        <w:t>1</w:t>
      </w:r>
      <w:r w:rsidRPr="00101033">
        <w:rPr>
          <w:rStyle w:val="FontStyle47"/>
          <w:iCs/>
          <w:color w:val="000000" w:themeColor="text1"/>
          <w:sz w:val="28"/>
          <w:szCs w:val="28"/>
        </w:rPr>
        <w:t>,</w:t>
      </w:r>
      <w:r>
        <w:rPr>
          <w:rStyle w:val="FontStyle47"/>
          <w:iCs/>
          <w:color w:val="000000" w:themeColor="text1"/>
          <w:sz w:val="28"/>
          <w:szCs w:val="28"/>
        </w:rPr>
        <w:t>0</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1B3651">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1</w:t>
      </w:r>
      <w:r>
        <w:rPr>
          <w:rStyle w:val="FontStyle47"/>
          <w:iCs/>
          <w:color w:val="000000" w:themeColor="text1"/>
          <w:sz w:val="28"/>
          <w:szCs w:val="28"/>
        </w:rPr>
        <w:t>1</w:t>
      </w:r>
      <w:r w:rsidRPr="00101033">
        <w:rPr>
          <w:rStyle w:val="FontStyle47"/>
          <w:iCs/>
          <w:color w:val="000000" w:themeColor="text1"/>
          <w:sz w:val="28"/>
          <w:szCs w:val="28"/>
        </w:rPr>
        <w:t>,</w:t>
      </w:r>
      <w:r>
        <w:rPr>
          <w:rStyle w:val="FontStyle47"/>
          <w:iCs/>
          <w:color w:val="000000" w:themeColor="text1"/>
          <w:sz w:val="28"/>
          <w:szCs w:val="28"/>
        </w:rPr>
        <w:t>0</w:t>
      </w:r>
      <w:r w:rsidRPr="00101033">
        <w:rPr>
          <w:rStyle w:val="FontStyle47"/>
          <w:iCs/>
          <w:color w:val="000000" w:themeColor="text1"/>
          <w:sz w:val="28"/>
          <w:szCs w:val="28"/>
        </w:rPr>
        <w:t>0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1B3651">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Pr="00101033">
        <w:rPr>
          <w:rStyle w:val="FontStyle47"/>
          <w:iCs/>
          <w:color w:val="000000" w:themeColor="text1"/>
          <w:sz w:val="28"/>
          <w:szCs w:val="28"/>
        </w:rPr>
        <w:t>201</w:t>
      </w:r>
      <w:r>
        <w:rPr>
          <w:rStyle w:val="FontStyle47"/>
          <w:iCs/>
          <w:color w:val="000000" w:themeColor="text1"/>
          <w:sz w:val="28"/>
          <w:szCs w:val="28"/>
        </w:rPr>
        <w:t>7</w:t>
      </w:r>
      <w:r w:rsidRPr="00101033">
        <w:rPr>
          <w:rStyle w:val="FontStyle47"/>
          <w:iCs/>
          <w:color w:val="000000" w:themeColor="text1"/>
          <w:sz w:val="28"/>
          <w:szCs w:val="28"/>
        </w:rPr>
        <w:t xml:space="preserve"> г. – </w:t>
      </w:r>
      <w:r w:rsidR="00613A38">
        <w:rPr>
          <w:rStyle w:val="FontStyle47"/>
          <w:iCs/>
          <w:color w:val="000000" w:themeColor="text1"/>
          <w:sz w:val="28"/>
          <w:szCs w:val="28"/>
        </w:rPr>
        <w:t>11</w:t>
      </w:r>
      <w:r w:rsidRPr="00101033">
        <w:rPr>
          <w:rStyle w:val="FontStyle47"/>
          <w:iCs/>
          <w:color w:val="000000" w:themeColor="text1"/>
          <w:sz w:val="28"/>
          <w:szCs w:val="28"/>
        </w:rPr>
        <w:t>,</w:t>
      </w:r>
      <w:r w:rsidR="00613A38">
        <w:rPr>
          <w:rStyle w:val="FontStyle47"/>
          <w:iCs/>
          <w:color w:val="000000" w:themeColor="text1"/>
          <w:sz w:val="28"/>
          <w:szCs w:val="28"/>
        </w:rPr>
        <w:t>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613A38">
        <w:rPr>
          <w:rStyle w:val="FontStyle47"/>
          <w:color w:val="000000" w:themeColor="text1"/>
          <w:sz w:val="28"/>
          <w:szCs w:val="28"/>
        </w:rPr>
        <w:t>100</w:t>
      </w:r>
      <w:r w:rsidR="00DF5F50">
        <w:rPr>
          <w:rStyle w:val="FontStyle47"/>
          <w:color w:val="000000" w:themeColor="text1"/>
          <w:sz w:val="28"/>
          <w:szCs w:val="28"/>
        </w:rPr>
        <w:t>,0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4B663B" w:rsidRDefault="00FF6313" w:rsidP="005728AB">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sidR="001B3651">
        <w:rPr>
          <w:rStyle w:val="FontStyle47"/>
          <w:iCs/>
          <w:color w:val="000000" w:themeColor="text1"/>
          <w:sz w:val="28"/>
          <w:szCs w:val="28"/>
        </w:rPr>
        <w:t>11,</w:t>
      </w:r>
      <w:r>
        <w:rPr>
          <w:rStyle w:val="FontStyle47"/>
          <w:iCs/>
          <w:color w:val="000000" w:themeColor="text1"/>
          <w:sz w:val="28"/>
          <w:szCs w:val="28"/>
        </w:rPr>
        <w:t>5</w:t>
      </w:r>
      <w:r w:rsidRPr="00101033">
        <w:rPr>
          <w:rStyle w:val="FontStyle47"/>
          <w:iCs/>
          <w:color w:val="000000" w:themeColor="text1"/>
          <w:sz w:val="28"/>
          <w:szCs w:val="28"/>
        </w:rPr>
        <w:t xml:space="preserve"> млн. рублей.</w:t>
      </w:r>
      <w:r w:rsidR="004B663B">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sidR="001B3651">
        <w:rPr>
          <w:rStyle w:val="FontStyle47"/>
          <w:iCs/>
          <w:color w:val="000000" w:themeColor="text1"/>
          <w:sz w:val="28"/>
          <w:szCs w:val="28"/>
        </w:rPr>
        <w:t>11,</w:t>
      </w:r>
      <w:r>
        <w:rPr>
          <w:rStyle w:val="FontStyle47"/>
          <w:iCs/>
          <w:color w:val="000000" w:themeColor="text1"/>
          <w:sz w:val="28"/>
          <w:szCs w:val="28"/>
        </w:rPr>
        <w:t>5</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4B663B">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sidR="001B3651">
        <w:rPr>
          <w:rStyle w:val="FontStyle47"/>
          <w:iCs/>
          <w:color w:val="000000" w:themeColor="text1"/>
          <w:sz w:val="28"/>
          <w:szCs w:val="28"/>
        </w:rPr>
        <w:t>11,</w:t>
      </w:r>
      <w:r>
        <w:rPr>
          <w:rStyle w:val="FontStyle47"/>
          <w:iCs/>
          <w:color w:val="000000" w:themeColor="text1"/>
          <w:sz w:val="28"/>
          <w:szCs w:val="28"/>
        </w:rPr>
        <w:t>5</w:t>
      </w:r>
      <w:r w:rsidR="001B3651">
        <w:rPr>
          <w:rStyle w:val="FontStyle47"/>
          <w:iCs/>
          <w:color w:val="000000" w:themeColor="text1"/>
          <w:sz w:val="28"/>
          <w:szCs w:val="28"/>
        </w:rPr>
        <w:t xml:space="preserve"> </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4B663B">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sidR="00EB6686">
        <w:rPr>
          <w:rStyle w:val="FontStyle47"/>
          <w:iCs/>
          <w:color w:val="000000" w:themeColor="text1"/>
          <w:sz w:val="28"/>
          <w:szCs w:val="28"/>
        </w:rPr>
        <w:t>за 201</w:t>
      </w:r>
      <w:r w:rsidR="00D16EB3">
        <w:rPr>
          <w:rStyle w:val="FontStyle47"/>
          <w:iCs/>
          <w:color w:val="000000" w:themeColor="text1"/>
          <w:sz w:val="28"/>
          <w:szCs w:val="28"/>
        </w:rPr>
        <w:t>8</w:t>
      </w:r>
      <w:r w:rsidR="00EB6686">
        <w:rPr>
          <w:rStyle w:val="FontStyle47"/>
          <w:iCs/>
          <w:color w:val="000000" w:themeColor="text1"/>
          <w:sz w:val="28"/>
          <w:szCs w:val="28"/>
        </w:rPr>
        <w:t xml:space="preserve"> г.</w:t>
      </w:r>
      <w:r w:rsidRPr="00101033">
        <w:rPr>
          <w:rStyle w:val="FontStyle47"/>
          <w:iCs/>
          <w:color w:val="000000" w:themeColor="text1"/>
          <w:sz w:val="28"/>
          <w:szCs w:val="28"/>
        </w:rPr>
        <w:t xml:space="preserve"> – </w:t>
      </w:r>
      <w:r w:rsidR="00DD0F52">
        <w:rPr>
          <w:rStyle w:val="FontStyle47"/>
          <w:iCs/>
          <w:color w:val="000000" w:themeColor="text1"/>
          <w:sz w:val="28"/>
          <w:szCs w:val="28"/>
        </w:rPr>
        <w:t>11</w:t>
      </w:r>
      <w:r>
        <w:rPr>
          <w:rStyle w:val="FontStyle47"/>
          <w:iCs/>
          <w:color w:val="000000" w:themeColor="text1"/>
          <w:sz w:val="28"/>
          <w:szCs w:val="28"/>
        </w:rPr>
        <w:t>,</w:t>
      </w:r>
      <w:r w:rsidR="00DD0F52">
        <w:rPr>
          <w:rStyle w:val="FontStyle47"/>
          <w:iCs/>
          <w:color w:val="000000" w:themeColor="text1"/>
          <w:sz w:val="28"/>
          <w:szCs w:val="28"/>
        </w:rPr>
        <w:t>5</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DD0F52">
        <w:rPr>
          <w:rStyle w:val="FontStyle47"/>
          <w:color w:val="000000" w:themeColor="text1"/>
          <w:sz w:val="28"/>
          <w:szCs w:val="28"/>
        </w:rPr>
        <w:t>1</w:t>
      </w:r>
      <w:r>
        <w:rPr>
          <w:rStyle w:val="FontStyle47"/>
          <w:color w:val="000000" w:themeColor="text1"/>
          <w:sz w:val="28"/>
          <w:szCs w:val="28"/>
        </w:rPr>
        <w:t>00%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DD0F52">
        <w:rPr>
          <w:rStyle w:val="FontStyle47"/>
          <w:iCs/>
          <w:color w:val="000000" w:themeColor="text1"/>
          <w:sz w:val="28"/>
          <w:szCs w:val="28"/>
        </w:rPr>
        <w:t xml:space="preserve"> </w:t>
      </w:r>
    </w:p>
    <w:p w:rsidR="004B663B" w:rsidRDefault="004B663B" w:rsidP="004B663B">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12,10</w:t>
      </w:r>
      <w:r w:rsidRPr="00101033">
        <w:rPr>
          <w:rStyle w:val="FontStyle47"/>
          <w:iCs/>
          <w:color w:val="000000" w:themeColor="text1"/>
          <w:sz w:val="28"/>
          <w:szCs w:val="28"/>
        </w:rPr>
        <w:t xml:space="preserve"> млн. рублей.</w:t>
      </w:r>
      <w:r w:rsidR="00E96829">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12,10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E96829">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12,10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E96829">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 xml:space="preserve">за </w:t>
      </w:r>
      <w:r w:rsidR="0093584B">
        <w:rPr>
          <w:rStyle w:val="FontStyle47"/>
          <w:iCs/>
          <w:color w:val="000000" w:themeColor="text1"/>
          <w:sz w:val="28"/>
          <w:szCs w:val="28"/>
        </w:rPr>
        <w:t xml:space="preserve">12 месяцев </w:t>
      </w:r>
      <w:r>
        <w:rPr>
          <w:rStyle w:val="FontStyle47"/>
          <w:iCs/>
          <w:color w:val="000000" w:themeColor="text1"/>
          <w:sz w:val="28"/>
          <w:szCs w:val="28"/>
        </w:rPr>
        <w:t>2019 г.</w:t>
      </w:r>
      <w:r w:rsidRPr="00101033">
        <w:rPr>
          <w:rStyle w:val="FontStyle47"/>
          <w:iCs/>
          <w:color w:val="000000" w:themeColor="text1"/>
          <w:sz w:val="28"/>
          <w:szCs w:val="28"/>
        </w:rPr>
        <w:t xml:space="preserve"> – </w:t>
      </w:r>
      <w:r w:rsidR="00AD328E">
        <w:rPr>
          <w:rStyle w:val="FontStyle47"/>
          <w:iCs/>
          <w:color w:val="000000" w:themeColor="text1"/>
          <w:sz w:val="28"/>
          <w:szCs w:val="28"/>
        </w:rPr>
        <w:t>12</w:t>
      </w:r>
      <w:r>
        <w:rPr>
          <w:rStyle w:val="FontStyle47"/>
          <w:iCs/>
          <w:color w:val="000000" w:themeColor="text1"/>
          <w:sz w:val="28"/>
          <w:szCs w:val="28"/>
        </w:rPr>
        <w:t>,</w:t>
      </w:r>
      <w:r w:rsidR="00AD328E">
        <w:rPr>
          <w:rStyle w:val="FontStyle47"/>
          <w:iCs/>
          <w:color w:val="000000" w:themeColor="text1"/>
          <w:sz w:val="28"/>
          <w:szCs w:val="28"/>
        </w:rPr>
        <w:t>1</w:t>
      </w:r>
      <w:r>
        <w:rPr>
          <w:rStyle w:val="FontStyle47"/>
          <w:iCs/>
          <w:color w:val="000000" w:themeColor="text1"/>
          <w:sz w:val="28"/>
          <w:szCs w:val="28"/>
        </w:rPr>
        <w:t>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5F315F">
        <w:rPr>
          <w:rStyle w:val="FontStyle47"/>
          <w:color w:val="000000" w:themeColor="text1"/>
          <w:sz w:val="28"/>
          <w:szCs w:val="28"/>
        </w:rPr>
        <w:t>100,0%</w:t>
      </w:r>
      <w:r w:rsidR="005F315F" w:rsidRPr="00101033">
        <w:rPr>
          <w:rStyle w:val="FontStyle47"/>
          <w:color w:val="000000" w:themeColor="text1"/>
          <w:sz w:val="28"/>
          <w:szCs w:val="28"/>
        </w:rPr>
        <w:t xml:space="preserve"> от плановых показателей</w:t>
      </w:r>
      <w:r w:rsidRPr="00101033">
        <w:rPr>
          <w:rStyle w:val="FontStyle47"/>
          <w:color w:val="000000" w:themeColor="text1"/>
          <w:sz w:val="28"/>
          <w:szCs w:val="28"/>
        </w:rPr>
        <w:t>)</w:t>
      </w:r>
      <w:r w:rsidRPr="00101033">
        <w:rPr>
          <w:rStyle w:val="FontStyle47"/>
          <w:iCs/>
          <w:color w:val="000000" w:themeColor="text1"/>
          <w:sz w:val="28"/>
          <w:szCs w:val="28"/>
        </w:rPr>
        <w:t>.</w:t>
      </w:r>
      <w:r w:rsidR="00AD328E">
        <w:rPr>
          <w:rStyle w:val="FontStyle47"/>
          <w:iCs/>
          <w:color w:val="000000" w:themeColor="text1"/>
          <w:sz w:val="28"/>
          <w:szCs w:val="28"/>
        </w:rPr>
        <w:t xml:space="preserve"> </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lastRenderedPageBreak/>
        <w:t>Плановые назначения на 2020г. по данному мероприятию составляют 12,70 млн. рублей.</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12,70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E96829" w:rsidRPr="00C8111F"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w:t>
      </w:r>
      <w:r w:rsidRPr="00C8111F">
        <w:rPr>
          <w:rStyle w:val="FontStyle47"/>
          <w:iCs/>
          <w:color w:val="000000" w:themeColor="text1"/>
          <w:sz w:val="28"/>
          <w:szCs w:val="28"/>
        </w:rPr>
        <w:t xml:space="preserve">мероприятию составляют 12,70 млн. рублей </w:t>
      </w:r>
      <w:r w:rsidRPr="00C8111F">
        <w:rPr>
          <w:rStyle w:val="FontStyle47"/>
          <w:color w:val="000000" w:themeColor="text1"/>
          <w:sz w:val="28"/>
          <w:szCs w:val="28"/>
        </w:rPr>
        <w:t>(100% от плановых показателей)</w:t>
      </w:r>
      <w:r w:rsidRPr="00C8111F">
        <w:rPr>
          <w:rStyle w:val="FontStyle47"/>
          <w:iCs/>
          <w:color w:val="000000" w:themeColor="text1"/>
          <w:sz w:val="28"/>
          <w:szCs w:val="28"/>
        </w:rPr>
        <w:t>.</w:t>
      </w:r>
    </w:p>
    <w:p w:rsidR="00E96829"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C8111F">
        <w:rPr>
          <w:rStyle w:val="FontStyle47"/>
          <w:iCs/>
          <w:color w:val="000000" w:themeColor="text1"/>
          <w:sz w:val="28"/>
          <w:szCs w:val="28"/>
        </w:rPr>
        <w:t xml:space="preserve">Кассовое исполнение по указанному мероприятию </w:t>
      </w:r>
      <w:r w:rsidR="00064B34" w:rsidRPr="00C8111F">
        <w:rPr>
          <w:rStyle w:val="FontStyle47"/>
          <w:iCs/>
          <w:color w:val="000000" w:themeColor="text1"/>
          <w:sz w:val="28"/>
          <w:szCs w:val="28"/>
        </w:rPr>
        <w:t>6 месяцев 2020 г.</w:t>
      </w:r>
      <w:r w:rsidRPr="00C8111F">
        <w:rPr>
          <w:rStyle w:val="FontStyle47"/>
          <w:iCs/>
          <w:color w:val="000000" w:themeColor="text1"/>
          <w:sz w:val="28"/>
          <w:szCs w:val="28"/>
        </w:rPr>
        <w:t xml:space="preserve">– </w:t>
      </w:r>
      <w:r w:rsidR="00546DFD" w:rsidRPr="00C8111F">
        <w:rPr>
          <w:rStyle w:val="FontStyle47"/>
          <w:iCs/>
          <w:color w:val="000000" w:themeColor="text1"/>
          <w:sz w:val="28"/>
          <w:szCs w:val="28"/>
        </w:rPr>
        <w:t>0</w:t>
      </w:r>
      <w:r w:rsidRPr="00C8111F">
        <w:rPr>
          <w:rStyle w:val="FontStyle47"/>
          <w:iCs/>
          <w:color w:val="000000" w:themeColor="text1"/>
          <w:sz w:val="28"/>
          <w:szCs w:val="28"/>
        </w:rPr>
        <w:t xml:space="preserve"> млн. рублей </w:t>
      </w:r>
      <w:r w:rsidRPr="00C8111F">
        <w:rPr>
          <w:rStyle w:val="FontStyle47"/>
          <w:color w:val="000000" w:themeColor="text1"/>
          <w:sz w:val="28"/>
          <w:szCs w:val="28"/>
        </w:rPr>
        <w:t>(</w:t>
      </w:r>
      <w:r w:rsidR="00546DFD" w:rsidRPr="00C8111F">
        <w:rPr>
          <w:rStyle w:val="FontStyle47"/>
          <w:color w:val="000000" w:themeColor="text1"/>
          <w:sz w:val="28"/>
          <w:szCs w:val="28"/>
        </w:rPr>
        <w:t>0</w:t>
      </w:r>
      <w:r w:rsidRPr="00C8111F">
        <w:rPr>
          <w:rStyle w:val="FontStyle47"/>
          <w:color w:val="000000" w:themeColor="text1"/>
          <w:sz w:val="28"/>
          <w:szCs w:val="28"/>
        </w:rPr>
        <w:t>% от плановых показателей)</w:t>
      </w:r>
      <w:r w:rsidRPr="00C8111F">
        <w:rPr>
          <w:rStyle w:val="FontStyle47"/>
          <w:iCs/>
          <w:color w:val="000000" w:themeColor="text1"/>
          <w:sz w:val="28"/>
          <w:szCs w:val="28"/>
        </w:rPr>
        <w:t>.</w:t>
      </w:r>
    </w:p>
    <w:p w:rsidR="00E96829" w:rsidRPr="005728AB" w:rsidRDefault="00E96829" w:rsidP="004B663B">
      <w:pPr>
        <w:pStyle w:val="Style7"/>
        <w:widowControl/>
        <w:tabs>
          <w:tab w:val="left" w:leader="underscore" w:pos="2270"/>
        </w:tabs>
        <w:spacing w:before="19" w:line="307" w:lineRule="exact"/>
        <w:ind w:firstLine="851"/>
        <w:rPr>
          <w:rStyle w:val="FontStyle47"/>
          <w:iCs/>
          <w:color w:val="000000" w:themeColor="text1"/>
          <w:sz w:val="28"/>
          <w:szCs w:val="28"/>
        </w:rPr>
      </w:pPr>
    </w:p>
    <w:p w:rsidR="00FF6313" w:rsidRPr="00101033" w:rsidRDefault="00FF6313" w:rsidP="00FF6313">
      <w:pPr>
        <w:pStyle w:val="Style7"/>
        <w:widowControl/>
        <w:tabs>
          <w:tab w:val="left" w:leader="underscore" w:pos="2270"/>
        </w:tabs>
        <w:spacing w:before="19" w:line="307" w:lineRule="exact"/>
        <w:ind w:firstLine="851"/>
        <w:rPr>
          <w:rStyle w:val="FontStyle47"/>
          <w:iCs/>
          <w:color w:val="000000" w:themeColor="text1"/>
          <w:sz w:val="28"/>
          <w:szCs w:val="28"/>
        </w:rPr>
      </w:pPr>
    </w:p>
    <w:p w:rsidR="00E54ACD" w:rsidRPr="00101033" w:rsidRDefault="00E54ACD" w:rsidP="00D312A9">
      <w:pPr>
        <w:pStyle w:val="Style14"/>
        <w:widowControl/>
        <w:spacing w:before="106" w:line="312" w:lineRule="exact"/>
        <w:ind w:firstLine="851"/>
        <w:rPr>
          <w:rStyle w:val="FontStyle52"/>
          <w:i w:val="0"/>
          <w:color w:val="000000" w:themeColor="text1"/>
          <w:sz w:val="28"/>
          <w:szCs w:val="28"/>
        </w:rPr>
      </w:pPr>
      <w:r w:rsidRPr="00101033">
        <w:rPr>
          <w:rStyle w:val="FontStyle53"/>
          <w:b w:val="0"/>
          <w:color w:val="000000" w:themeColor="text1"/>
          <w:sz w:val="28"/>
          <w:szCs w:val="28"/>
        </w:rPr>
        <w:t xml:space="preserve">По направлению </w:t>
      </w:r>
      <w:r w:rsidRPr="00101033">
        <w:rPr>
          <w:rStyle w:val="FontStyle51"/>
          <w:b w:val="0"/>
          <w:i w:val="0"/>
          <w:color w:val="000000" w:themeColor="text1"/>
          <w:sz w:val="28"/>
          <w:szCs w:val="28"/>
        </w:rPr>
        <w:t>«Совершенствование нормативно-правового, организационного и методического обеспечения деятельности в сфере</w:t>
      </w:r>
      <w:r w:rsidR="00D312A9" w:rsidRPr="00101033">
        <w:rPr>
          <w:rStyle w:val="FontStyle51"/>
          <w:b w:val="0"/>
          <w:i w:val="0"/>
          <w:color w:val="000000" w:themeColor="text1"/>
          <w:sz w:val="28"/>
          <w:szCs w:val="28"/>
        </w:rPr>
        <w:t xml:space="preserve"> </w:t>
      </w:r>
      <w:r w:rsidRPr="00101033">
        <w:rPr>
          <w:rStyle w:val="FontStyle51"/>
          <w:b w:val="0"/>
          <w:i w:val="0"/>
          <w:color w:val="000000" w:themeColor="text1"/>
          <w:sz w:val="28"/>
          <w:szCs w:val="28"/>
        </w:rPr>
        <w:t xml:space="preserve">обеспечения безопасности дорожного движения» </w:t>
      </w:r>
      <w:r w:rsidRPr="00101033">
        <w:rPr>
          <w:rStyle w:val="FontStyle47"/>
          <w:color w:val="000000" w:themeColor="text1"/>
          <w:sz w:val="28"/>
          <w:szCs w:val="28"/>
        </w:rPr>
        <w:t>мероприятий</w:t>
      </w:r>
      <w:r w:rsidR="001E1131" w:rsidRPr="00101033">
        <w:rPr>
          <w:rStyle w:val="FontStyle47"/>
          <w:color w:val="000000" w:themeColor="text1"/>
          <w:sz w:val="28"/>
          <w:szCs w:val="28"/>
        </w:rPr>
        <w:t xml:space="preserve"> не предусмотрено</w:t>
      </w:r>
      <w:r w:rsidRPr="00101033">
        <w:rPr>
          <w:rStyle w:val="FontStyle52"/>
          <w:i w:val="0"/>
          <w:color w:val="000000" w:themeColor="text1"/>
          <w:sz w:val="28"/>
          <w:szCs w:val="28"/>
        </w:rPr>
        <w:t>.</w:t>
      </w:r>
    </w:p>
    <w:p w:rsidR="00D312A9" w:rsidRPr="00101033" w:rsidRDefault="00D312A9" w:rsidP="00E54ACD">
      <w:pPr>
        <w:pStyle w:val="Style38"/>
        <w:widowControl/>
        <w:tabs>
          <w:tab w:val="left" w:pos="979"/>
        </w:tabs>
        <w:spacing w:before="86" w:line="317" w:lineRule="exact"/>
        <w:ind w:firstLine="851"/>
        <w:jc w:val="both"/>
        <w:rPr>
          <w:rStyle w:val="FontStyle53"/>
          <w:b w:val="0"/>
          <w:color w:val="000000" w:themeColor="text1"/>
          <w:sz w:val="28"/>
          <w:szCs w:val="28"/>
        </w:rPr>
      </w:pPr>
    </w:p>
    <w:p w:rsidR="00E54ACD" w:rsidRPr="00101033" w:rsidRDefault="00E54ACD" w:rsidP="00E54ACD">
      <w:pPr>
        <w:pStyle w:val="Style38"/>
        <w:widowControl/>
        <w:tabs>
          <w:tab w:val="left" w:pos="979"/>
        </w:tabs>
        <w:spacing w:before="86" w:line="317" w:lineRule="exact"/>
        <w:ind w:firstLine="851"/>
        <w:jc w:val="both"/>
        <w:rPr>
          <w:rStyle w:val="FontStyle53"/>
          <w:b w:val="0"/>
          <w:color w:val="000000" w:themeColor="text1"/>
          <w:sz w:val="28"/>
          <w:szCs w:val="28"/>
        </w:rPr>
      </w:pPr>
      <w:r w:rsidRPr="00101033">
        <w:rPr>
          <w:rStyle w:val="FontStyle53"/>
          <w:b w:val="0"/>
          <w:color w:val="000000" w:themeColor="text1"/>
          <w:sz w:val="28"/>
          <w:szCs w:val="28"/>
        </w:rPr>
        <w:t>6.</w:t>
      </w:r>
      <w:r w:rsidRPr="00101033">
        <w:rPr>
          <w:rStyle w:val="FontStyle53"/>
          <w:b w:val="0"/>
          <w:bCs w:val="0"/>
          <w:color w:val="000000" w:themeColor="text1"/>
          <w:sz w:val="28"/>
          <w:szCs w:val="28"/>
        </w:rPr>
        <w:t xml:space="preserve"> </w:t>
      </w:r>
      <w:r w:rsidRPr="00101033">
        <w:rPr>
          <w:rStyle w:val="FontStyle53"/>
          <w:b w:val="0"/>
          <w:color w:val="000000" w:themeColor="text1"/>
          <w:sz w:val="28"/>
          <w:szCs w:val="28"/>
        </w:rPr>
        <w:t xml:space="preserve">Мероприятия </w:t>
      </w:r>
      <w:r w:rsidR="0010231F" w:rsidRPr="00101033">
        <w:rPr>
          <w:rStyle w:val="FontStyle53"/>
          <w:b w:val="0"/>
          <w:color w:val="000000" w:themeColor="text1"/>
          <w:sz w:val="28"/>
          <w:szCs w:val="28"/>
        </w:rPr>
        <w:t>Подпрограммы</w:t>
      </w:r>
      <w:r w:rsidRPr="00101033">
        <w:rPr>
          <w:rStyle w:val="FontStyle53"/>
          <w:b w:val="0"/>
          <w:color w:val="000000" w:themeColor="text1"/>
          <w:sz w:val="28"/>
          <w:szCs w:val="28"/>
        </w:rPr>
        <w:t>, не соответствующие направлениям ФЦП «ПБДД в 2013-2020 гг.»</w:t>
      </w:r>
    </w:p>
    <w:p w:rsidR="00DF5F50" w:rsidRDefault="001E1131" w:rsidP="001E1131">
      <w:pPr>
        <w:pStyle w:val="Style38"/>
        <w:widowControl/>
        <w:tabs>
          <w:tab w:val="left" w:pos="979"/>
        </w:tabs>
        <w:spacing w:before="86" w:line="317" w:lineRule="exact"/>
        <w:ind w:firstLine="851"/>
        <w:jc w:val="both"/>
        <w:rPr>
          <w:rStyle w:val="FontStyle53"/>
          <w:b w:val="0"/>
          <w:color w:val="000000" w:themeColor="text1"/>
          <w:sz w:val="28"/>
          <w:szCs w:val="28"/>
        </w:rPr>
      </w:pPr>
      <w:r w:rsidRPr="00101033">
        <w:rPr>
          <w:rStyle w:val="FontStyle52"/>
          <w:i w:val="0"/>
          <w:color w:val="000000" w:themeColor="text1"/>
          <w:sz w:val="28"/>
          <w:szCs w:val="28"/>
        </w:rPr>
        <w:t>В Подпрограмме предусмотрен</w:t>
      </w:r>
      <w:r w:rsidR="00DF5F50">
        <w:rPr>
          <w:rStyle w:val="FontStyle52"/>
          <w:i w:val="0"/>
          <w:color w:val="000000" w:themeColor="text1"/>
          <w:sz w:val="28"/>
          <w:szCs w:val="28"/>
        </w:rPr>
        <w:t>ы</w:t>
      </w:r>
      <w:r w:rsidRPr="00101033">
        <w:rPr>
          <w:rStyle w:val="FontStyle52"/>
          <w:i w:val="0"/>
          <w:color w:val="000000" w:themeColor="text1"/>
          <w:sz w:val="28"/>
          <w:szCs w:val="28"/>
        </w:rPr>
        <w:t xml:space="preserve"> </w:t>
      </w:r>
      <w:r w:rsidR="0027536E">
        <w:rPr>
          <w:rStyle w:val="FontStyle52"/>
          <w:i w:val="0"/>
          <w:color w:val="000000" w:themeColor="text1"/>
          <w:sz w:val="28"/>
          <w:szCs w:val="28"/>
        </w:rPr>
        <w:t>5</w:t>
      </w:r>
      <w:r w:rsidRPr="00101033">
        <w:rPr>
          <w:rStyle w:val="FontStyle52"/>
          <w:i w:val="0"/>
          <w:color w:val="000000" w:themeColor="text1"/>
          <w:sz w:val="28"/>
          <w:szCs w:val="28"/>
        </w:rPr>
        <w:t xml:space="preserve"> мероприяти</w:t>
      </w:r>
      <w:r w:rsidR="0027536E">
        <w:rPr>
          <w:rStyle w:val="FontStyle52"/>
          <w:i w:val="0"/>
          <w:color w:val="000000" w:themeColor="text1"/>
          <w:sz w:val="28"/>
          <w:szCs w:val="28"/>
        </w:rPr>
        <w:t>й</w:t>
      </w:r>
      <w:r w:rsidRPr="00101033">
        <w:rPr>
          <w:rStyle w:val="FontStyle52"/>
          <w:i w:val="0"/>
          <w:color w:val="000000" w:themeColor="text1"/>
          <w:sz w:val="28"/>
          <w:szCs w:val="28"/>
        </w:rPr>
        <w:t>,</w:t>
      </w:r>
      <w:r w:rsidRPr="00101033">
        <w:rPr>
          <w:rStyle w:val="FontStyle53"/>
          <w:b w:val="0"/>
          <w:color w:val="000000" w:themeColor="text1"/>
          <w:sz w:val="28"/>
          <w:szCs w:val="28"/>
        </w:rPr>
        <w:t xml:space="preserve"> не соответствующ</w:t>
      </w:r>
      <w:r w:rsidR="0027536E">
        <w:rPr>
          <w:rStyle w:val="FontStyle53"/>
          <w:b w:val="0"/>
          <w:color w:val="000000" w:themeColor="text1"/>
          <w:sz w:val="28"/>
          <w:szCs w:val="28"/>
        </w:rPr>
        <w:t>их</w:t>
      </w:r>
      <w:r w:rsidRPr="00101033">
        <w:rPr>
          <w:rStyle w:val="FontStyle53"/>
          <w:b w:val="0"/>
          <w:color w:val="000000" w:themeColor="text1"/>
          <w:sz w:val="28"/>
          <w:szCs w:val="28"/>
        </w:rPr>
        <w:t xml:space="preserve"> направлениям ФЦП «ПБДД в 2013-2020 гг.» - это</w:t>
      </w:r>
      <w:r w:rsidR="00DF5F50">
        <w:rPr>
          <w:rStyle w:val="FontStyle53"/>
          <w:b w:val="0"/>
          <w:color w:val="000000" w:themeColor="text1"/>
          <w:sz w:val="28"/>
          <w:szCs w:val="28"/>
        </w:rPr>
        <w:t>:</w:t>
      </w:r>
    </w:p>
    <w:p w:rsidR="00E54ACD" w:rsidRPr="00101033" w:rsidRDefault="00FD0B07" w:rsidP="001E1131">
      <w:pPr>
        <w:pStyle w:val="Style38"/>
        <w:widowControl/>
        <w:tabs>
          <w:tab w:val="left" w:pos="979"/>
        </w:tabs>
        <w:spacing w:before="86" w:line="317" w:lineRule="exact"/>
        <w:ind w:firstLine="851"/>
        <w:jc w:val="both"/>
        <w:rPr>
          <w:rStyle w:val="FontStyle52"/>
          <w:i w:val="0"/>
          <w:color w:val="000000" w:themeColor="text1"/>
          <w:sz w:val="28"/>
          <w:szCs w:val="28"/>
        </w:rPr>
      </w:pPr>
      <w:r>
        <w:rPr>
          <w:rStyle w:val="FontStyle53"/>
          <w:b w:val="0"/>
          <w:color w:val="000000" w:themeColor="text1"/>
          <w:sz w:val="28"/>
          <w:szCs w:val="28"/>
        </w:rPr>
        <w:t xml:space="preserve">Мероприятие </w:t>
      </w:r>
      <w:r w:rsidR="001E1131" w:rsidRPr="00101033">
        <w:rPr>
          <w:rStyle w:val="FontStyle53"/>
          <w:b w:val="0"/>
          <w:color w:val="000000" w:themeColor="text1"/>
          <w:sz w:val="28"/>
          <w:szCs w:val="28"/>
        </w:rPr>
        <w:t>«</w:t>
      </w:r>
      <w:r w:rsidR="001E1131" w:rsidRPr="00101033">
        <w:rPr>
          <w:rStyle w:val="FontStyle52"/>
          <w:i w:val="0"/>
          <w:color w:val="000000" w:themeColor="text1"/>
          <w:sz w:val="28"/>
          <w:szCs w:val="28"/>
        </w:rPr>
        <w:t>1.2. Обеспечить контроль за соблюдением участниками дорожного движения установленных норм и правил в сфере обеспечения безопасности дорожного движения».</w:t>
      </w:r>
    </w:p>
    <w:p w:rsidR="001E1131" w:rsidRPr="00101033" w:rsidRDefault="001E1131" w:rsidP="001E1131">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w:t>
      </w:r>
      <w:r w:rsidR="0010231F" w:rsidRPr="00101033">
        <w:rPr>
          <w:rStyle w:val="FontStyle47"/>
          <w:iCs/>
          <w:color w:val="000000" w:themeColor="text1"/>
          <w:sz w:val="28"/>
          <w:szCs w:val="28"/>
        </w:rPr>
        <w:t xml:space="preserve">Подпрограммы </w:t>
      </w:r>
      <w:r w:rsidRPr="00101033">
        <w:rPr>
          <w:rStyle w:val="FontStyle47"/>
          <w:iCs/>
          <w:color w:val="000000" w:themeColor="text1"/>
          <w:sz w:val="28"/>
          <w:szCs w:val="28"/>
        </w:rPr>
        <w:t>предусматривается финансирование в размере 5</w:t>
      </w:r>
      <w:r w:rsidR="008B6043" w:rsidRPr="00101033">
        <w:rPr>
          <w:rStyle w:val="FontStyle47"/>
          <w:iCs/>
          <w:color w:val="000000" w:themeColor="text1"/>
          <w:sz w:val="28"/>
          <w:szCs w:val="28"/>
        </w:rPr>
        <w:t>5</w:t>
      </w:r>
      <w:r w:rsidR="0047171A">
        <w:rPr>
          <w:rStyle w:val="FontStyle47"/>
          <w:iCs/>
          <w:color w:val="000000" w:themeColor="text1"/>
          <w:sz w:val="28"/>
          <w:szCs w:val="28"/>
        </w:rPr>
        <w:t>7</w:t>
      </w:r>
      <w:r w:rsidRPr="00101033">
        <w:rPr>
          <w:rStyle w:val="FontStyle47"/>
          <w:iCs/>
          <w:color w:val="000000" w:themeColor="text1"/>
          <w:sz w:val="28"/>
          <w:szCs w:val="28"/>
        </w:rPr>
        <w:t>,</w:t>
      </w:r>
      <w:r w:rsidR="0047171A">
        <w:rPr>
          <w:rStyle w:val="FontStyle47"/>
          <w:iCs/>
          <w:color w:val="000000" w:themeColor="text1"/>
          <w:sz w:val="28"/>
          <w:szCs w:val="28"/>
        </w:rPr>
        <w:t>61</w:t>
      </w:r>
      <w:r w:rsidRPr="00101033">
        <w:rPr>
          <w:rStyle w:val="FontStyle47"/>
          <w:iCs/>
          <w:color w:val="000000" w:themeColor="text1"/>
          <w:sz w:val="28"/>
          <w:szCs w:val="28"/>
        </w:rPr>
        <w:t xml:space="preserve"> млн. рублей.</w:t>
      </w:r>
    </w:p>
    <w:p w:rsidR="004E66ED" w:rsidRPr="00101033" w:rsidRDefault="004E66ED" w:rsidP="004E66E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2014 г. по данному мероприятию составили 64,0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3C50">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2014 г. по данному мероприятию составляют 64,0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3C50">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2014 г. по данному мероприятию составляют 64,0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r w:rsidR="00A03C50">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2014 год – 64,0</w:t>
      </w:r>
      <w:r w:rsidR="0055629C" w:rsidRPr="00101033">
        <w:rPr>
          <w:rStyle w:val="FontStyle47"/>
          <w:iCs/>
          <w:color w:val="000000" w:themeColor="text1"/>
          <w:sz w:val="28"/>
          <w:szCs w:val="28"/>
        </w:rPr>
        <w:t>0</w:t>
      </w:r>
      <w:r w:rsidRPr="00101033">
        <w:rPr>
          <w:rStyle w:val="FontStyle47"/>
          <w:iCs/>
          <w:color w:val="000000" w:themeColor="text1"/>
          <w:sz w:val="28"/>
          <w:szCs w:val="28"/>
        </w:rPr>
        <w:t xml:space="preserve"> млн. рублей.</w:t>
      </w:r>
    </w:p>
    <w:p w:rsidR="004E66ED" w:rsidRPr="00101033" w:rsidRDefault="004E66ED" w:rsidP="004E66ED">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2015 г. по данному мероприятию составляют 101,71 млн. рублей.</w:t>
      </w:r>
      <w:r w:rsidR="00A03C50">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2015 г. по данному мероприятию составляют 101,71 млн. рублей.</w:t>
      </w:r>
      <w:r w:rsidR="00A03C50">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2015 г. по данному мероприятию составляют 101,71 млн. рублей.</w:t>
      </w:r>
      <w:r w:rsidR="00A03C50">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 2015 г. – 101,71 млн. рублей.</w:t>
      </w:r>
    </w:p>
    <w:p w:rsidR="00A03C50" w:rsidRPr="00101033" w:rsidRDefault="00A03C50" w:rsidP="00A03C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2016 г. по данному мероприятию составляют 97,43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2016 г. по данному мероприятию составляют 97,43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2016 г. по данному мероприятию составляют 97,43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за 2016 г. – </w:t>
      </w:r>
      <w:r>
        <w:rPr>
          <w:rStyle w:val="FontStyle47"/>
          <w:iCs/>
          <w:color w:val="000000" w:themeColor="text1"/>
          <w:sz w:val="28"/>
          <w:szCs w:val="28"/>
        </w:rPr>
        <w:t>97</w:t>
      </w:r>
      <w:r w:rsidRPr="00101033">
        <w:rPr>
          <w:rStyle w:val="FontStyle47"/>
          <w:iCs/>
          <w:color w:val="000000" w:themeColor="text1"/>
          <w:sz w:val="28"/>
          <w:szCs w:val="28"/>
        </w:rPr>
        <w:t>,</w:t>
      </w:r>
      <w:r>
        <w:rPr>
          <w:rStyle w:val="FontStyle47"/>
          <w:iCs/>
          <w:color w:val="000000" w:themeColor="text1"/>
          <w:sz w:val="28"/>
          <w:szCs w:val="28"/>
        </w:rPr>
        <w:t>13</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99,69%</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1E1131" w:rsidRPr="00101033" w:rsidRDefault="001E1131" w:rsidP="001E1131">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A03C50">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A03C50">
        <w:rPr>
          <w:rStyle w:val="FontStyle47"/>
          <w:iCs/>
          <w:color w:val="000000" w:themeColor="text1"/>
          <w:sz w:val="28"/>
          <w:szCs w:val="28"/>
        </w:rPr>
        <w:t>83</w:t>
      </w:r>
      <w:r w:rsidRPr="00101033">
        <w:rPr>
          <w:rStyle w:val="FontStyle47"/>
          <w:iCs/>
          <w:color w:val="000000" w:themeColor="text1"/>
          <w:sz w:val="28"/>
          <w:szCs w:val="28"/>
        </w:rPr>
        <w:t>,</w:t>
      </w:r>
      <w:r w:rsidR="00A03C50">
        <w:rPr>
          <w:rStyle w:val="FontStyle47"/>
          <w:iCs/>
          <w:color w:val="000000" w:themeColor="text1"/>
          <w:sz w:val="28"/>
          <w:szCs w:val="28"/>
        </w:rPr>
        <w:t>57</w:t>
      </w:r>
      <w:r w:rsidRPr="00101033">
        <w:rPr>
          <w:rStyle w:val="FontStyle47"/>
          <w:iCs/>
          <w:color w:val="000000" w:themeColor="text1"/>
          <w:sz w:val="28"/>
          <w:szCs w:val="28"/>
        </w:rPr>
        <w:t xml:space="preserve"> млн. рублей.</w:t>
      </w:r>
      <w:r w:rsidR="00FD0B07">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A03C50">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A03C50">
        <w:rPr>
          <w:rStyle w:val="FontStyle47"/>
          <w:iCs/>
          <w:color w:val="000000" w:themeColor="text1"/>
          <w:sz w:val="28"/>
          <w:szCs w:val="28"/>
        </w:rPr>
        <w:t>83</w:t>
      </w:r>
      <w:r w:rsidRPr="00101033">
        <w:rPr>
          <w:rStyle w:val="FontStyle47"/>
          <w:iCs/>
          <w:color w:val="000000" w:themeColor="text1"/>
          <w:sz w:val="28"/>
          <w:szCs w:val="28"/>
        </w:rPr>
        <w:t>,</w:t>
      </w:r>
      <w:r w:rsidR="00A03C50">
        <w:rPr>
          <w:rStyle w:val="FontStyle47"/>
          <w:iCs/>
          <w:color w:val="000000" w:themeColor="text1"/>
          <w:sz w:val="28"/>
          <w:szCs w:val="28"/>
        </w:rPr>
        <w:t>57</w:t>
      </w:r>
      <w:r w:rsidRPr="00101033">
        <w:rPr>
          <w:rStyle w:val="FontStyle47"/>
          <w:iCs/>
          <w:color w:val="000000" w:themeColor="text1"/>
          <w:sz w:val="28"/>
          <w:szCs w:val="28"/>
        </w:rPr>
        <w:t xml:space="preserve"> млн.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(100</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FD0B07">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A03C50">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sidR="00A03C50">
        <w:rPr>
          <w:rStyle w:val="FontStyle47"/>
          <w:iCs/>
          <w:color w:val="000000" w:themeColor="text1"/>
          <w:sz w:val="28"/>
          <w:szCs w:val="28"/>
        </w:rPr>
        <w:t>83</w:t>
      </w:r>
      <w:r w:rsidRPr="00101033">
        <w:rPr>
          <w:rStyle w:val="FontStyle47"/>
          <w:iCs/>
          <w:color w:val="000000" w:themeColor="text1"/>
          <w:sz w:val="28"/>
          <w:szCs w:val="28"/>
        </w:rPr>
        <w:t>,</w:t>
      </w:r>
      <w:r w:rsidR="00A03C50">
        <w:rPr>
          <w:rStyle w:val="FontStyle47"/>
          <w:iCs/>
          <w:color w:val="000000" w:themeColor="text1"/>
          <w:sz w:val="28"/>
          <w:szCs w:val="28"/>
        </w:rPr>
        <w:t>57</w:t>
      </w:r>
      <w:r w:rsidRPr="00101033">
        <w:rPr>
          <w:rStyle w:val="FontStyle47"/>
          <w:iCs/>
          <w:color w:val="000000" w:themeColor="text1"/>
          <w:sz w:val="28"/>
          <w:szCs w:val="28"/>
        </w:rPr>
        <w:t xml:space="preserve"> млн.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(100</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FD0B07">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005849E9" w:rsidRPr="00101033">
        <w:rPr>
          <w:rStyle w:val="FontStyle47"/>
          <w:iCs/>
          <w:color w:val="000000" w:themeColor="text1"/>
          <w:sz w:val="28"/>
          <w:szCs w:val="28"/>
        </w:rPr>
        <w:t>201</w:t>
      </w:r>
      <w:r w:rsidR="00A03C50">
        <w:rPr>
          <w:rStyle w:val="FontStyle47"/>
          <w:iCs/>
          <w:color w:val="000000" w:themeColor="text1"/>
          <w:sz w:val="28"/>
          <w:szCs w:val="28"/>
        </w:rPr>
        <w:t>7</w:t>
      </w:r>
      <w:r w:rsidRPr="00101033">
        <w:rPr>
          <w:rStyle w:val="FontStyle47"/>
          <w:iCs/>
          <w:color w:val="000000" w:themeColor="text1"/>
          <w:sz w:val="28"/>
          <w:szCs w:val="28"/>
        </w:rPr>
        <w:t xml:space="preserve"> г. – </w:t>
      </w:r>
      <w:r w:rsidR="00C769BE">
        <w:rPr>
          <w:rStyle w:val="FontStyle47"/>
          <w:iCs/>
          <w:color w:val="000000" w:themeColor="text1"/>
          <w:sz w:val="28"/>
          <w:szCs w:val="28"/>
        </w:rPr>
        <w:t>82</w:t>
      </w:r>
      <w:r w:rsidR="00232B64" w:rsidRPr="00101033">
        <w:rPr>
          <w:rStyle w:val="FontStyle47"/>
          <w:iCs/>
          <w:color w:val="000000" w:themeColor="text1"/>
          <w:sz w:val="28"/>
          <w:szCs w:val="28"/>
        </w:rPr>
        <w:t>,</w:t>
      </w:r>
      <w:r w:rsidR="00C769BE">
        <w:rPr>
          <w:rStyle w:val="FontStyle47"/>
          <w:iCs/>
          <w:color w:val="000000" w:themeColor="text1"/>
          <w:sz w:val="28"/>
          <w:szCs w:val="28"/>
        </w:rPr>
        <w:t>691</w:t>
      </w:r>
      <w:r w:rsidRPr="00101033">
        <w:rPr>
          <w:rStyle w:val="FontStyle47"/>
          <w:iCs/>
          <w:color w:val="000000" w:themeColor="text1"/>
          <w:sz w:val="28"/>
          <w:szCs w:val="28"/>
        </w:rPr>
        <w:t xml:space="preserve"> </w:t>
      </w:r>
      <w:r w:rsidR="0055629C" w:rsidRPr="00101033">
        <w:rPr>
          <w:rStyle w:val="FontStyle47"/>
          <w:iCs/>
          <w:color w:val="000000" w:themeColor="text1"/>
          <w:sz w:val="28"/>
          <w:szCs w:val="28"/>
        </w:rPr>
        <w:t>млн</w:t>
      </w:r>
      <w:r w:rsidRPr="00101033">
        <w:rPr>
          <w:rStyle w:val="FontStyle47"/>
          <w:iCs/>
          <w:color w:val="000000" w:themeColor="text1"/>
          <w:sz w:val="28"/>
          <w:szCs w:val="28"/>
        </w:rPr>
        <w:t>. рублей</w:t>
      </w:r>
      <w:r w:rsidR="0092261A">
        <w:rPr>
          <w:rStyle w:val="FontStyle47"/>
          <w:iCs/>
          <w:color w:val="000000" w:themeColor="text1"/>
          <w:sz w:val="28"/>
          <w:szCs w:val="28"/>
        </w:rPr>
        <w:t xml:space="preserve"> </w:t>
      </w:r>
      <w:r w:rsidR="0092261A" w:rsidRPr="00101033">
        <w:rPr>
          <w:rStyle w:val="FontStyle47"/>
          <w:color w:val="000000" w:themeColor="text1"/>
          <w:sz w:val="28"/>
          <w:szCs w:val="28"/>
        </w:rPr>
        <w:t>(</w:t>
      </w:r>
      <w:r w:rsidR="00C769BE">
        <w:rPr>
          <w:rStyle w:val="FontStyle47"/>
          <w:color w:val="000000" w:themeColor="text1"/>
          <w:sz w:val="28"/>
          <w:szCs w:val="28"/>
        </w:rPr>
        <w:t>9</w:t>
      </w:r>
      <w:r w:rsidR="00613A38">
        <w:rPr>
          <w:rStyle w:val="FontStyle47"/>
          <w:color w:val="000000" w:themeColor="text1"/>
          <w:sz w:val="28"/>
          <w:szCs w:val="28"/>
        </w:rPr>
        <w:t>8</w:t>
      </w:r>
      <w:r w:rsidR="00DF5F50">
        <w:rPr>
          <w:rStyle w:val="FontStyle47"/>
          <w:color w:val="000000" w:themeColor="text1"/>
          <w:sz w:val="28"/>
          <w:szCs w:val="28"/>
        </w:rPr>
        <w:t>,</w:t>
      </w:r>
      <w:r w:rsidR="00613A38">
        <w:rPr>
          <w:rStyle w:val="FontStyle47"/>
          <w:color w:val="000000" w:themeColor="text1"/>
          <w:sz w:val="28"/>
          <w:szCs w:val="28"/>
        </w:rPr>
        <w:t>9</w:t>
      </w:r>
      <w:r w:rsidR="00C769BE">
        <w:rPr>
          <w:rStyle w:val="FontStyle47"/>
          <w:color w:val="000000" w:themeColor="text1"/>
          <w:sz w:val="28"/>
          <w:szCs w:val="28"/>
        </w:rPr>
        <w:t>5</w:t>
      </w:r>
      <w:r w:rsidR="0070527A">
        <w:rPr>
          <w:rStyle w:val="FontStyle47"/>
          <w:color w:val="000000" w:themeColor="text1"/>
          <w:sz w:val="28"/>
          <w:szCs w:val="28"/>
        </w:rPr>
        <w:t>%</w:t>
      </w:r>
      <w:r w:rsidR="0092261A"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27536E" w:rsidRDefault="0027536E" w:rsidP="00FF6313">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230,359</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 xml:space="preserve">230,359 </w:t>
      </w:r>
      <w:r w:rsidRPr="00101033">
        <w:rPr>
          <w:rStyle w:val="FontStyle47"/>
          <w:iCs/>
          <w:color w:val="000000" w:themeColor="text1"/>
          <w:sz w:val="28"/>
          <w:szCs w:val="28"/>
        </w:rPr>
        <w:lastRenderedPageBreak/>
        <w:t>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230,359</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w:t>
      </w:r>
      <w:r w:rsidR="00E62585">
        <w:rPr>
          <w:rStyle w:val="FontStyle47"/>
          <w:iCs/>
          <w:color w:val="000000" w:themeColor="text1"/>
          <w:sz w:val="28"/>
          <w:szCs w:val="28"/>
        </w:rPr>
        <w:t>8</w:t>
      </w:r>
      <w:r>
        <w:rPr>
          <w:rStyle w:val="FontStyle47"/>
          <w:iCs/>
          <w:color w:val="000000" w:themeColor="text1"/>
          <w:sz w:val="28"/>
          <w:szCs w:val="28"/>
        </w:rPr>
        <w:t xml:space="preserve"> г.</w:t>
      </w:r>
      <w:r w:rsidRPr="00101033">
        <w:rPr>
          <w:rStyle w:val="FontStyle47"/>
          <w:iCs/>
          <w:color w:val="000000" w:themeColor="text1"/>
          <w:sz w:val="28"/>
          <w:szCs w:val="28"/>
        </w:rPr>
        <w:t xml:space="preserve"> – </w:t>
      </w:r>
      <w:r>
        <w:rPr>
          <w:rStyle w:val="FontStyle47"/>
          <w:iCs/>
          <w:color w:val="000000" w:themeColor="text1"/>
          <w:sz w:val="28"/>
          <w:szCs w:val="28"/>
        </w:rPr>
        <w:t>191,56</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83,16%</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Pr>
          <w:rStyle w:val="FontStyle47"/>
          <w:iCs/>
          <w:color w:val="000000" w:themeColor="text1"/>
          <w:sz w:val="28"/>
          <w:szCs w:val="28"/>
        </w:rPr>
        <w:t xml:space="preserve"> </w:t>
      </w:r>
    </w:p>
    <w:p w:rsidR="00FF6313" w:rsidRDefault="00FF6313" w:rsidP="00FF6313">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sidR="0027536E">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27536E">
        <w:rPr>
          <w:rStyle w:val="FontStyle47"/>
          <w:iCs/>
          <w:color w:val="000000" w:themeColor="text1"/>
          <w:sz w:val="28"/>
          <w:szCs w:val="28"/>
        </w:rPr>
        <w:t>1</w:t>
      </w:r>
      <w:r w:rsidR="007C2D74">
        <w:rPr>
          <w:rStyle w:val="FontStyle47"/>
          <w:iCs/>
          <w:color w:val="000000" w:themeColor="text1"/>
          <w:sz w:val="28"/>
          <w:szCs w:val="28"/>
        </w:rPr>
        <w:t>95</w:t>
      </w:r>
      <w:r w:rsidR="0027536E">
        <w:rPr>
          <w:rStyle w:val="FontStyle47"/>
          <w:iCs/>
          <w:color w:val="000000" w:themeColor="text1"/>
          <w:sz w:val="28"/>
          <w:szCs w:val="28"/>
        </w:rPr>
        <w:t>,</w:t>
      </w:r>
      <w:r w:rsidR="007C2D74">
        <w:rPr>
          <w:rStyle w:val="FontStyle47"/>
          <w:iCs/>
          <w:color w:val="000000" w:themeColor="text1"/>
          <w:sz w:val="28"/>
          <w:szCs w:val="28"/>
        </w:rPr>
        <w:t>06</w:t>
      </w:r>
      <w:r w:rsidRPr="00101033">
        <w:rPr>
          <w:rStyle w:val="FontStyle47"/>
          <w:iCs/>
          <w:color w:val="000000" w:themeColor="text1"/>
          <w:sz w:val="28"/>
          <w:szCs w:val="28"/>
        </w:rPr>
        <w:t xml:space="preserve"> млн. рублей.</w:t>
      </w:r>
      <w:r w:rsidR="0027536E">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sidR="0027536E">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7C2D74">
        <w:rPr>
          <w:rStyle w:val="FontStyle47"/>
          <w:iCs/>
          <w:color w:val="000000" w:themeColor="text1"/>
          <w:sz w:val="28"/>
          <w:szCs w:val="28"/>
        </w:rPr>
        <w:t xml:space="preserve">195,06 </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E96829">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sidR="0027536E">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7C2D74">
        <w:rPr>
          <w:rStyle w:val="FontStyle47"/>
          <w:iCs/>
          <w:color w:val="000000" w:themeColor="text1"/>
          <w:sz w:val="28"/>
          <w:szCs w:val="28"/>
        </w:rPr>
        <w:t xml:space="preserve">195,06 </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E96829">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sidR="00EB6686">
        <w:rPr>
          <w:rStyle w:val="FontStyle47"/>
          <w:iCs/>
          <w:color w:val="000000" w:themeColor="text1"/>
          <w:sz w:val="28"/>
          <w:szCs w:val="28"/>
        </w:rPr>
        <w:t>за 2019 г.</w:t>
      </w:r>
      <w:r w:rsidRPr="00101033">
        <w:rPr>
          <w:rStyle w:val="FontStyle47"/>
          <w:iCs/>
          <w:color w:val="000000" w:themeColor="text1"/>
          <w:sz w:val="28"/>
          <w:szCs w:val="28"/>
        </w:rPr>
        <w:t xml:space="preserve"> – </w:t>
      </w:r>
      <w:r w:rsidR="007C2D74">
        <w:rPr>
          <w:rStyle w:val="FontStyle47"/>
          <w:iCs/>
          <w:color w:val="000000" w:themeColor="text1"/>
          <w:sz w:val="28"/>
          <w:szCs w:val="28"/>
        </w:rPr>
        <w:t>195,06</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5F315F">
        <w:rPr>
          <w:rStyle w:val="FontStyle47"/>
          <w:color w:val="000000" w:themeColor="text1"/>
          <w:sz w:val="28"/>
          <w:szCs w:val="28"/>
        </w:rPr>
        <w:t>100,0%</w:t>
      </w:r>
      <w:r w:rsidR="005F315F" w:rsidRPr="00101033">
        <w:rPr>
          <w:rStyle w:val="FontStyle47"/>
          <w:color w:val="000000" w:themeColor="text1"/>
          <w:sz w:val="28"/>
          <w:szCs w:val="28"/>
        </w:rPr>
        <w:t xml:space="preserve"> от плановых показателей</w:t>
      </w:r>
      <w:r w:rsidRPr="00101033">
        <w:rPr>
          <w:rStyle w:val="FontStyle47"/>
          <w:color w:val="000000" w:themeColor="text1"/>
          <w:sz w:val="28"/>
          <w:szCs w:val="28"/>
        </w:rPr>
        <w:t>)</w:t>
      </w:r>
      <w:r w:rsidRPr="00101033">
        <w:rPr>
          <w:rStyle w:val="FontStyle47"/>
          <w:iCs/>
          <w:color w:val="000000" w:themeColor="text1"/>
          <w:sz w:val="28"/>
          <w:szCs w:val="28"/>
        </w:rPr>
        <w:t>.</w:t>
      </w:r>
      <w:r w:rsidR="00F22776">
        <w:rPr>
          <w:rStyle w:val="FontStyle47"/>
          <w:iCs/>
          <w:color w:val="000000" w:themeColor="text1"/>
          <w:sz w:val="28"/>
          <w:szCs w:val="28"/>
        </w:rPr>
        <w:t xml:space="preserve"> </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Плановые назначения на 2020 г. по данному мероприятию составляют 199,30 млн. рублей. </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199,30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мероприятию составляют 199,30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E96829" w:rsidRPr="00101033"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rStyle w:val="FontStyle47"/>
          <w:iCs/>
          <w:color w:val="000000" w:themeColor="text1"/>
          <w:sz w:val="28"/>
          <w:szCs w:val="28"/>
        </w:rPr>
        <w:t>6 месяцев 2020 г.</w:t>
      </w:r>
      <w:r w:rsidRPr="00B41476">
        <w:rPr>
          <w:rStyle w:val="FontStyle47"/>
          <w:iCs/>
          <w:color w:val="000000" w:themeColor="text1"/>
          <w:sz w:val="28"/>
          <w:szCs w:val="28"/>
        </w:rPr>
        <w:t xml:space="preserve"> – </w:t>
      </w:r>
      <w:r w:rsidR="00C8111F" w:rsidRPr="00C8111F">
        <w:rPr>
          <w:rStyle w:val="FontStyle47"/>
          <w:iCs/>
          <w:color w:val="000000" w:themeColor="text1"/>
          <w:sz w:val="28"/>
          <w:szCs w:val="28"/>
          <w:lang w:val="tt-RU"/>
        </w:rPr>
        <w:t>7,48</w:t>
      </w:r>
      <w:r w:rsidRPr="00C8111F">
        <w:rPr>
          <w:rStyle w:val="FontStyle47"/>
          <w:iCs/>
          <w:color w:val="000000" w:themeColor="text1"/>
          <w:sz w:val="28"/>
          <w:szCs w:val="28"/>
        </w:rPr>
        <w:t xml:space="preserve"> млн. рублей </w:t>
      </w:r>
      <w:r w:rsidR="00546DFD" w:rsidRPr="00C8111F">
        <w:rPr>
          <w:rStyle w:val="FontStyle47"/>
          <w:color w:val="000000" w:themeColor="text1"/>
          <w:sz w:val="28"/>
          <w:szCs w:val="28"/>
        </w:rPr>
        <w:t>(</w:t>
      </w:r>
      <w:r w:rsidR="00C8111F" w:rsidRPr="00C8111F">
        <w:rPr>
          <w:rStyle w:val="FontStyle47"/>
          <w:color w:val="000000" w:themeColor="text1"/>
          <w:sz w:val="28"/>
          <w:szCs w:val="28"/>
          <w:lang w:val="tt-RU"/>
        </w:rPr>
        <w:t>3,8</w:t>
      </w:r>
      <w:r w:rsidRPr="00C8111F">
        <w:rPr>
          <w:rStyle w:val="FontStyle47"/>
          <w:color w:val="000000" w:themeColor="text1"/>
          <w:sz w:val="28"/>
          <w:szCs w:val="28"/>
        </w:rPr>
        <w:t>% от плановых показателей)</w:t>
      </w:r>
      <w:r w:rsidRPr="00C8111F">
        <w:rPr>
          <w:rStyle w:val="FontStyle47"/>
          <w:iCs/>
          <w:color w:val="000000" w:themeColor="text1"/>
          <w:sz w:val="28"/>
          <w:szCs w:val="28"/>
        </w:rPr>
        <w:t>.</w:t>
      </w:r>
      <w:r>
        <w:rPr>
          <w:rStyle w:val="FontStyle47"/>
          <w:iCs/>
          <w:color w:val="000000" w:themeColor="text1"/>
          <w:sz w:val="28"/>
          <w:szCs w:val="28"/>
        </w:rPr>
        <w:t xml:space="preserve"> </w:t>
      </w:r>
      <w:r w:rsidR="007F4CFD">
        <w:rPr>
          <w:rStyle w:val="FontStyle47"/>
          <w:iCs/>
          <w:color w:val="000000" w:themeColor="text1"/>
          <w:sz w:val="28"/>
          <w:szCs w:val="28"/>
        </w:rPr>
        <w:t xml:space="preserve"> </w:t>
      </w:r>
      <w:r w:rsidR="008F4761">
        <w:rPr>
          <w:rStyle w:val="FontStyle47"/>
          <w:iCs/>
          <w:color w:val="000000" w:themeColor="text1"/>
          <w:sz w:val="28"/>
          <w:szCs w:val="28"/>
        </w:rPr>
        <w:t>В рамках мероприятия в 2020 году о</w:t>
      </w:r>
      <w:r w:rsidR="008F4761" w:rsidRPr="008F4761">
        <w:rPr>
          <w:rStyle w:val="FontStyle47"/>
          <w:iCs/>
          <w:color w:val="000000" w:themeColor="text1"/>
          <w:sz w:val="28"/>
          <w:szCs w:val="28"/>
        </w:rPr>
        <w:t>существлена поставка бумаги для мобильных офисов постов ДПС. Обеспечена мобильная и интернет связь с постами ДПС.  Осуществлена закупка DVD дисков для фиксации доказательной базы административных правонарушений.</w:t>
      </w:r>
    </w:p>
    <w:p w:rsidR="00E96829" w:rsidRPr="00101033" w:rsidRDefault="00E96829" w:rsidP="00FF6313">
      <w:pPr>
        <w:pStyle w:val="Style7"/>
        <w:widowControl/>
        <w:tabs>
          <w:tab w:val="left" w:leader="underscore" w:pos="2270"/>
        </w:tabs>
        <w:spacing w:before="19" w:line="307" w:lineRule="exact"/>
        <w:ind w:firstLine="851"/>
        <w:rPr>
          <w:rStyle w:val="FontStyle47"/>
          <w:iCs/>
          <w:color w:val="000000" w:themeColor="text1"/>
          <w:sz w:val="28"/>
          <w:szCs w:val="28"/>
        </w:rPr>
      </w:pPr>
    </w:p>
    <w:p w:rsidR="00DF5F50" w:rsidRPr="00101033" w:rsidRDefault="00FD0B07" w:rsidP="00DF5F50">
      <w:pPr>
        <w:pStyle w:val="Style38"/>
        <w:widowControl/>
        <w:tabs>
          <w:tab w:val="left" w:pos="979"/>
        </w:tabs>
        <w:spacing w:before="86" w:line="317" w:lineRule="exact"/>
        <w:ind w:firstLine="851"/>
        <w:jc w:val="both"/>
        <w:rPr>
          <w:rStyle w:val="FontStyle52"/>
          <w:i w:val="0"/>
          <w:color w:val="000000" w:themeColor="text1"/>
          <w:sz w:val="28"/>
          <w:szCs w:val="28"/>
        </w:rPr>
      </w:pPr>
      <w:r>
        <w:rPr>
          <w:rStyle w:val="FontStyle53"/>
          <w:b w:val="0"/>
          <w:color w:val="000000" w:themeColor="text1"/>
          <w:sz w:val="28"/>
          <w:szCs w:val="28"/>
        </w:rPr>
        <w:t xml:space="preserve">Мероприятие </w:t>
      </w:r>
      <w:r w:rsidR="00DF5F50" w:rsidRPr="00101033">
        <w:rPr>
          <w:rStyle w:val="FontStyle53"/>
          <w:b w:val="0"/>
          <w:color w:val="000000" w:themeColor="text1"/>
          <w:sz w:val="28"/>
          <w:szCs w:val="28"/>
        </w:rPr>
        <w:t>«</w:t>
      </w:r>
      <w:r w:rsidR="00DF5F50" w:rsidRPr="00101033">
        <w:rPr>
          <w:rStyle w:val="FontStyle52"/>
          <w:i w:val="0"/>
          <w:color w:val="000000" w:themeColor="text1"/>
          <w:sz w:val="28"/>
          <w:szCs w:val="28"/>
        </w:rPr>
        <w:t>1.</w:t>
      </w:r>
      <w:r w:rsidR="00DF5F50">
        <w:rPr>
          <w:rStyle w:val="FontStyle52"/>
          <w:i w:val="0"/>
          <w:color w:val="000000" w:themeColor="text1"/>
          <w:sz w:val="28"/>
          <w:szCs w:val="28"/>
        </w:rPr>
        <w:t>4</w:t>
      </w:r>
      <w:r w:rsidR="00DF5F50" w:rsidRPr="00101033">
        <w:rPr>
          <w:rStyle w:val="FontStyle52"/>
          <w:i w:val="0"/>
          <w:color w:val="000000" w:themeColor="text1"/>
          <w:sz w:val="28"/>
          <w:szCs w:val="28"/>
        </w:rPr>
        <w:t xml:space="preserve">. </w:t>
      </w:r>
      <w:r w:rsidR="00DF5F50" w:rsidRPr="00DF5F50">
        <w:rPr>
          <w:rStyle w:val="FontStyle52"/>
          <w:i w:val="0"/>
          <w:color w:val="000000" w:themeColor="text1"/>
          <w:sz w:val="28"/>
          <w:szCs w:val="28"/>
        </w:rPr>
        <w:t>Оснащение оборудованием, расходными материалами государственного автономного учреждения здравоохранения "Республиканский наркологический диспансер" Минздрава РТ и учреждений здравоохранения 39 муниципальных районов в целях проведения медицинского освидетельствования на состояние опьянения</w:t>
      </w:r>
      <w:r w:rsidR="00DF5F50" w:rsidRPr="00101033">
        <w:rPr>
          <w:rStyle w:val="FontStyle52"/>
          <w:i w:val="0"/>
          <w:color w:val="000000" w:themeColor="text1"/>
          <w:sz w:val="28"/>
          <w:szCs w:val="28"/>
        </w:rPr>
        <w:t>».</w:t>
      </w:r>
    </w:p>
    <w:p w:rsidR="00DF5F50" w:rsidRPr="00101033" w:rsidRDefault="00DF5F50" w:rsidP="00DF5F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 xml:space="preserve">По мероприятию на весь период реализации Подпрограммы предусматривается финансирование в размере </w:t>
      </w:r>
      <w:r>
        <w:rPr>
          <w:rStyle w:val="FontStyle47"/>
          <w:iCs/>
          <w:color w:val="000000" w:themeColor="text1"/>
          <w:sz w:val="28"/>
          <w:szCs w:val="28"/>
        </w:rPr>
        <w:t>60</w:t>
      </w:r>
      <w:r w:rsidRPr="00101033">
        <w:rPr>
          <w:rStyle w:val="FontStyle47"/>
          <w:iCs/>
          <w:color w:val="000000" w:themeColor="text1"/>
          <w:sz w:val="28"/>
          <w:szCs w:val="28"/>
        </w:rPr>
        <w:t>,</w:t>
      </w:r>
      <w:r>
        <w:rPr>
          <w:rStyle w:val="FontStyle47"/>
          <w:iCs/>
          <w:color w:val="000000" w:themeColor="text1"/>
          <w:sz w:val="28"/>
          <w:szCs w:val="28"/>
        </w:rPr>
        <w:t>00</w:t>
      </w:r>
      <w:r w:rsidRPr="00101033">
        <w:rPr>
          <w:rStyle w:val="FontStyle47"/>
          <w:iCs/>
          <w:color w:val="000000" w:themeColor="text1"/>
          <w:sz w:val="28"/>
          <w:szCs w:val="28"/>
        </w:rPr>
        <w:t xml:space="preserve"> млн. рублей.</w:t>
      </w:r>
    </w:p>
    <w:p w:rsidR="00DF5F50" w:rsidRPr="00101033" w:rsidRDefault="00DF5F50" w:rsidP="00DF5F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60</w:t>
      </w:r>
      <w:r w:rsidRPr="00101033">
        <w:rPr>
          <w:rStyle w:val="FontStyle47"/>
          <w:iCs/>
          <w:color w:val="000000" w:themeColor="text1"/>
          <w:sz w:val="28"/>
          <w:szCs w:val="28"/>
        </w:rPr>
        <w:t>,</w:t>
      </w:r>
      <w:r>
        <w:rPr>
          <w:rStyle w:val="FontStyle47"/>
          <w:iCs/>
          <w:color w:val="000000" w:themeColor="text1"/>
          <w:sz w:val="28"/>
          <w:szCs w:val="28"/>
        </w:rPr>
        <w:t>00</w:t>
      </w:r>
      <w:r w:rsidRPr="00101033">
        <w:rPr>
          <w:rStyle w:val="FontStyle47"/>
          <w:iCs/>
          <w:color w:val="000000" w:themeColor="text1"/>
          <w:sz w:val="28"/>
          <w:szCs w:val="28"/>
        </w:rPr>
        <w:t xml:space="preserve"> млн. рублей.</w:t>
      </w:r>
    </w:p>
    <w:p w:rsidR="00DF5F50" w:rsidRPr="00101033" w:rsidRDefault="00DF5F50" w:rsidP="00DF5F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Бюджетные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60</w:t>
      </w:r>
      <w:r w:rsidRPr="00101033">
        <w:rPr>
          <w:rStyle w:val="FontStyle47"/>
          <w:iCs/>
          <w:color w:val="000000" w:themeColor="text1"/>
          <w:sz w:val="28"/>
          <w:szCs w:val="28"/>
        </w:rPr>
        <w:t>,</w:t>
      </w:r>
      <w:r>
        <w:rPr>
          <w:rStyle w:val="FontStyle47"/>
          <w:iCs/>
          <w:color w:val="000000" w:themeColor="text1"/>
          <w:sz w:val="28"/>
          <w:szCs w:val="28"/>
        </w:rPr>
        <w:t>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DF5F50" w:rsidRPr="00101033" w:rsidRDefault="00DF5F50" w:rsidP="00DF5F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60</w:t>
      </w:r>
      <w:r w:rsidRPr="00101033">
        <w:rPr>
          <w:rStyle w:val="FontStyle47"/>
          <w:iCs/>
          <w:color w:val="000000" w:themeColor="text1"/>
          <w:sz w:val="28"/>
          <w:szCs w:val="28"/>
        </w:rPr>
        <w:t>,</w:t>
      </w:r>
      <w:r>
        <w:rPr>
          <w:rStyle w:val="FontStyle47"/>
          <w:iCs/>
          <w:color w:val="000000" w:themeColor="text1"/>
          <w:sz w:val="28"/>
          <w:szCs w:val="28"/>
        </w:rPr>
        <w:t>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DF5F50" w:rsidRPr="00101033" w:rsidRDefault="00DF5F50" w:rsidP="00DF5F50">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Кассовое исполнение по указанному мероприятию за</w:t>
      </w:r>
      <w:r w:rsidR="00254456">
        <w:rPr>
          <w:rStyle w:val="FontStyle47"/>
          <w:iCs/>
          <w:color w:val="000000" w:themeColor="text1"/>
          <w:sz w:val="28"/>
          <w:szCs w:val="28"/>
        </w:rPr>
        <w:t xml:space="preserve"> </w:t>
      </w:r>
      <w:r w:rsidRPr="00101033">
        <w:rPr>
          <w:rStyle w:val="FontStyle47"/>
          <w:iCs/>
          <w:color w:val="000000" w:themeColor="text1"/>
          <w:sz w:val="28"/>
          <w:szCs w:val="28"/>
        </w:rPr>
        <w:t>201</w:t>
      </w:r>
      <w:r>
        <w:rPr>
          <w:rStyle w:val="FontStyle47"/>
          <w:iCs/>
          <w:color w:val="000000" w:themeColor="text1"/>
          <w:sz w:val="28"/>
          <w:szCs w:val="28"/>
        </w:rPr>
        <w:t>7</w:t>
      </w:r>
      <w:r w:rsidRPr="00101033">
        <w:rPr>
          <w:rStyle w:val="FontStyle47"/>
          <w:iCs/>
          <w:color w:val="000000" w:themeColor="text1"/>
          <w:sz w:val="28"/>
          <w:szCs w:val="28"/>
        </w:rPr>
        <w:t xml:space="preserve"> г. – </w:t>
      </w:r>
      <w:r w:rsidR="00613A38">
        <w:rPr>
          <w:rStyle w:val="FontStyle47"/>
          <w:iCs/>
          <w:color w:val="000000" w:themeColor="text1"/>
          <w:sz w:val="28"/>
          <w:szCs w:val="28"/>
        </w:rPr>
        <w:t>60</w:t>
      </w:r>
      <w:r w:rsidRPr="00101033">
        <w:rPr>
          <w:rStyle w:val="FontStyle47"/>
          <w:iCs/>
          <w:color w:val="000000" w:themeColor="text1"/>
          <w:sz w:val="28"/>
          <w:szCs w:val="28"/>
        </w:rPr>
        <w:t>,</w:t>
      </w:r>
      <w:r>
        <w:rPr>
          <w:rStyle w:val="FontStyle47"/>
          <w:iCs/>
          <w:color w:val="000000" w:themeColor="text1"/>
          <w:sz w:val="28"/>
          <w:szCs w:val="28"/>
        </w:rPr>
        <w:t>00</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613A38">
        <w:rPr>
          <w:rStyle w:val="FontStyle47"/>
          <w:color w:val="000000" w:themeColor="text1"/>
          <w:sz w:val="28"/>
          <w:szCs w:val="28"/>
        </w:rPr>
        <w:t>100</w:t>
      </w:r>
      <w:r>
        <w:rPr>
          <w:rStyle w:val="FontStyle47"/>
          <w:color w:val="000000" w:themeColor="text1"/>
          <w:sz w:val="28"/>
          <w:szCs w:val="28"/>
        </w:rPr>
        <w:t>,0%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27536E" w:rsidRPr="00101033" w:rsidRDefault="0027536E" w:rsidP="0027536E">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0,00</w:t>
      </w:r>
      <w:r w:rsidRPr="00101033">
        <w:rPr>
          <w:rStyle w:val="FontStyle47"/>
          <w:iCs/>
          <w:color w:val="000000" w:themeColor="text1"/>
          <w:sz w:val="28"/>
          <w:szCs w:val="28"/>
        </w:rPr>
        <w:t xml:space="preserve"> млн. рублей.</w:t>
      </w:r>
    </w:p>
    <w:p w:rsidR="00FD0B07" w:rsidRPr="00B41476" w:rsidRDefault="00FD0B07" w:rsidP="00FD0B07">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201</w:t>
      </w:r>
      <w:r w:rsidR="0027536E" w:rsidRPr="00B41476">
        <w:rPr>
          <w:rStyle w:val="FontStyle47"/>
          <w:iCs/>
          <w:color w:val="000000" w:themeColor="text1"/>
          <w:sz w:val="28"/>
          <w:szCs w:val="28"/>
        </w:rPr>
        <w:t>9</w:t>
      </w:r>
      <w:r w:rsidRPr="00B41476">
        <w:rPr>
          <w:rStyle w:val="FontStyle47"/>
          <w:iCs/>
          <w:color w:val="000000" w:themeColor="text1"/>
          <w:sz w:val="28"/>
          <w:szCs w:val="28"/>
        </w:rPr>
        <w:t xml:space="preserve"> г. по данному мероприятию составляют 0,00 млн. рублей.</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0,00 млн. рублей.</w:t>
      </w:r>
    </w:p>
    <w:p w:rsidR="00FD0B07" w:rsidRPr="00B41476" w:rsidRDefault="00FD0B07" w:rsidP="00FD0B07">
      <w:pPr>
        <w:pStyle w:val="Style7"/>
        <w:widowControl/>
        <w:spacing w:before="77" w:line="317" w:lineRule="exact"/>
        <w:ind w:firstLine="851"/>
        <w:rPr>
          <w:rStyle w:val="FontStyle47"/>
          <w:color w:val="000000" w:themeColor="text1"/>
          <w:sz w:val="28"/>
          <w:szCs w:val="28"/>
        </w:rPr>
      </w:pPr>
    </w:p>
    <w:p w:rsidR="00C201CB" w:rsidRPr="00101033" w:rsidRDefault="00FD0B07" w:rsidP="00C201CB">
      <w:pPr>
        <w:pStyle w:val="Style38"/>
        <w:widowControl/>
        <w:tabs>
          <w:tab w:val="left" w:pos="979"/>
        </w:tabs>
        <w:spacing w:before="86" w:line="317" w:lineRule="exact"/>
        <w:ind w:firstLine="851"/>
        <w:jc w:val="both"/>
        <w:rPr>
          <w:rStyle w:val="FontStyle52"/>
          <w:i w:val="0"/>
          <w:color w:val="000000" w:themeColor="text1"/>
          <w:sz w:val="28"/>
          <w:szCs w:val="28"/>
        </w:rPr>
      </w:pPr>
      <w:r w:rsidRPr="00B41476">
        <w:rPr>
          <w:rStyle w:val="FontStyle53"/>
          <w:b w:val="0"/>
          <w:color w:val="000000" w:themeColor="text1"/>
          <w:sz w:val="28"/>
          <w:szCs w:val="28"/>
        </w:rPr>
        <w:t>Мероприятие</w:t>
      </w:r>
      <w:r>
        <w:rPr>
          <w:rStyle w:val="FontStyle53"/>
          <w:b w:val="0"/>
          <w:color w:val="000000" w:themeColor="text1"/>
          <w:sz w:val="28"/>
          <w:szCs w:val="28"/>
        </w:rPr>
        <w:t xml:space="preserve"> </w:t>
      </w:r>
      <w:r w:rsidR="00C201CB" w:rsidRPr="00101033">
        <w:rPr>
          <w:rStyle w:val="FontStyle53"/>
          <w:b w:val="0"/>
          <w:color w:val="000000" w:themeColor="text1"/>
          <w:sz w:val="28"/>
          <w:szCs w:val="28"/>
        </w:rPr>
        <w:t>«</w:t>
      </w:r>
      <w:r w:rsidR="00C201CB" w:rsidRPr="00101033">
        <w:rPr>
          <w:rStyle w:val="FontStyle52"/>
          <w:i w:val="0"/>
          <w:color w:val="000000" w:themeColor="text1"/>
          <w:sz w:val="28"/>
          <w:szCs w:val="28"/>
        </w:rPr>
        <w:t>1.</w:t>
      </w:r>
      <w:r w:rsidR="00C201CB">
        <w:rPr>
          <w:rStyle w:val="FontStyle52"/>
          <w:i w:val="0"/>
          <w:color w:val="000000" w:themeColor="text1"/>
          <w:sz w:val="28"/>
          <w:szCs w:val="28"/>
        </w:rPr>
        <w:t>5</w:t>
      </w:r>
      <w:r w:rsidR="00C201CB" w:rsidRPr="00101033">
        <w:rPr>
          <w:rStyle w:val="FontStyle52"/>
          <w:i w:val="0"/>
          <w:color w:val="000000" w:themeColor="text1"/>
          <w:sz w:val="28"/>
          <w:szCs w:val="28"/>
        </w:rPr>
        <w:t xml:space="preserve">. </w:t>
      </w:r>
      <w:r w:rsidR="00C201CB" w:rsidRPr="00C201CB">
        <w:rPr>
          <w:rStyle w:val="FontStyle52"/>
          <w:i w:val="0"/>
          <w:color w:val="000000" w:themeColor="text1"/>
          <w:sz w:val="28"/>
          <w:szCs w:val="28"/>
        </w:rPr>
        <w:t xml:space="preserve">Обеспечить взвешивание транспортных средств, осуществляющих перевозки тяжеловесных грузов, при осуществлении весового контроля </w:t>
      </w:r>
      <w:r w:rsidR="00C201CB" w:rsidRPr="00C201CB">
        <w:rPr>
          <w:rStyle w:val="FontStyle52"/>
          <w:i w:val="0"/>
          <w:color w:val="000000" w:themeColor="text1"/>
          <w:sz w:val="28"/>
          <w:szCs w:val="28"/>
        </w:rPr>
        <w:lastRenderedPageBreak/>
        <w:t>УГИБДД МВД по РТ на автомобильных дорогах регионального или межмуниципального значения</w:t>
      </w:r>
      <w:r w:rsidR="00C201CB" w:rsidRPr="00101033">
        <w:rPr>
          <w:rStyle w:val="FontStyle52"/>
          <w:i w:val="0"/>
          <w:color w:val="000000" w:themeColor="text1"/>
          <w:sz w:val="28"/>
          <w:szCs w:val="28"/>
        </w:rPr>
        <w:t>».</w:t>
      </w:r>
    </w:p>
    <w:p w:rsidR="00C201CB" w:rsidRPr="00101033" w:rsidRDefault="00C201CB" w:rsidP="00C201CB">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94</w:t>
      </w:r>
      <w:r w:rsidRPr="00101033">
        <w:rPr>
          <w:rStyle w:val="FontStyle47"/>
          <w:iCs/>
          <w:color w:val="000000" w:themeColor="text1"/>
          <w:sz w:val="28"/>
          <w:szCs w:val="28"/>
        </w:rPr>
        <w:t>,</w:t>
      </w:r>
      <w:r>
        <w:rPr>
          <w:rStyle w:val="FontStyle47"/>
          <w:iCs/>
          <w:color w:val="000000" w:themeColor="text1"/>
          <w:sz w:val="28"/>
          <w:szCs w:val="28"/>
        </w:rPr>
        <w:t>32</w:t>
      </w:r>
      <w:r w:rsidRPr="00101033">
        <w:rPr>
          <w:rStyle w:val="FontStyle47"/>
          <w:iCs/>
          <w:color w:val="000000" w:themeColor="text1"/>
          <w:sz w:val="28"/>
          <w:szCs w:val="28"/>
        </w:rPr>
        <w:t xml:space="preserve"> млн. рублей.</w:t>
      </w:r>
      <w:r w:rsidR="00CC40FA">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94</w:t>
      </w:r>
      <w:r w:rsidRPr="00101033">
        <w:rPr>
          <w:rStyle w:val="FontStyle47"/>
          <w:iCs/>
          <w:color w:val="000000" w:themeColor="text1"/>
          <w:sz w:val="28"/>
          <w:szCs w:val="28"/>
        </w:rPr>
        <w:t>,</w:t>
      </w:r>
      <w:r>
        <w:rPr>
          <w:rStyle w:val="FontStyle47"/>
          <w:iCs/>
          <w:color w:val="000000" w:themeColor="text1"/>
          <w:sz w:val="28"/>
          <w:szCs w:val="28"/>
        </w:rPr>
        <w:t>32</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CC40FA">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7</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94</w:t>
      </w:r>
      <w:r w:rsidRPr="00101033">
        <w:rPr>
          <w:rStyle w:val="FontStyle47"/>
          <w:iCs/>
          <w:color w:val="000000" w:themeColor="text1"/>
          <w:sz w:val="28"/>
          <w:szCs w:val="28"/>
        </w:rPr>
        <w:t>,</w:t>
      </w:r>
      <w:r>
        <w:rPr>
          <w:rStyle w:val="FontStyle47"/>
          <w:iCs/>
          <w:color w:val="000000" w:themeColor="text1"/>
          <w:sz w:val="28"/>
          <w:szCs w:val="28"/>
        </w:rPr>
        <w:t>32</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CC40FA">
        <w:rPr>
          <w:rStyle w:val="FontStyle47"/>
          <w:iCs/>
          <w:color w:val="000000" w:themeColor="text1"/>
          <w:sz w:val="28"/>
          <w:szCs w:val="28"/>
        </w:rPr>
        <w:t xml:space="preserve"> </w:t>
      </w:r>
      <w:r w:rsidRPr="00101033">
        <w:rPr>
          <w:rStyle w:val="FontStyle47"/>
          <w:iCs/>
          <w:color w:val="000000" w:themeColor="text1"/>
          <w:sz w:val="28"/>
          <w:szCs w:val="28"/>
        </w:rPr>
        <w:t>Кассовое исполнение по указанному мероприятию за</w:t>
      </w:r>
      <w:r>
        <w:rPr>
          <w:rStyle w:val="FontStyle47"/>
          <w:iCs/>
          <w:color w:val="000000" w:themeColor="text1"/>
          <w:sz w:val="28"/>
          <w:szCs w:val="28"/>
        </w:rPr>
        <w:t xml:space="preserve"> </w:t>
      </w:r>
      <w:r w:rsidRPr="00101033">
        <w:rPr>
          <w:rStyle w:val="FontStyle47"/>
          <w:iCs/>
          <w:color w:val="000000" w:themeColor="text1"/>
          <w:sz w:val="28"/>
          <w:szCs w:val="28"/>
        </w:rPr>
        <w:t>201</w:t>
      </w:r>
      <w:r>
        <w:rPr>
          <w:rStyle w:val="FontStyle47"/>
          <w:iCs/>
          <w:color w:val="000000" w:themeColor="text1"/>
          <w:sz w:val="28"/>
          <w:szCs w:val="28"/>
        </w:rPr>
        <w:t>7</w:t>
      </w:r>
      <w:r w:rsidRPr="00101033">
        <w:rPr>
          <w:rStyle w:val="FontStyle47"/>
          <w:iCs/>
          <w:color w:val="000000" w:themeColor="text1"/>
          <w:sz w:val="28"/>
          <w:szCs w:val="28"/>
        </w:rPr>
        <w:t xml:space="preserve"> г. – </w:t>
      </w:r>
      <w:r>
        <w:rPr>
          <w:rStyle w:val="FontStyle47"/>
          <w:iCs/>
          <w:color w:val="000000" w:themeColor="text1"/>
          <w:sz w:val="28"/>
          <w:szCs w:val="28"/>
        </w:rPr>
        <w:t>93</w:t>
      </w:r>
      <w:r w:rsidRPr="00101033">
        <w:rPr>
          <w:rStyle w:val="FontStyle47"/>
          <w:iCs/>
          <w:color w:val="000000" w:themeColor="text1"/>
          <w:sz w:val="28"/>
          <w:szCs w:val="28"/>
        </w:rPr>
        <w:t>,</w:t>
      </w:r>
      <w:r>
        <w:rPr>
          <w:rStyle w:val="FontStyle47"/>
          <w:iCs/>
          <w:color w:val="000000" w:themeColor="text1"/>
          <w:sz w:val="28"/>
          <w:szCs w:val="28"/>
        </w:rPr>
        <w:t>86</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Pr>
          <w:rStyle w:val="FontStyle47"/>
          <w:color w:val="000000" w:themeColor="text1"/>
          <w:sz w:val="28"/>
          <w:szCs w:val="28"/>
        </w:rPr>
        <w:t>98,30%</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p>
    <w:p w:rsidR="0027536E" w:rsidRDefault="00FD0B07" w:rsidP="0027536E">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sidR="00DD0F52">
        <w:rPr>
          <w:rStyle w:val="FontStyle47"/>
          <w:iCs/>
          <w:color w:val="000000" w:themeColor="text1"/>
          <w:sz w:val="28"/>
          <w:szCs w:val="28"/>
        </w:rPr>
        <w:t>207</w:t>
      </w:r>
      <w:r>
        <w:rPr>
          <w:rStyle w:val="FontStyle47"/>
          <w:iCs/>
          <w:color w:val="000000" w:themeColor="text1"/>
          <w:sz w:val="28"/>
          <w:szCs w:val="28"/>
        </w:rPr>
        <w:t>,</w:t>
      </w:r>
      <w:r w:rsidR="00DD0F52">
        <w:rPr>
          <w:rStyle w:val="FontStyle47"/>
          <w:iCs/>
          <w:color w:val="000000" w:themeColor="text1"/>
          <w:sz w:val="28"/>
          <w:szCs w:val="28"/>
        </w:rPr>
        <w:t>952</w:t>
      </w:r>
      <w:r w:rsidRPr="00101033">
        <w:rPr>
          <w:rStyle w:val="FontStyle47"/>
          <w:iCs/>
          <w:color w:val="000000" w:themeColor="text1"/>
          <w:sz w:val="28"/>
          <w:szCs w:val="28"/>
        </w:rPr>
        <w:t xml:space="preserve"> млн. рублей.</w:t>
      </w:r>
      <w:r w:rsidR="0027536E">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sidR="00DD0F52">
        <w:rPr>
          <w:rStyle w:val="FontStyle47"/>
          <w:iCs/>
          <w:color w:val="000000" w:themeColor="text1"/>
          <w:sz w:val="28"/>
          <w:szCs w:val="28"/>
        </w:rPr>
        <w:t>207,952</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27536E">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sidR="00DD0F52">
        <w:rPr>
          <w:rStyle w:val="FontStyle47"/>
          <w:iCs/>
          <w:color w:val="000000" w:themeColor="text1"/>
          <w:sz w:val="28"/>
          <w:szCs w:val="28"/>
        </w:rPr>
        <w:t>207,952</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27536E">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sidR="00EB6686">
        <w:rPr>
          <w:rStyle w:val="FontStyle47"/>
          <w:iCs/>
          <w:color w:val="000000" w:themeColor="text1"/>
          <w:sz w:val="28"/>
          <w:szCs w:val="28"/>
        </w:rPr>
        <w:t>за 201</w:t>
      </w:r>
      <w:r w:rsidR="00D16EB3">
        <w:rPr>
          <w:rStyle w:val="FontStyle47"/>
          <w:iCs/>
          <w:color w:val="000000" w:themeColor="text1"/>
          <w:sz w:val="28"/>
          <w:szCs w:val="28"/>
        </w:rPr>
        <w:t>8</w:t>
      </w:r>
      <w:r w:rsidR="00EB6686">
        <w:rPr>
          <w:rStyle w:val="FontStyle47"/>
          <w:iCs/>
          <w:color w:val="000000" w:themeColor="text1"/>
          <w:sz w:val="28"/>
          <w:szCs w:val="28"/>
        </w:rPr>
        <w:t xml:space="preserve"> г.</w:t>
      </w:r>
      <w:r w:rsidRPr="00101033">
        <w:rPr>
          <w:rStyle w:val="FontStyle47"/>
          <w:iCs/>
          <w:color w:val="000000" w:themeColor="text1"/>
          <w:sz w:val="28"/>
          <w:szCs w:val="28"/>
        </w:rPr>
        <w:t xml:space="preserve"> – </w:t>
      </w:r>
      <w:r w:rsidR="00DD0F52">
        <w:rPr>
          <w:rStyle w:val="FontStyle47"/>
          <w:iCs/>
          <w:color w:val="000000" w:themeColor="text1"/>
          <w:sz w:val="28"/>
          <w:szCs w:val="28"/>
        </w:rPr>
        <w:t>202</w:t>
      </w:r>
      <w:r>
        <w:rPr>
          <w:rStyle w:val="FontStyle47"/>
          <w:iCs/>
          <w:color w:val="000000" w:themeColor="text1"/>
          <w:sz w:val="28"/>
          <w:szCs w:val="28"/>
        </w:rPr>
        <w:t>,</w:t>
      </w:r>
      <w:r w:rsidR="00DD0F52">
        <w:rPr>
          <w:rStyle w:val="FontStyle47"/>
          <w:iCs/>
          <w:color w:val="000000" w:themeColor="text1"/>
          <w:sz w:val="28"/>
          <w:szCs w:val="28"/>
        </w:rPr>
        <w:t>27</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DD0F52">
        <w:rPr>
          <w:rStyle w:val="FontStyle47"/>
          <w:color w:val="000000" w:themeColor="text1"/>
          <w:sz w:val="28"/>
          <w:szCs w:val="28"/>
        </w:rPr>
        <w:t>97</w:t>
      </w:r>
      <w:r>
        <w:rPr>
          <w:rStyle w:val="FontStyle47"/>
          <w:color w:val="000000" w:themeColor="text1"/>
          <w:sz w:val="28"/>
          <w:szCs w:val="28"/>
        </w:rPr>
        <w:t>,</w:t>
      </w:r>
      <w:r w:rsidR="00DD0F52">
        <w:rPr>
          <w:rStyle w:val="FontStyle47"/>
          <w:color w:val="000000" w:themeColor="text1"/>
          <w:sz w:val="28"/>
          <w:szCs w:val="28"/>
        </w:rPr>
        <w:t>27</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27536E">
        <w:rPr>
          <w:rStyle w:val="FontStyle47"/>
          <w:iCs/>
          <w:color w:val="000000" w:themeColor="text1"/>
          <w:sz w:val="28"/>
          <w:szCs w:val="28"/>
        </w:rPr>
        <w:t xml:space="preserve"> </w:t>
      </w:r>
    </w:p>
    <w:p w:rsidR="0027536E" w:rsidRPr="00B41476" w:rsidRDefault="0027536E" w:rsidP="0027536E">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215,937</w:t>
      </w:r>
      <w:r w:rsidRPr="00101033">
        <w:rPr>
          <w:rStyle w:val="FontStyle47"/>
          <w:iCs/>
          <w:color w:val="000000" w:themeColor="text1"/>
          <w:sz w:val="28"/>
          <w:szCs w:val="28"/>
        </w:rPr>
        <w:t xml:space="preserve"> млн. рублей.</w:t>
      </w:r>
      <w:r w:rsidR="00E96829">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 xml:space="preserve">215,937 </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E96829">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 xml:space="preserve">215,937 </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w:t>
      </w:r>
      <w:r w:rsidRPr="00B41476">
        <w:rPr>
          <w:rStyle w:val="FontStyle47"/>
          <w:color w:val="000000" w:themeColor="text1"/>
          <w:sz w:val="28"/>
          <w:szCs w:val="28"/>
        </w:rPr>
        <w:t>показателей)</w:t>
      </w:r>
      <w:r w:rsidRPr="00B41476">
        <w:rPr>
          <w:rStyle w:val="FontStyle47"/>
          <w:iCs/>
          <w:color w:val="000000" w:themeColor="text1"/>
          <w:sz w:val="28"/>
          <w:szCs w:val="28"/>
        </w:rPr>
        <w:t>.</w:t>
      </w:r>
      <w:r w:rsidR="00E96829" w:rsidRPr="00B41476">
        <w:rPr>
          <w:rStyle w:val="FontStyle47"/>
          <w:iCs/>
          <w:color w:val="000000" w:themeColor="text1"/>
          <w:sz w:val="28"/>
          <w:szCs w:val="28"/>
        </w:rPr>
        <w:t xml:space="preserve"> </w:t>
      </w:r>
      <w:r w:rsidRPr="00B41476">
        <w:rPr>
          <w:rStyle w:val="FontStyle47"/>
          <w:iCs/>
          <w:color w:val="000000" w:themeColor="text1"/>
          <w:sz w:val="28"/>
          <w:szCs w:val="28"/>
        </w:rPr>
        <w:t xml:space="preserve">Кассовое исполнение по указанному мероприятию за 2019 г. – </w:t>
      </w:r>
      <w:r w:rsidR="007C2D74" w:rsidRPr="00B41476">
        <w:rPr>
          <w:rStyle w:val="FontStyle47"/>
          <w:iCs/>
          <w:color w:val="000000" w:themeColor="text1"/>
          <w:sz w:val="28"/>
          <w:szCs w:val="28"/>
        </w:rPr>
        <w:t>215</w:t>
      </w:r>
      <w:r w:rsidRPr="00B41476">
        <w:rPr>
          <w:rStyle w:val="FontStyle47"/>
          <w:iCs/>
          <w:color w:val="000000" w:themeColor="text1"/>
          <w:sz w:val="28"/>
          <w:szCs w:val="28"/>
        </w:rPr>
        <w:t>,</w:t>
      </w:r>
      <w:r w:rsidR="007C2D74" w:rsidRPr="00B41476">
        <w:rPr>
          <w:rStyle w:val="FontStyle47"/>
          <w:iCs/>
          <w:color w:val="000000" w:themeColor="text1"/>
          <w:sz w:val="28"/>
          <w:szCs w:val="28"/>
        </w:rPr>
        <w:t>937</w:t>
      </w:r>
      <w:r w:rsidRPr="00B41476">
        <w:rPr>
          <w:rStyle w:val="FontStyle47"/>
          <w:iCs/>
          <w:color w:val="000000" w:themeColor="text1"/>
          <w:sz w:val="28"/>
          <w:szCs w:val="28"/>
        </w:rPr>
        <w:t xml:space="preserve"> млн. рублей </w:t>
      </w:r>
      <w:r w:rsidRPr="00B41476">
        <w:rPr>
          <w:rStyle w:val="FontStyle47"/>
          <w:color w:val="000000" w:themeColor="text1"/>
          <w:sz w:val="28"/>
          <w:szCs w:val="28"/>
        </w:rPr>
        <w:t>(</w:t>
      </w:r>
      <w:r w:rsidR="005F315F" w:rsidRPr="00B41476">
        <w:rPr>
          <w:rStyle w:val="FontStyle47"/>
          <w:color w:val="000000" w:themeColor="text1"/>
          <w:sz w:val="28"/>
          <w:szCs w:val="28"/>
        </w:rPr>
        <w:t>100,0% от плановых показателей</w:t>
      </w:r>
      <w:r w:rsidRPr="00B41476">
        <w:rPr>
          <w:rStyle w:val="FontStyle47"/>
          <w:color w:val="000000" w:themeColor="text1"/>
          <w:sz w:val="28"/>
          <w:szCs w:val="28"/>
        </w:rPr>
        <w:t>)</w:t>
      </w:r>
      <w:r w:rsidRPr="00B41476">
        <w:rPr>
          <w:rStyle w:val="FontStyle47"/>
          <w:iCs/>
          <w:color w:val="000000" w:themeColor="text1"/>
          <w:sz w:val="28"/>
          <w:szCs w:val="28"/>
        </w:rPr>
        <w:t>.</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215,937 млн. рублей.</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215,937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мероприятию составляют 215,937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8F4761" w:rsidRDefault="00E96829" w:rsidP="008F4761">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rStyle w:val="FontStyle47"/>
          <w:iCs/>
          <w:color w:val="000000" w:themeColor="text1"/>
          <w:sz w:val="28"/>
          <w:szCs w:val="28"/>
        </w:rPr>
        <w:t>6 месяцев 2020 г.</w:t>
      </w:r>
      <w:r w:rsidRPr="00B41476">
        <w:rPr>
          <w:rStyle w:val="FontStyle47"/>
          <w:iCs/>
          <w:color w:val="000000" w:themeColor="text1"/>
          <w:sz w:val="28"/>
          <w:szCs w:val="28"/>
        </w:rPr>
        <w:t xml:space="preserve">– </w:t>
      </w:r>
      <w:r w:rsidR="00C8111F" w:rsidRPr="00C8111F">
        <w:rPr>
          <w:rStyle w:val="FontStyle47"/>
          <w:iCs/>
          <w:color w:val="000000" w:themeColor="text1"/>
          <w:sz w:val="28"/>
          <w:szCs w:val="28"/>
          <w:lang w:val="tt-RU"/>
        </w:rPr>
        <w:t>92,95</w:t>
      </w:r>
      <w:r w:rsidRPr="00C8111F">
        <w:rPr>
          <w:rStyle w:val="FontStyle47"/>
          <w:iCs/>
          <w:color w:val="000000" w:themeColor="text1"/>
          <w:sz w:val="28"/>
          <w:szCs w:val="28"/>
        </w:rPr>
        <w:t xml:space="preserve"> млн. рублей </w:t>
      </w:r>
      <w:r w:rsidR="00C74AAD" w:rsidRPr="00C8111F">
        <w:rPr>
          <w:rStyle w:val="FontStyle47"/>
          <w:color w:val="000000" w:themeColor="text1"/>
          <w:sz w:val="28"/>
          <w:szCs w:val="28"/>
        </w:rPr>
        <w:t>(</w:t>
      </w:r>
      <w:r w:rsidR="00C8111F" w:rsidRPr="00C8111F">
        <w:rPr>
          <w:rStyle w:val="FontStyle47"/>
          <w:color w:val="000000" w:themeColor="text1"/>
          <w:sz w:val="28"/>
          <w:szCs w:val="28"/>
          <w:lang w:val="tt-RU"/>
        </w:rPr>
        <w:t>43</w:t>
      </w:r>
      <w:r w:rsidRPr="00C8111F">
        <w:rPr>
          <w:rStyle w:val="FontStyle47"/>
          <w:color w:val="000000" w:themeColor="text1"/>
          <w:sz w:val="28"/>
          <w:szCs w:val="28"/>
        </w:rPr>
        <w:t>% от плановых показателей)</w:t>
      </w:r>
      <w:r w:rsidRPr="00C8111F">
        <w:rPr>
          <w:rStyle w:val="FontStyle47"/>
          <w:iCs/>
          <w:color w:val="000000" w:themeColor="text1"/>
          <w:sz w:val="28"/>
          <w:szCs w:val="28"/>
        </w:rPr>
        <w:t>.</w:t>
      </w:r>
      <w:r w:rsidR="008F4761">
        <w:rPr>
          <w:rStyle w:val="FontStyle47"/>
          <w:iCs/>
          <w:color w:val="000000" w:themeColor="text1"/>
          <w:sz w:val="28"/>
          <w:szCs w:val="28"/>
        </w:rPr>
        <w:t xml:space="preserve"> </w:t>
      </w:r>
      <w:r w:rsidR="008F4761">
        <w:rPr>
          <w:rStyle w:val="FontStyle47"/>
          <w:iCs/>
          <w:color w:val="000000" w:themeColor="text1"/>
          <w:sz w:val="28"/>
          <w:szCs w:val="28"/>
        </w:rPr>
        <w:t xml:space="preserve">В рамках мероприятия в 2020 году </w:t>
      </w:r>
      <w:r w:rsidR="008F4761" w:rsidRPr="00D00041">
        <w:rPr>
          <w:rStyle w:val="FontStyle47"/>
          <w:iCs/>
          <w:color w:val="000000" w:themeColor="text1"/>
          <w:sz w:val="28"/>
          <w:szCs w:val="28"/>
        </w:rPr>
        <w:t>обеспечивается функционирование системы весогабаритного контроля на региональных и межмуниципальных автомобильных дорогах.</w:t>
      </w:r>
    </w:p>
    <w:p w:rsidR="00E04C8F" w:rsidRDefault="00E04C8F" w:rsidP="00E96829">
      <w:pPr>
        <w:pStyle w:val="Style38"/>
        <w:widowControl/>
        <w:tabs>
          <w:tab w:val="left" w:pos="979"/>
        </w:tabs>
        <w:spacing w:before="86" w:line="317" w:lineRule="exact"/>
        <w:ind w:firstLine="851"/>
        <w:jc w:val="both"/>
        <w:rPr>
          <w:rStyle w:val="FontStyle47"/>
          <w:iCs/>
          <w:color w:val="000000" w:themeColor="text1"/>
          <w:sz w:val="28"/>
          <w:szCs w:val="28"/>
        </w:rPr>
      </w:pPr>
    </w:p>
    <w:p w:rsidR="005F315F" w:rsidRPr="00101033" w:rsidRDefault="005F315F" w:rsidP="005F315F">
      <w:pPr>
        <w:pStyle w:val="Style38"/>
        <w:widowControl/>
        <w:tabs>
          <w:tab w:val="left" w:pos="979"/>
        </w:tabs>
        <w:spacing w:before="86" w:line="317" w:lineRule="exact"/>
        <w:ind w:firstLine="851"/>
        <w:jc w:val="both"/>
        <w:rPr>
          <w:rStyle w:val="FontStyle52"/>
          <w:i w:val="0"/>
          <w:color w:val="000000" w:themeColor="text1"/>
          <w:sz w:val="28"/>
          <w:szCs w:val="28"/>
        </w:rPr>
      </w:pPr>
      <w:r w:rsidRPr="00B41476">
        <w:rPr>
          <w:rStyle w:val="FontStyle53"/>
          <w:b w:val="0"/>
          <w:color w:val="000000" w:themeColor="text1"/>
          <w:sz w:val="28"/>
          <w:szCs w:val="28"/>
        </w:rPr>
        <w:t>Мероприятие «</w:t>
      </w:r>
      <w:r w:rsidRPr="00B41476">
        <w:rPr>
          <w:rStyle w:val="FontStyle52"/>
          <w:i w:val="0"/>
          <w:color w:val="000000" w:themeColor="text1"/>
          <w:sz w:val="28"/>
          <w:szCs w:val="28"/>
        </w:rPr>
        <w:t>1.6. Обеспечить выполнение государственного задания по эвакуации и хранению транспортных</w:t>
      </w:r>
      <w:r w:rsidRPr="005F315F">
        <w:rPr>
          <w:rStyle w:val="FontStyle52"/>
          <w:i w:val="0"/>
          <w:color w:val="000000" w:themeColor="text1"/>
          <w:sz w:val="28"/>
          <w:szCs w:val="28"/>
        </w:rPr>
        <w:t xml:space="preserve"> средств на специализированных стоянках</w:t>
      </w:r>
      <w:r w:rsidRPr="00101033">
        <w:rPr>
          <w:rStyle w:val="FontStyle52"/>
          <w:i w:val="0"/>
          <w:color w:val="000000" w:themeColor="text1"/>
          <w:sz w:val="28"/>
          <w:szCs w:val="28"/>
        </w:rPr>
        <w:t>».</w:t>
      </w:r>
    </w:p>
    <w:p w:rsidR="00E96829" w:rsidRPr="00B41476" w:rsidRDefault="005F315F"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11,9685</w:t>
      </w:r>
      <w:r w:rsidRPr="00101033">
        <w:rPr>
          <w:rStyle w:val="FontStyle47"/>
          <w:iCs/>
          <w:color w:val="000000" w:themeColor="text1"/>
          <w:sz w:val="28"/>
          <w:szCs w:val="28"/>
        </w:rPr>
        <w:t xml:space="preserve"> млн. рублей.</w:t>
      </w:r>
      <w:r w:rsidR="00E96829">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 xml:space="preserve">11,9685 </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E96829">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 xml:space="preserve">11,9685 </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E96829">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2019 г.</w:t>
      </w:r>
      <w:r w:rsidRPr="00101033">
        <w:rPr>
          <w:rStyle w:val="FontStyle47"/>
          <w:iCs/>
          <w:color w:val="000000" w:themeColor="text1"/>
          <w:sz w:val="28"/>
          <w:szCs w:val="28"/>
        </w:rPr>
        <w:t xml:space="preserve"> – </w:t>
      </w:r>
      <w:r>
        <w:rPr>
          <w:rStyle w:val="FontStyle47"/>
          <w:iCs/>
          <w:color w:val="000000" w:themeColor="text1"/>
          <w:sz w:val="28"/>
          <w:szCs w:val="28"/>
        </w:rPr>
        <w:t xml:space="preserve">11,9685 </w:t>
      </w:r>
      <w:r w:rsidRPr="00101033">
        <w:rPr>
          <w:rStyle w:val="FontStyle47"/>
          <w:iCs/>
          <w:color w:val="000000" w:themeColor="text1"/>
          <w:sz w:val="28"/>
          <w:szCs w:val="28"/>
        </w:rPr>
        <w:t xml:space="preserve">млн. </w:t>
      </w:r>
      <w:r w:rsidRPr="00B41476">
        <w:rPr>
          <w:rStyle w:val="FontStyle47"/>
          <w:iCs/>
          <w:color w:val="000000" w:themeColor="text1"/>
          <w:sz w:val="28"/>
          <w:szCs w:val="28"/>
        </w:rPr>
        <w:t xml:space="preserve">рублей </w:t>
      </w:r>
      <w:r w:rsidRPr="00B41476">
        <w:rPr>
          <w:rStyle w:val="FontStyle47"/>
          <w:color w:val="000000" w:themeColor="text1"/>
          <w:sz w:val="28"/>
          <w:szCs w:val="28"/>
        </w:rPr>
        <w:t>(100,0% от плановых показателей)</w:t>
      </w:r>
      <w:r w:rsidRPr="00B41476">
        <w:rPr>
          <w:rStyle w:val="FontStyle47"/>
          <w:iCs/>
          <w:color w:val="000000" w:themeColor="text1"/>
          <w:sz w:val="28"/>
          <w:szCs w:val="28"/>
        </w:rPr>
        <w:t>.</w:t>
      </w:r>
      <w:r w:rsidR="007C2D74" w:rsidRPr="00B41476">
        <w:rPr>
          <w:rStyle w:val="FontStyle47"/>
          <w:iCs/>
          <w:color w:val="000000" w:themeColor="text1"/>
          <w:sz w:val="28"/>
          <w:szCs w:val="28"/>
        </w:rPr>
        <w:t xml:space="preserve"> </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Плановые назначения на 2020 г. по данному мероприятию составляют 55,297 млн. рублей. </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55,297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 xml:space="preserve">. </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мероприятию составляют 55,297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5F315F"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rStyle w:val="FontStyle47"/>
          <w:iCs/>
          <w:color w:val="000000" w:themeColor="text1"/>
          <w:sz w:val="28"/>
          <w:szCs w:val="28"/>
        </w:rPr>
        <w:t xml:space="preserve">6 </w:t>
      </w:r>
      <w:r w:rsidR="00064B34" w:rsidRPr="00C8111F">
        <w:rPr>
          <w:rStyle w:val="FontStyle47"/>
          <w:iCs/>
          <w:color w:val="000000" w:themeColor="text1"/>
          <w:sz w:val="28"/>
          <w:szCs w:val="28"/>
        </w:rPr>
        <w:t>месяцев 2020 г.</w:t>
      </w:r>
      <w:r w:rsidRPr="00C8111F">
        <w:rPr>
          <w:rStyle w:val="FontStyle47"/>
          <w:iCs/>
          <w:color w:val="000000" w:themeColor="text1"/>
          <w:sz w:val="28"/>
          <w:szCs w:val="28"/>
        </w:rPr>
        <w:t xml:space="preserve">– </w:t>
      </w:r>
      <w:r w:rsidR="00C8111F" w:rsidRPr="00C8111F">
        <w:rPr>
          <w:rStyle w:val="FontStyle47"/>
          <w:iCs/>
          <w:color w:val="000000" w:themeColor="text1"/>
          <w:sz w:val="28"/>
          <w:szCs w:val="28"/>
          <w:lang w:val="tt-RU"/>
        </w:rPr>
        <w:t>27,94</w:t>
      </w:r>
      <w:r w:rsidRPr="00C8111F">
        <w:rPr>
          <w:rStyle w:val="FontStyle47"/>
          <w:iCs/>
          <w:color w:val="000000" w:themeColor="text1"/>
          <w:sz w:val="28"/>
          <w:szCs w:val="28"/>
        </w:rPr>
        <w:t xml:space="preserve"> млн. рублей </w:t>
      </w:r>
      <w:r w:rsidRPr="00C8111F">
        <w:rPr>
          <w:rStyle w:val="FontStyle47"/>
          <w:color w:val="000000" w:themeColor="text1"/>
          <w:sz w:val="28"/>
          <w:szCs w:val="28"/>
        </w:rPr>
        <w:t>(</w:t>
      </w:r>
      <w:r w:rsidR="00C8111F" w:rsidRPr="00C8111F">
        <w:rPr>
          <w:rStyle w:val="FontStyle47"/>
          <w:color w:val="000000" w:themeColor="text1"/>
          <w:sz w:val="28"/>
          <w:szCs w:val="28"/>
          <w:lang w:val="tt-RU"/>
        </w:rPr>
        <w:t xml:space="preserve">50,52 </w:t>
      </w:r>
      <w:r w:rsidRPr="00C8111F">
        <w:rPr>
          <w:rStyle w:val="FontStyle47"/>
          <w:color w:val="000000" w:themeColor="text1"/>
          <w:sz w:val="28"/>
          <w:szCs w:val="28"/>
        </w:rPr>
        <w:t>% от плановых показателей)</w:t>
      </w:r>
      <w:r w:rsidRPr="00C8111F">
        <w:rPr>
          <w:rStyle w:val="FontStyle47"/>
          <w:iCs/>
          <w:color w:val="000000" w:themeColor="text1"/>
          <w:sz w:val="28"/>
          <w:szCs w:val="28"/>
        </w:rPr>
        <w:t>.</w:t>
      </w:r>
      <w:r w:rsidR="008F4761">
        <w:rPr>
          <w:rStyle w:val="FontStyle47"/>
          <w:iCs/>
          <w:color w:val="000000" w:themeColor="text1"/>
          <w:sz w:val="28"/>
          <w:szCs w:val="28"/>
        </w:rPr>
        <w:t xml:space="preserve"> </w:t>
      </w:r>
      <w:r w:rsidR="008F4761">
        <w:rPr>
          <w:rStyle w:val="FontStyle47"/>
          <w:iCs/>
          <w:color w:val="000000" w:themeColor="text1"/>
          <w:sz w:val="28"/>
          <w:szCs w:val="28"/>
        </w:rPr>
        <w:t xml:space="preserve">В рамках мероприятия в 2020 году </w:t>
      </w:r>
      <w:r w:rsidR="008F4761" w:rsidRPr="00D00041">
        <w:rPr>
          <w:rStyle w:val="FontStyle47"/>
          <w:iCs/>
          <w:color w:val="000000" w:themeColor="text1"/>
          <w:sz w:val="28"/>
          <w:szCs w:val="28"/>
        </w:rPr>
        <w:lastRenderedPageBreak/>
        <w:t>обеспечивается система эвакуации транспортных средств и хранение их на специализированных стоянках</w:t>
      </w:r>
      <w:r w:rsidR="008F4761">
        <w:rPr>
          <w:rStyle w:val="FontStyle47"/>
          <w:iCs/>
          <w:color w:val="000000" w:themeColor="text1"/>
          <w:sz w:val="28"/>
          <w:szCs w:val="28"/>
        </w:rPr>
        <w:t>.</w:t>
      </w:r>
    </w:p>
    <w:p w:rsidR="00C74AAD" w:rsidRPr="00B41476" w:rsidRDefault="00C74AAD" w:rsidP="00E96829">
      <w:pPr>
        <w:pStyle w:val="Style7"/>
        <w:widowControl/>
        <w:tabs>
          <w:tab w:val="left" w:leader="underscore" w:pos="2270"/>
        </w:tabs>
        <w:spacing w:before="19" w:line="307" w:lineRule="exact"/>
        <w:ind w:firstLine="851"/>
        <w:rPr>
          <w:rStyle w:val="FontStyle53"/>
          <w:b w:val="0"/>
          <w:color w:val="000000" w:themeColor="text1"/>
          <w:sz w:val="28"/>
          <w:szCs w:val="28"/>
        </w:rPr>
      </w:pPr>
    </w:p>
    <w:p w:rsidR="00B31E02" w:rsidRPr="00101033" w:rsidRDefault="00B31E02" w:rsidP="00B31E02">
      <w:pPr>
        <w:pStyle w:val="Style38"/>
        <w:widowControl/>
        <w:tabs>
          <w:tab w:val="left" w:pos="979"/>
        </w:tabs>
        <w:spacing w:before="86" w:line="317" w:lineRule="exact"/>
        <w:ind w:firstLine="851"/>
        <w:jc w:val="both"/>
        <w:rPr>
          <w:rStyle w:val="FontStyle52"/>
          <w:i w:val="0"/>
          <w:color w:val="000000" w:themeColor="text1"/>
          <w:sz w:val="28"/>
          <w:szCs w:val="28"/>
        </w:rPr>
      </w:pPr>
      <w:r w:rsidRPr="00B41476">
        <w:rPr>
          <w:rStyle w:val="FontStyle53"/>
          <w:b w:val="0"/>
          <w:color w:val="000000" w:themeColor="text1"/>
          <w:sz w:val="28"/>
          <w:szCs w:val="28"/>
        </w:rPr>
        <w:t>Мероприятие «3</w:t>
      </w:r>
      <w:r w:rsidRPr="00B41476">
        <w:rPr>
          <w:rStyle w:val="FontStyle52"/>
          <w:i w:val="0"/>
          <w:color w:val="000000" w:themeColor="text1"/>
          <w:sz w:val="28"/>
          <w:szCs w:val="28"/>
        </w:rPr>
        <w:t xml:space="preserve">.5. </w:t>
      </w:r>
      <w:r w:rsidR="00E04C8F" w:rsidRPr="00B41476">
        <w:rPr>
          <w:rStyle w:val="FontStyle52"/>
          <w:i w:val="0"/>
          <w:color w:val="000000" w:themeColor="text1"/>
          <w:sz w:val="28"/>
          <w:szCs w:val="28"/>
        </w:rPr>
        <w:t>Организовать обучение личного состава пожарно-спасательных подразделений Республики Татарстан</w:t>
      </w:r>
      <w:r w:rsidR="00E04C8F" w:rsidRPr="00E04C8F">
        <w:rPr>
          <w:rStyle w:val="FontStyle52"/>
          <w:i w:val="0"/>
          <w:color w:val="000000" w:themeColor="text1"/>
          <w:sz w:val="28"/>
          <w:szCs w:val="28"/>
        </w:rPr>
        <w:t xml:space="preserve"> по курсу «Оказание первой помощи пострадавшим в чрезвычайных ситуациях и других экстренных состояниях» на базе ГАУЗ «РКБ МЗ РТ»</w:t>
      </w:r>
      <w:r w:rsidRPr="00101033">
        <w:rPr>
          <w:rStyle w:val="FontStyle52"/>
          <w:i w:val="0"/>
          <w:color w:val="000000" w:themeColor="text1"/>
          <w:sz w:val="28"/>
          <w:szCs w:val="28"/>
        </w:rPr>
        <w:t>.</w:t>
      </w:r>
    </w:p>
    <w:p w:rsidR="00E04C8F" w:rsidRPr="00101033" w:rsidRDefault="00E04C8F" w:rsidP="00E04C8F">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8</w:t>
      </w:r>
      <w:r w:rsidRPr="00101033">
        <w:rPr>
          <w:rStyle w:val="FontStyle47"/>
          <w:iCs/>
          <w:color w:val="000000" w:themeColor="text1"/>
          <w:sz w:val="28"/>
          <w:szCs w:val="28"/>
        </w:rPr>
        <w:t xml:space="preserve"> г. по данному мероприятию составляют </w:t>
      </w:r>
      <w:r>
        <w:rPr>
          <w:rStyle w:val="FontStyle47"/>
          <w:iCs/>
          <w:color w:val="000000" w:themeColor="text1"/>
          <w:sz w:val="28"/>
          <w:szCs w:val="28"/>
        </w:rPr>
        <w:t>0,00</w:t>
      </w:r>
      <w:r w:rsidRPr="00101033">
        <w:rPr>
          <w:rStyle w:val="FontStyle47"/>
          <w:iCs/>
          <w:color w:val="000000" w:themeColor="text1"/>
          <w:sz w:val="28"/>
          <w:szCs w:val="28"/>
        </w:rPr>
        <w:t xml:space="preserve"> млн. рублей.</w:t>
      </w:r>
    </w:p>
    <w:p w:rsidR="00E04C8F" w:rsidRPr="00B41476" w:rsidRDefault="00E04C8F" w:rsidP="00E04C8F">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2019 г. по данному мероприятию составляют 0,00 млн. рублей.</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0,00 млн. рублей.</w:t>
      </w:r>
    </w:p>
    <w:p w:rsidR="00E96829" w:rsidRPr="00B41476" w:rsidRDefault="00E96829" w:rsidP="00E04C8F">
      <w:pPr>
        <w:pStyle w:val="Style7"/>
        <w:widowControl/>
        <w:tabs>
          <w:tab w:val="left" w:leader="underscore" w:pos="2270"/>
        </w:tabs>
        <w:spacing w:before="19" w:line="307" w:lineRule="exact"/>
        <w:ind w:firstLine="851"/>
        <w:rPr>
          <w:rStyle w:val="FontStyle47"/>
          <w:iCs/>
          <w:color w:val="000000" w:themeColor="text1"/>
          <w:sz w:val="28"/>
          <w:szCs w:val="28"/>
        </w:rPr>
      </w:pPr>
    </w:p>
    <w:p w:rsidR="00B31E02" w:rsidRPr="00B41476" w:rsidRDefault="00B31E02" w:rsidP="00B31E02">
      <w:pPr>
        <w:pStyle w:val="Style7"/>
        <w:widowControl/>
        <w:tabs>
          <w:tab w:val="left" w:leader="underscore" w:pos="2270"/>
        </w:tabs>
        <w:spacing w:before="19" w:line="307" w:lineRule="exact"/>
        <w:ind w:firstLine="851"/>
        <w:rPr>
          <w:rStyle w:val="FontStyle47"/>
          <w:color w:val="000000" w:themeColor="text1"/>
          <w:sz w:val="28"/>
          <w:szCs w:val="28"/>
        </w:rPr>
      </w:pPr>
    </w:p>
    <w:p w:rsidR="00B31E02" w:rsidRPr="00101033" w:rsidRDefault="00B31E02" w:rsidP="00B31E02">
      <w:pPr>
        <w:pStyle w:val="Style38"/>
        <w:widowControl/>
        <w:tabs>
          <w:tab w:val="left" w:pos="979"/>
        </w:tabs>
        <w:spacing w:before="86" w:line="317" w:lineRule="exact"/>
        <w:ind w:firstLine="851"/>
        <w:jc w:val="both"/>
        <w:rPr>
          <w:rStyle w:val="FontStyle52"/>
          <w:i w:val="0"/>
          <w:color w:val="000000" w:themeColor="text1"/>
          <w:sz w:val="28"/>
          <w:szCs w:val="28"/>
        </w:rPr>
      </w:pPr>
      <w:r w:rsidRPr="00B41476">
        <w:rPr>
          <w:rStyle w:val="FontStyle53"/>
          <w:b w:val="0"/>
          <w:color w:val="000000" w:themeColor="text1"/>
          <w:sz w:val="28"/>
          <w:szCs w:val="28"/>
        </w:rPr>
        <w:t>Мероприятие</w:t>
      </w:r>
      <w:r>
        <w:rPr>
          <w:rStyle w:val="FontStyle53"/>
          <w:b w:val="0"/>
          <w:color w:val="000000" w:themeColor="text1"/>
          <w:sz w:val="28"/>
          <w:szCs w:val="28"/>
        </w:rPr>
        <w:t xml:space="preserve"> </w:t>
      </w:r>
      <w:r w:rsidRPr="00101033">
        <w:rPr>
          <w:rStyle w:val="FontStyle53"/>
          <w:b w:val="0"/>
          <w:color w:val="000000" w:themeColor="text1"/>
          <w:sz w:val="28"/>
          <w:szCs w:val="28"/>
        </w:rPr>
        <w:t>«</w:t>
      </w:r>
      <w:r w:rsidR="00E04C8F">
        <w:rPr>
          <w:rStyle w:val="FontStyle53"/>
          <w:b w:val="0"/>
          <w:color w:val="000000" w:themeColor="text1"/>
          <w:sz w:val="28"/>
          <w:szCs w:val="28"/>
        </w:rPr>
        <w:t>5</w:t>
      </w:r>
      <w:r w:rsidRPr="00101033">
        <w:rPr>
          <w:rStyle w:val="FontStyle52"/>
          <w:i w:val="0"/>
          <w:color w:val="000000" w:themeColor="text1"/>
          <w:sz w:val="28"/>
          <w:szCs w:val="28"/>
        </w:rPr>
        <w:t>.</w:t>
      </w:r>
      <w:r w:rsidR="00E04C8F">
        <w:rPr>
          <w:rStyle w:val="FontStyle52"/>
          <w:i w:val="0"/>
          <w:color w:val="000000" w:themeColor="text1"/>
          <w:sz w:val="28"/>
          <w:szCs w:val="28"/>
        </w:rPr>
        <w:t>10</w:t>
      </w:r>
      <w:r w:rsidRPr="00101033">
        <w:rPr>
          <w:rStyle w:val="FontStyle52"/>
          <w:i w:val="0"/>
          <w:color w:val="000000" w:themeColor="text1"/>
          <w:sz w:val="28"/>
          <w:szCs w:val="28"/>
        </w:rPr>
        <w:t xml:space="preserve">. </w:t>
      </w:r>
      <w:r w:rsidR="00E04C8F" w:rsidRPr="00E04C8F">
        <w:rPr>
          <w:rStyle w:val="FontStyle52"/>
          <w:i w:val="0"/>
          <w:color w:val="000000" w:themeColor="text1"/>
          <w:sz w:val="28"/>
          <w:szCs w:val="28"/>
        </w:rPr>
        <w:t>Обеспечить выполнение государственного задания по организации мероприятия в сфере молодежной политики</w:t>
      </w:r>
      <w:r w:rsidRPr="00101033">
        <w:rPr>
          <w:rStyle w:val="FontStyle52"/>
          <w:i w:val="0"/>
          <w:color w:val="000000" w:themeColor="text1"/>
          <w:sz w:val="28"/>
          <w:szCs w:val="28"/>
        </w:rPr>
        <w:t>».</w:t>
      </w:r>
    </w:p>
    <w:p w:rsidR="00B31E02" w:rsidRPr="00B41476" w:rsidRDefault="00B31E02" w:rsidP="00B31E02">
      <w:pPr>
        <w:pStyle w:val="Style7"/>
        <w:widowControl/>
        <w:tabs>
          <w:tab w:val="left" w:leader="underscore" w:pos="2270"/>
        </w:tabs>
        <w:spacing w:before="19" w:line="307" w:lineRule="exact"/>
        <w:ind w:firstLine="851"/>
        <w:rPr>
          <w:rStyle w:val="FontStyle47"/>
          <w:iCs/>
          <w:color w:val="000000" w:themeColor="text1"/>
          <w:sz w:val="28"/>
          <w:szCs w:val="28"/>
        </w:rPr>
      </w:pPr>
      <w:r w:rsidRPr="00101033">
        <w:rPr>
          <w:rStyle w:val="FontStyle47"/>
          <w:iCs/>
          <w:color w:val="000000" w:themeColor="text1"/>
          <w:sz w:val="28"/>
          <w:szCs w:val="28"/>
        </w:rPr>
        <w:t>Плановые назначения на 201</w:t>
      </w:r>
      <w:r>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E04C8F">
        <w:rPr>
          <w:rStyle w:val="FontStyle47"/>
          <w:iCs/>
          <w:color w:val="000000" w:themeColor="text1"/>
          <w:sz w:val="28"/>
          <w:szCs w:val="28"/>
        </w:rPr>
        <w:t>30</w:t>
      </w:r>
      <w:r>
        <w:rPr>
          <w:rStyle w:val="FontStyle47"/>
          <w:iCs/>
          <w:color w:val="000000" w:themeColor="text1"/>
          <w:sz w:val="28"/>
          <w:szCs w:val="28"/>
        </w:rPr>
        <w:t>,</w:t>
      </w:r>
      <w:r w:rsidR="00E04C8F">
        <w:rPr>
          <w:rStyle w:val="FontStyle47"/>
          <w:iCs/>
          <w:color w:val="000000" w:themeColor="text1"/>
          <w:sz w:val="28"/>
          <w:szCs w:val="28"/>
        </w:rPr>
        <w:t>35</w:t>
      </w:r>
      <w:r w:rsidRPr="00101033">
        <w:rPr>
          <w:rStyle w:val="FontStyle47"/>
          <w:iCs/>
          <w:color w:val="000000" w:themeColor="text1"/>
          <w:sz w:val="28"/>
          <w:szCs w:val="28"/>
        </w:rPr>
        <w:t xml:space="preserve"> млн. рублей.</w:t>
      </w:r>
      <w:r w:rsidR="00E96829">
        <w:rPr>
          <w:rStyle w:val="FontStyle47"/>
          <w:iCs/>
          <w:color w:val="000000" w:themeColor="text1"/>
          <w:sz w:val="28"/>
          <w:szCs w:val="28"/>
        </w:rPr>
        <w:t xml:space="preserve"> </w:t>
      </w:r>
      <w:r w:rsidRPr="00101033">
        <w:rPr>
          <w:rStyle w:val="FontStyle47"/>
          <w:iCs/>
          <w:color w:val="000000" w:themeColor="text1"/>
          <w:sz w:val="28"/>
          <w:szCs w:val="28"/>
        </w:rPr>
        <w:t>Бюджетные назначения на 201</w:t>
      </w:r>
      <w:r>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E04C8F">
        <w:rPr>
          <w:rStyle w:val="FontStyle47"/>
          <w:iCs/>
          <w:color w:val="000000" w:themeColor="text1"/>
          <w:sz w:val="28"/>
          <w:szCs w:val="28"/>
        </w:rPr>
        <w:t xml:space="preserve">30,35 </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E96829">
        <w:rPr>
          <w:rStyle w:val="FontStyle47"/>
          <w:iCs/>
          <w:color w:val="000000" w:themeColor="text1"/>
          <w:sz w:val="28"/>
          <w:szCs w:val="28"/>
        </w:rPr>
        <w:t xml:space="preserve"> </w:t>
      </w:r>
      <w:r w:rsidRPr="00101033">
        <w:rPr>
          <w:rStyle w:val="FontStyle47"/>
          <w:iCs/>
          <w:color w:val="000000" w:themeColor="text1"/>
          <w:sz w:val="28"/>
          <w:szCs w:val="28"/>
        </w:rPr>
        <w:t>Лимиты бюджетных обязательств на 201</w:t>
      </w:r>
      <w:r>
        <w:rPr>
          <w:rStyle w:val="FontStyle47"/>
          <w:iCs/>
          <w:color w:val="000000" w:themeColor="text1"/>
          <w:sz w:val="28"/>
          <w:szCs w:val="28"/>
        </w:rPr>
        <w:t>9</w:t>
      </w:r>
      <w:r w:rsidRPr="00101033">
        <w:rPr>
          <w:rStyle w:val="FontStyle47"/>
          <w:iCs/>
          <w:color w:val="000000" w:themeColor="text1"/>
          <w:sz w:val="28"/>
          <w:szCs w:val="28"/>
        </w:rPr>
        <w:t xml:space="preserve"> г. по данному мероприятию составляют </w:t>
      </w:r>
      <w:r w:rsidR="00E04C8F">
        <w:rPr>
          <w:rStyle w:val="FontStyle47"/>
          <w:iCs/>
          <w:color w:val="000000" w:themeColor="text1"/>
          <w:sz w:val="28"/>
          <w:szCs w:val="28"/>
        </w:rPr>
        <w:t xml:space="preserve">30,35 </w:t>
      </w:r>
      <w:r w:rsidRPr="00101033">
        <w:rPr>
          <w:rStyle w:val="FontStyle47"/>
          <w:iCs/>
          <w:color w:val="000000" w:themeColor="text1"/>
          <w:sz w:val="28"/>
          <w:szCs w:val="28"/>
        </w:rPr>
        <w:t>млн. рублей</w:t>
      </w:r>
      <w:r>
        <w:rPr>
          <w:rStyle w:val="FontStyle47"/>
          <w:iCs/>
          <w:color w:val="000000" w:themeColor="text1"/>
          <w:sz w:val="28"/>
          <w:szCs w:val="28"/>
        </w:rPr>
        <w:t xml:space="preserve"> </w:t>
      </w:r>
      <w:r w:rsidRPr="00101033">
        <w:rPr>
          <w:rStyle w:val="FontStyle47"/>
          <w:color w:val="000000" w:themeColor="text1"/>
          <w:sz w:val="28"/>
          <w:szCs w:val="28"/>
        </w:rPr>
        <w:t>(100</w:t>
      </w:r>
      <w:r>
        <w:rPr>
          <w:rStyle w:val="FontStyle47"/>
          <w:color w:val="000000" w:themeColor="text1"/>
          <w:sz w:val="28"/>
          <w:szCs w:val="28"/>
        </w:rPr>
        <w:t>%</w:t>
      </w:r>
      <w:r w:rsidRPr="00101033">
        <w:rPr>
          <w:rStyle w:val="FontStyle47"/>
          <w:color w:val="000000" w:themeColor="text1"/>
          <w:sz w:val="28"/>
          <w:szCs w:val="28"/>
        </w:rPr>
        <w:t xml:space="preserve"> от плановых показателей)</w:t>
      </w:r>
      <w:r w:rsidRPr="00101033">
        <w:rPr>
          <w:rStyle w:val="FontStyle47"/>
          <w:iCs/>
          <w:color w:val="000000" w:themeColor="text1"/>
          <w:sz w:val="28"/>
          <w:szCs w:val="28"/>
        </w:rPr>
        <w:t>.</w:t>
      </w:r>
      <w:r w:rsidR="00E96829">
        <w:rPr>
          <w:rStyle w:val="FontStyle47"/>
          <w:iCs/>
          <w:color w:val="000000" w:themeColor="text1"/>
          <w:sz w:val="28"/>
          <w:szCs w:val="28"/>
        </w:rPr>
        <w:t xml:space="preserve"> </w:t>
      </w:r>
      <w:r w:rsidRPr="00101033">
        <w:rPr>
          <w:rStyle w:val="FontStyle47"/>
          <w:iCs/>
          <w:color w:val="000000" w:themeColor="text1"/>
          <w:sz w:val="28"/>
          <w:szCs w:val="28"/>
        </w:rPr>
        <w:t xml:space="preserve">Кассовое исполнение по указанному мероприятию </w:t>
      </w:r>
      <w:r>
        <w:rPr>
          <w:rStyle w:val="FontStyle47"/>
          <w:iCs/>
          <w:color w:val="000000" w:themeColor="text1"/>
          <w:sz w:val="28"/>
          <w:szCs w:val="28"/>
        </w:rPr>
        <w:t>за 2019 г.</w:t>
      </w:r>
      <w:r w:rsidRPr="00101033">
        <w:rPr>
          <w:rStyle w:val="FontStyle47"/>
          <w:iCs/>
          <w:color w:val="000000" w:themeColor="text1"/>
          <w:sz w:val="28"/>
          <w:szCs w:val="28"/>
        </w:rPr>
        <w:t xml:space="preserve"> – </w:t>
      </w:r>
      <w:r w:rsidR="007C2D74">
        <w:rPr>
          <w:rStyle w:val="FontStyle47"/>
          <w:iCs/>
          <w:color w:val="000000" w:themeColor="text1"/>
          <w:sz w:val="28"/>
          <w:szCs w:val="28"/>
        </w:rPr>
        <w:t>29</w:t>
      </w:r>
      <w:r w:rsidR="00624166">
        <w:rPr>
          <w:rStyle w:val="FontStyle47"/>
          <w:iCs/>
          <w:color w:val="000000" w:themeColor="text1"/>
          <w:sz w:val="28"/>
          <w:szCs w:val="28"/>
        </w:rPr>
        <w:t>,</w:t>
      </w:r>
      <w:r w:rsidR="007C2D74">
        <w:rPr>
          <w:rStyle w:val="FontStyle47"/>
          <w:iCs/>
          <w:color w:val="000000" w:themeColor="text1"/>
          <w:sz w:val="28"/>
          <w:szCs w:val="28"/>
        </w:rPr>
        <w:t>46</w:t>
      </w:r>
      <w:r w:rsidRPr="00101033">
        <w:rPr>
          <w:rStyle w:val="FontStyle47"/>
          <w:iCs/>
          <w:color w:val="000000" w:themeColor="text1"/>
          <w:sz w:val="28"/>
          <w:szCs w:val="28"/>
        </w:rPr>
        <w:t xml:space="preserve"> млн. рублей</w:t>
      </w:r>
      <w:r>
        <w:rPr>
          <w:rStyle w:val="FontStyle47"/>
          <w:iCs/>
          <w:color w:val="000000" w:themeColor="text1"/>
          <w:sz w:val="28"/>
          <w:szCs w:val="28"/>
        </w:rPr>
        <w:t xml:space="preserve"> </w:t>
      </w:r>
      <w:r w:rsidRPr="00101033">
        <w:rPr>
          <w:rStyle w:val="FontStyle47"/>
          <w:color w:val="000000" w:themeColor="text1"/>
          <w:sz w:val="28"/>
          <w:szCs w:val="28"/>
        </w:rPr>
        <w:t>(</w:t>
      </w:r>
      <w:r w:rsidR="007C2D74">
        <w:rPr>
          <w:rStyle w:val="FontStyle47"/>
          <w:color w:val="000000" w:themeColor="text1"/>
          <w:sz w:val="28"/>
          <w:szCs w:val="28"/>
        </w:rPr>
        <w:t>97</w:t>
      </w:r>
      <w:r w:rsidR="005F315F">
        <w:rPr>
          <w:rStyle w:val="FontStyle47"/>
          <w:color w:val="000000" w:themeColor="text1"/>
          <w:sz w:val="28"/>
          <w:szCs w:val="28"/>
        </w:rPr>
        <w:t>,0</w:t>
      </w:r>
      <w:r w:rsidR="007C2D74">
        <w:rPr>
          <w:rStyle w:val="FontStyle47"/>
          <w:color w:val="000000" w:themeColor="text1"/>
          <w:sz w:val="28"/>
          <w:szCs w:val="28"/>
        </w:rPr>
        <w:t>5</w:t>
      </w:r>
      <w:r>
        <w:rPr>
          <w:rStyle w:val="FontStyle47"/>
          <w:color w:val="000000" w:themeColor="text1"/>
          <w:sz w:val="28"/>
          <w:szCs w:val="28"/>
        </w:rPr>
        <w:t>%</w:t>
      </w:r>
      <w:r w:rsidRPr="00101033">
        <w:rPr>
          <w:rStyle w:val="FontStyle47"/>
          <w:color w:val="000000" w:themeColor="text1"/>
          <w:sz w:val="28"/>
          <w:szCs w:val="28"/>
        </w:rPr>
        <w:t xml:space="preserve"> от </w:t>
      </w:r>
      <w:r w:rsidRPr="00B41476">
        <w:rPr>
          <w:rStyle w:val="FontStyle47"/>
          <w:color w:val="000000" w:themeColor="text1"/>
          <w:sz w:val="28"/>
          <w:szCs w:val="28"/>
        </w:rPr>
        <w:t>плановых показателей)</w:t>
      </w:r>
      <w:r w:rsidRPr="00B41476">
        <w:rPr>
          <w:rStyle w:val="FontStyle47"/>
          <w:iCs/>
          <w:color w:val="000000" w:themeColor="text1"/>
          <w:sz w:val="28"/>
          <w:szCs w:val="28"/>
        </w:rPr>
        <w:t>.</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Плановые назначения на 2020 г. по данному мероприятию составляют 30,41 млн. рублей.</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Бюджетные назначения на 2020 г. по данному мероприятию составляют 30,41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E96829" w:rsidRPr="00B41476" w:rsidRDefault="00E96829" w:rsidP="00E96829">
      <w:pPr>
        <w:pStyle w:val="Style7"/>
        <w:widowControl/>
        <w:tabs>
          <w:tab w:val="left" w:leader="underscore" w:pos="2270"/>
        </w:tabs>
        <w:spacing w:before="19" w:line="307" w:lineRule="exact"/>
        <w:ind w:firstLine="851"/>
        <w:rPr>
          <w:rStyle w:val="FontStyle47"/>
          <w:iCs/>
          <w:color w:val="000000" w:themeColor="text1"/>
          <w:sz w:val="28"/>
          <w:szCs w:val="28"/>
        </w:rPr>
      </w:pPr>
      <w:r w:rsidRPr="00B41476">
        <w:rPr>
          <w:rStyle w:val="FontStyle47"/>
          <w:iCs/>
          <w:color w:val="000000" w:themeColor="text1"/>
          <w:sz w:val="28"/>
          <w:szCs w:val="28"/>
        </w:rPr>
        <w:t xml:space="preserve">Лимиты бюджетных обязательств на 2020 г. по данному мероприятию составляют 30,41 млн. рублей </w:t>
      </w:r>
      <w:r w:rsidRPr="00B41476">
        <w:rPr>
          <w:rStyle w:val="FontStyle47"/>
          <w:color w:val="000000" w:themeColor="text1"/>
          <w:sz w:val="28"/>
          <w:szCs w:val="28"/>
        </w:rPr>
        <w:t>(100% от плановых показателей)</w:t>
      </w:r>
      <w:r w:rsidRPr="00B41476">
        <w:rPr>
          <w:rStyle w:val="FontStyle47"/>
          <w:iCs/>
          <w:color w:val="000000" w:themeColor="text1"/>
          <w:sz w:val="28"/>
          <w:szCs w:val="28"/>
        </w:rPr>
        <w:t>.</w:t>
      </w:r>
    </w:p>
    <w:p w:rsidR="00E96829" w:rsidRPr="00C74AAD" w:rsidRDefault="00E96829" w:rsidP="00C74AAD">
      <w:pPr>
        <w:pStyle w:val="Style7"/>
        <w:widowControl/>
        <w:tabs>
          <w:tab w:val="left" w:leader="underscore" w:pos="2270"/>
        </w:tabs>
        <w:spacing w:before="19" w:line="307" w:lineRule="exact"/>
        <w:ind w:firstLine="851"/>
        <w:rPr>
          <w:rStyle w:val="FontStyle47"/>
          <w:color w:val="000000" w:themeColor="text1"/>
          <w:sz w:val="28"/>
          <w:szCs w:val="28"/>
        </w:rPr>
      </w:pPr>
      <w:r w:rsidRPr="00B41476">
        <w:rPr>
          <w:rStyle w:val="FontStyle47"/>
          <w:iCs/>
          <w:color w:val="000000" w:themeColor="text1"/>
          <w:sz w:val="28"/>
          <w:szCs w:val="28"/>
        </w:rPr>
        <w:t xml:space="preserve">Кассовое исполнение по указанному мероприятию </w:t>
      </w:r>
      <w:r w:rsidR="00064B34" w:rsidRPr="00064B34">
        <w:rPr>
          <w:rStyle w:val="FontStyle47"/>
          <w:iCs/>
          <w:color w:val="000000" w:themeColor="text1"/>
          <w:sz w:val="28"/>
          <w:szCs w:val="28"/>
        </w:rPr>
        <w:t>6 месяцев 2020 г</w:t>
      </w:r>
      <w:r w:rsidR="00064B34" w:rsidRPr="00C8111F">
        <w:rPr>
          <w:rStyle w:val="FontStyle47"/>
          <w:iCs/>
          <w:color w:val="000000" w:themeColor="text1"/>
          <w:sz w:val="28"/>
          <w:szCs w:val="28"/>
        </w:rPr>
        <w:t>.</w:t>
      </w:r>
      <w:r w:rsidRPr="00C8111F">
        <w:rPr>
          <w:rStyle w:val="FontStyle47"/>
          <w:iCs/>
          <w:color w:val="000000" w:themeColor="text1"/>
          <w:sz w:val="28"/>
          <w:szCs w:val="28"/>
        </w:rPr>
        <w:t xml:space="preserve">– </w:t>
      </w:r>
      <w:r w:rsidR="00C8111F" w:rsidRPr="00C8111F">
        <w:rPr>
          <w:rStyle w:val="FontStyle47"/>
          <w:iCs/>
          <w:color w:val="000000" w:themeColor="text1"/>
          <w:sz w:val="28"/>
          <w:szCs w:val="28"/>
          <w:lang w:val="tt-RU"/>
        </w:rPr>
        <w:t>13,38</w:t>
      </w:r>
      <w:r w:rsidRPr="00C8111F">
        <w:rPr>
          <w:rStyle w:val="FontStyle47"/>
          <w:iCs/>
          <w:color w:val="000000" w:themeColor="text1"/>
          <w:sz w:val="28"/>
          <w:szCs w:val="28"/>
        </w:rPr>
        <w:t xml:space="preserve"> млн. рублей </w:t>
      </w:r>
      <w:r w:rsidR="00C74AAD" w:rsidRPr="00C8111F">
        <w:rPr>
          <w:rStyle w:val="FontStyle47"/>
          <w:color w:val="000000" w:themeColor="text1"/>
          <w:sz w:val="28"/>
          <w:szCs w:val="28"/>
        </w:rPr>
        <w:t>(</w:t>
      </w:r>
      <w:r w:rsidR="00C8111F" w:rsidRPr="00C8111F">
        <w:rPr>
          <w:rStyle w:val="FontStyle47"/>
          <w:color w:val="000000" w:themeColor="text1"/>
          <w:sz w:val="28"/>
          <w:szCs w:val="28"/>
          <w:lang w:val="tt-RU"/>
        </w:rPr>
        <w:t>44</w:t>
      </w:r>
      <w:r w:rsidRPr="00C8111F">
        <w:rPr>
          <w:rStyle w:val="FontStyle47"/>
          <w:color w:val="000000" w:themeColor="text1"/>
          <w:sz w:val="28"/>
          <w:szCs w:val="28"/>
        </w:rPr>
        <w:t>% от плановых показателей)</w:t>
      </w:r>
      <w:r w:rsidRPr="00C8111F">
        <w:rPr>
          <w:rStyle w:val="FontStyle47"/>
          <w:iCs/>
          <w:color w:val="000000" w:themeColor="text1"/>
          <w:sz w:val="28"/>
          <w:szCs w:val="28"/>
        </w:rPr>
        <w:t>.</w:t>
      </w:r>
      <w:r w:rsidR="008F4761">
        <w:rPr>
          <w:rStyle w:val="FontStyle47"/>
          <w:iCs/>
          <w:color w:val="000000" w:themeColor="text1"/>
          <w:sz w:val="28"/>
          <w:szCs w:val="28"/>
        </w:rPr>
        <w:t xml:space="preserve"> </w:t>
      </w:r>
      <w:r w:rsidR="008F4761">
        <w:rPr>
          <w:rStyle w:val="FontStyle47"/>
          <w:iCs/>
          <w:color w:val="000000" w:themeColor="text1"/>
          <w:sz w:val="28"/>
          <w:szCs w:val="28"/>
        </w:rPr>
        <w:t xml:space="preserve">В рамках мероприятия в 2020 году </w:t>
      </w:r>
      <w:r w:rsidR="008F4761" w:rsidRPr="00D00041">
        <w:rPr>
          <w:rStyle w:val="FontStyle47"/>
          <w:iCs/>
          <w:color w:val="000000" w:themeColor="text1"/>
          <w:sz w:val="28"/>
          <w:szCs w:val="28"/>
        </w:rPr>
        <w:t>обеспечено финансирование отделов (отделений) профилактики ГБУ "БДД"</w:t>
      </w:r>
      <w:r w:rsidR="008F4761">
        <w:rPr>
          <w:rStyle w:val="FontStyle47"/>
          <w:iCs/>
          <w:color w:val="000000" w:themeColor="text1"/>
          <w:sz w:val="28"/>
          <w:szCs w:val="28"/>
        </w:rPr>
        <w:t>.</w:t>
      </w:r>
    </w:p>
    <w:p w:rsidR="00B31E02" w:rsidRPr="00B41476" w:rsidRDefault="00B31E02" w:rsidP="00B31E02">
      <w:pPr>
        <w:pStyle w:val="Style7"/>
        <w:widowControl/>
        <w:tabs>
          <w:tab w:val="left" w:leader="underscore" w:pos="2270"/>
        </w:tabs>
        <w:spacing w:before="19" w:line="307" w:lineRule="exact"/>
        <w:ind w:firstLine="851"/>
        <w:rPr>
          <w:rStyle w:val="FontStyle47"/>
          <w:color w:val="000000" w:themeColor="text1"/>
          <w:sz w:val="28"/>
          <w:szCs w:val="28"/>
        </w:rPr>
      </w:pPr>
    </w:p>
    <w:p w:rsidR="00E54ACD" w:rsidRPr="00B41476" w:rsidRDefault="00E54ACD" w:rsidP="00E54ACD">
      <w:pPr>
        <w:pStyle w:val="Style38"/>
        <w:widowControl/>
        <w:tabs>
          <w:tab w:val="left" w:pos="1003"/>
        </w:tabs>
        <w:spacing w:before="48" w:line="240" w:lineRule="auto"/>
        <w:ind w:firstLine="851"/>
        <w:jc w:val="both"/>
        <w:rPr>
          <w:rStyle w:val="FontStyle53"/>
          <w:b w:val="0"/>
          <w:color w:val="000000" w:themeColor="text1"/>
          <w:sz w:val="28"/>
          <w:szCs w:val="28"/>
        </w:rPr>
      </w:pPr>
      <w:r w:rsidRPr="00B41476">
        <w:rPr>
          <w:rStyle w:val="FontStyle47"/>
          <w:color w:val="000000" w:themeColor="text1"/>
          <w:sz w:val="28"/>
          <w:szCs w:val="28"/>
        </w:rPr>
        <w:t xml:space="preserve">7. </w:t>
      </w:r>
      <w:r w:rsidRPr="00B41476">
        <w:rPr>
          <w:rStyle w:val="FontStyle53"/>
          <w:b w:val="0"/>
          <w:color w:val="000000" w:themeColor="text1"/>
          <w:sz w:val="28"/>
          <w:szCs w:val="28"/>
        </w:rPr>
        <w:t>Реализация внепрограммных мероприятий</w:t>
      </w:r>
      <w:r w:rsidR="001E1131" w:rsidRPr="00B41476">
        <w:rPr>
          <w:rStyle w:val="FontStyle53"/>
          <w:b w:val="0"/>
          <w:color w:val="000000" w:themeColor="text1"/>
          <w:sz w:val="28"/>
          <w:szCs w:val="28"/>
        </w:rPr>
        <w:t>.</w:t>
      </w:r>
    </w:p>
    <w:p w:rsidR="00E54ACD" w:rsidRPr="00101033" w:rsidRDefault="00E54ACD" w:rsidP="00E54ACD">
      <w:pPr>
        <w:pStyle w:val="Style41"/>
        <w:widowControl/>
        <w:spacing w:before="5"/>
        <w:ind w:firstLine="851"/>
        <w:rPr>
          <w:rStyle w:val="FontStyle52"/>
          <w:i w:val="0"/>
          <w:color w:val="000000" w:themeColor="text1"/>
          <w:sz w:val="28"/>
          <w:szCs w:val="28"/>
        </w:rPr>
      </w:pPr>
      <w:r w:rsidRPr="00B41476">
        <w:rPr>
          <w:rStyle w:val="FontStyle52"/>
          <w:i w:val="0"/>
          <w:color w:val="000000" w:themeColor="text1"/>
          <w:sz w:val="28"/>
          <w:szCs w:val="28"/>
        </w:rPr>
        <w:t>Реализация внепрограммных мероприятий</w:t>
      </w:r>
      <w:r w:rsidRPr="00101033">
        <w:rPr>
          <w:rStyle w:val="FontStyle52"/>
          <w:i w:val="0"/>
          <w:color w:val="000000" w:themeColor="text1"/>
          <w:sz w:val="28"/>
          <w:szCs w:val="28"/>
        </w:rPr>
        <w:t xml:space="preserve"> не предусмотрена. (Внепрограммные мероприятия не запланированы).</w:t>
      </w:r>
    </w:p>
    <w:p w:rsidR="00E54ACD" w:rsidRPr="00101033" w:rsidRDefault="00E54ACD" w:rsidP="00E54ACD">
      <w:pPr>
        <w:pStyle w:val="Style38"/>
        <w:widowControl/>
        <w:tabs>
          <w:tab w:val="left" w:pos="1099"/>
        </w:tabs>
        <w:spacing w:before="82" w:line="312" w:lineRule="exact"/>
        <w:ind w:firstLine="851"/>
        <w:jc w:val="both"/>
        <w:rPr>
          <w:rStyle w:val="FontStyle47"/>
          <w:color w:val="000000" w:themeColor="text1"/>
          <w:sz w:val="28"/>
          <w:szCs w:val="28"/>
        </w:rPr>
      </w:pPr>
      <w:r w:rsidRPr="00101033">
        <w:rPr>
          <w:rStyle w:val="FontStyle53"/>
          <w:b w:val="0"/>
          <w:color w:val="000000" w:themeColor="text1"/>
          <w:sz w:val="28"/>
          <w:szCs w:val="28"/>
        </w:rPr>
        <w:t>8.</w:t>
      </w:r>
      <w:r w:rsidRPr="00101033">
        <w:rPr>
          <w:rStyle w:val="FontStyle53"/>
          <w:b w:val="0"/>
          <w:bCs w:val="0"/>
          <w:color w:val="000000" w:themeColor="text1"/>
          <w:sz w:val="28"/>
          <w:szCs w:val="28"/>
        </w:rPr>
        <w:t xml:space="preserve"> </w:t>
      </w:r>
      <w:r w:rsidRPr="00101033">
        <w:rPr>
          <w:rStyle w:val="FontStyle53"/>
          <w:b w:val="0"/>
          <w:color w:val="000000" w:themeColor="text1"/>
          <w:sz w:val="28"/>
          <w:szCs w:val="28"/>
        </w:rPr>
        <w:t xml:space="preserve">Реализация мероприятий, финансируемых из внебюджетных источников </w:t>
      </w:r>
      <w:r w:rsidRPr="00101033">
        <w:rPr>
          <w:rStyle w:val="FontStyle47"/>
          <w:color w:val="000000" w:themeColor="text1"/>
          <w:sz w:val="28"/>
          <w:szCs w:val="28"/>
        </w:rPr>
        <w:t>(по направлениям).</w:t>
      </w:r>
    </w:p>
    <w:p w:rsidR="00E54ACD" w:rsidRPr="00101033" w:rsidRDefault="00E54ACD" w:rsidP="00E54ACD">
      <w:pPr>
        <w:pStyle w:val="Style41"/>
        <w:widowControl/>
        <w:spacing w:line="326" w:lineRule="exact"/>
        <w:ind w:firstLine="851"/>
        <w:rPr>
          <w:rStyle w:val="FontStyle52"/>
          <w:i w:val="0"/>
          <w:color w:val="000000" w:themeColor="text1"/>
          <w:sz w:val="28"/>
          <w:szCs w:val="28"/>
        </w:rPr>
      </w:pPr>
      <w:r w:rsidRPr="00101033">
        <w:rPr>
          <w:rStyle w:val="FontStyle52"/>
          <w:i w:val="0"/>
          <w:color w:val="000000" w:themeColor="text1"/>
          <w:sz w:val="28"/>
          <w:szCs w:val="28"/>
        </w:rPr>
        <w:t>Реализация внебюджетных мероприятий не предусмотрена, (внебюджетные мероприятия не запланированы).</w:t>
      </w:r>
    </w:p>
    <w:p w:rsidR="00D312A9" w:rsidRPr="00101033" w:rsidRDefault="00D312A9" w:rsidP="00E54ACD">
      <w:pPr>
        <w:pStyle w:val="Style24"/>
        <w:widowControl/>
        <w:spacing w:before="62"/>
        <w:ind w:firstLine="851"/>
        <w:jc w:val="both"/>
        <w:rPr>
          <w:rStyle w:val="FontStyle53"/>
          <w:b w:val="0"/>
          <w:color w:val="000000" w:themeColor="text1"/>
          <w:sz w:val="28"/>
          <w:szCs w:val="28"/>
        </w:rPr>
      </w:pPr>
    </w:p>
    <w:p w:rsidR="00E54ACD" w:rsidRPr="00101033" w:rsidRDefault="00E54ACD" w:rsidP="00E54ACD">
      <w:pPr>
        <w:pStyle w:val="Style24"/>
        <w:widowControl/>
        <w:spacing w:before="62"/>
        <w:ind w:firstLine="851"/>
        <w:jc w:val="both"/>
        <w:rPr>
          <w:rStyle w:val="FontStyle53"/>
          <w:b w:val="0"/>
          <w:color w:val="000000" w:themeColor="text1"/>
          <w:sz w:val="28"/>
          <w:szCs w:val="28"/>
        </w:rPr>
      </w:pPr>
      <w:r w:rsidRPr="00101033">
        <w:rPr>
          <w:rStyle w:val="FontStyle53"/>
          <w:b w:val="0"/>
          <w:color w:val="000000" w:themeColor="text1"/>
          <w:sz w:val="28"/>
          <w:szCs w:val="28"/>
        </w:rPr>
        <w:t>9. Реализация мероприятий федеральной целевой программы «Повышение безопасности дорожного движения в 2013—2020 годах»</w:t>
      </w:r>
      <w:r w:rsidR="001E1131" w:rsidRPr="00101033">
        <w:rPr>
          <w:rStyle w:val="FontStyle53"/>
          <w:b w:val="0"/>
          <w:color w:val="000000" w:themeColor="text1"/>
          <w:sz w:val="28"/>
          <w:szCs w:val="28"/>
        </w:rPr>
        <w:t>.</w:t>
      </w:r>
    </w:p>
    <w:p w:rsidR="00CA4D0C" w:rsidRPr="00101033" w:rsidRDefault="00CA4D0C" w:rsidP="00CA4D0C">
      <w:pPr>
        <w:pStyle w:val="Style7"/>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В 201</w:t>
      </w:r>
      <w:r w:rsidR="004E66ED" w:rsidRPr="00101033">
        <w:rPr>
          <w:rStyle w:val="FontStyle47"/>
          <w:color w:val="000000" w:themeColor="text1"/>
          <w:sz w:val="28"/>
          <w:szCs w:val="28"/>
        </w:rPr>
        <w:t>4</w:t>
      </w:r>
      <w:r w:rsidRPr="00101033">
        <w:rPr>
          <w:rStyle w:val="FontStyle47"/>
          <w:color w:val="000000" w:themeColor="text1"/>
          <w:sz w:val="28"/>
          <w:szCs w:val="28"/>
        </w:rPr>
        <w:t xml:space="preserve"> году за счет средств федерального бюджета в соответствии с утвержденными адресными перечнями в Республику Татарстан</w:t>
      </w:r>
      <w:r w:rsidRPr="00101033">
        <w:rPr>
          <w:rStyle w:val="FontStyle52"/>
          <w:i w:val="0"/>
          <w:color w:val="000000" w:themeColor="text1"/>
          <w:sz w:val="28"/>
          <w:szCs w:val="28"/>
        </w:rPr>
        <w:t xml:space="preserve"> </w:t>
      </w:r>
      <w:r w:rsidRPr="00101033">
        <w:rPr>
          <w:rStyle w:val="FontStyle47"/>
          <w:color w:val="000000" w:themeColor="text1"/>
          <w:sz w:val="28"/>
          <w:szCs w:val="28"/>
        </w:rPr>
        <w:t>поставлено:</w:t>
      </w:r>
    </w:p>
    <w:p w:rsidR="00CA4D0C" w:rsidRPr="00101033" w:rsidRDefault="00D50C3F" w:rsidP="00E54ACD">
      <w:pPr>
        <w:pStyle w:val="Style24"/>
        <w:widowControl/>
        <w:spacing w:before="62"/>
        <w:ind w:firstLine="851"/>
        <w:jc w:val="both"/>
        <w:rPr>
          <w:rStyle w:val="FontStyle47"/>
          <w:color w:val="000000" w:themeColor="text1"/>
          <w:sz w:val="28"/>
          <w:szCs w:val="28"/>
        </w:rPr>
      </w:pPr>
      <w:r w:rsidRPr="00101033">
        <w:rPr>
          <w:color w:val="000000" w:themeColor="text1"/>
          <w:sz w:val="28"/>
          <w:szCs w:val="28"/>
        </w:rPr>
        <w:lastRenderedPageBreak/>
        <w:t>–</w:t>
      </w:r>
      <w:r w:rsidR="006C3080">
        <w:rPr>
          <w:color w:val="000000" w:themeColor="text1"/>
          <w:sz w:val="28"/>
          <w:szCs w:val="28"/>
        </w:rPr>
        <w:t xml:space="preserve"> </w:t>
      </w:r>
      <w:r w:rsidRPr="00101033">
        <w:rPr>
          <w:rStyle w:val="FontStyle47"/>
          <w:color w:val="000000" w:themeColor="text1"/>
          <w:sz w:val="28"/>
          <w:szCs w:val="28"/>
        </w:rPr>
        <w:t>20 комплектов оборудования на сумму 8,0</w:t>
      </w:r>
      <w:r w:rsidR="0055629C" w:rsidRPr="00101033">
        <w:rPr>
          <w:rStyle w:val="FontStyle47"/>
          <w:color w:val="000000" w:themeColor="text1"/>
          <w:sz w:val="28"/>
          <w:szCs w:val="28"/>
        </w:rPr>
        <w:t>0</w:t>
      </w:r>
      <w:r w:rsidRPr="00101033">
        <w:rPr>
          <w:rStyle w:val="FontStyle47"/>
          <w:color w:val="000000" w:themeColor="text1"/>
          <w:sz w:val="28"/>
          <w:szCs w:val="28"/>
        </w:rPr>
        <w:t xml:space="preserve"> млн. рублей. При этом из республиканского бюджета </w:t>
      </w:r>
      <w:r w:rsidRPr="00101033">
        <w:rPr>
          <w:color w:val="000000" w:themeColor="text1"/>
          <w:sz w:val="28"/>
          <w:szCs w:val="28"/>
        </w:rPr>
        <w:t xml:space="preserve">поставлено </w:t>
      </w:r>
      <w:r w:rsidR="00A95B00" w:rsidRPr="00101033">
        <w:rPr>
          <w:color w:val="000000" w:themeColor="text1"/>
          <w:sz w:val="28"/>
          <w:szCs w:val="28"/>
        </w:rPr>
        <w:t>49</w:t>
      </w:r>
      <w:r w:rsidRPr="00101033">
        <w:rPr>
          <w:rStyle w:val="FontStyle47"/>
          <w:color w:val="000000" w:themeColor="text1"/>
          <w:sz w:val="28"/>
          <w:szCs w:val="28"/>
        </w:rPr>
        <w:t xml:space="preserve"> комплектов оборудования на сумму </w:t>
      </w:r>
      <w:r w:rsidR="00A95B00" w:rsidRPr="00101033">
        <w:rPr>
          <w:rStyle w:val="FontStyle47"/>
          <w:color w:val="000000" w:themeColor="text1"/>
          <w:sz w:val="28"/>
          <w:szCs w:val="28"/>
        </w:rPr>
        <w:t>5,12</w:t>
      </w:r>
      <w:r w:rsidRPr="00101033">
        <w:rPr>
          <w:rStyle w:val="FontStyle47"/>
          <w:color w:val="000000" w:themeColor="text1"/>
          <w:sz w:val="28"/>
          <w:szCs w:val="28"/>
        </w:rPr>
        <w:t xml:space="preserve"> млн. рублей;</w:t>
      </w:r>
    </w:p>
    <w:p w:rsidR="00D50C3F" w:rsidRPr="00101033" w:rsidRDefault="00D50C3F" w:rsidP="00E54ACD">
      <w:pPr>
        <w:pStyle w:val="Style24"/>
        <w:widowControl/>
        <w:spacing w:before="62"/>
        <w:ind w:firstLine="851"/>
        <w:jc w:val="both"/>
        <w:rPr>
          <w:rStyle w:val="FontStyle47"/>
          <w:color w:val="000000" w:themeColor="text1"/>
          <w:sz w:val="28"/>
          <w:szCs w:val="28"/>
        </w:rPr>
      </w:pPr>
      <w:r w:rsidRPr="00101033">
        <w:rPr>
          <w:color w:val="000000" w:themeColor="text1"/>
          <w:sz w:val="28"/>
          <w:szCs w:val="28"/>
        </w:rPr>
        <w:t>–</w:t>
      </w:r>
      <w:r w:rsidR="006C3080">
        <w:rPr>
          <w:color w:val="000000" w:themeColor="text1"/>
          <w:sz w:val="28"/>
          <w:szCs w:val="28"/>
        </w:rPr>
        <w:t xml:space="preserve"> </w:t>
      </w:r>
      <w:r w:rsidRPr="00101033">
        <w:rPr>
          <w:rStyle w:val="FontStyle47"/>
          <w:color w:val="000000" w:themeColor="text1"/>
          <w:sz w:val="28"/>
          <w:szCs w:val="28"/>
        </w:rPr>
        <w:t xml:space="preserve">29520 </w:t>
      </w:r>
      <w:proofErr w:type="spellStart"/>
      <w:r w:rsidRPr="00101033">
        <w:rPr>
          <w:rStyle w:val="FontStyle47"/>
          <w:color w:val="000000" w:themeColor="text1"/>
          <w:sz w:val="28"/>
          <w:szCs w:val="28"/>
        </w:rPr>
        <w:t>световозвращающих</w:t>
      </w:r>
      <w:proofErr w:type="spellEnd"/>
      <w:r w:rsidRPr="00101033">
        <w:rPr>
          <w:rStyle w:val="FontStyle47"/>
          <w:color w:val="000000" w:themeColor="text1"/>
          <w:sz w:val="28"/>
          <w:szCs w:val="28"/>
        </w:rPr>
        <w:t xml:space="preserve"> подвесок и 2797 </w:t>
      </w:r>
      <w:proofErr w:type="spellStart"/>
      <w:r w:rsidRPr="00101033">
        <w:rPr>
          <w:rStyle w:val="FontStyle47"/>
          <w:color w:val="000000" w:themeColor="text1"/>
          <w:sz w:val="28"/>
          <w:szCs w:val="28"/>
        </w:rPr>
        <w:t>световозвращающих</w:t>
      </w:r>
      <w:proofErr w:type="spellEnd"/>
      <w:r w:rsidRPr="00101033">
        <w:rPr>
          <w:rStyle w:val="FontStyle47"/>
          <w:color w:val="000000" w:themeColor="text1"/>
          <w:sz w:val="28"/>
          <w:szCs w:val="28"/>
        </w:rPr>
        <w:t xml:space="preserve"> жилетов на сумму 0,9</w:t>
      </w:r>
      <w:r w:rsidR="0055629C" w:rsidRPr="00101033">
        <w:rPr>
          <w:rStyle w:val="FontStyle47"/>
          <w:color w:val="000000" w:themeColor="text1"/>
          <w:sz w:val="28"/>
          <w:szCs w:val="28"/>
        </w:rPr>
        <w:t>0</w:t>
      </w:r>
      <w:r w:rsidRPr="00101033">
        <w:rPr>
          <w:rStyle w:val="FontStyle47"/>
          <w:color w:val="000000" w:themeColor="text1"/>
          <w:sz w:val="28"/>
          <w:szCs w:val="28"/>
        </w:rPr>
        <w:t xml:space="preserve"> млн. рублей. При этом из республиканского бюджета </w:t>
      </w:r>
      <w:r w:rsidRPr="00101033">
        <w:rPr>
          <w:color w:val="000000" w:themeColor="text1"/>
          <w:sz w:val="28"/>
          <w:szCs w:val="28"/>
        </w:rPr>
        <w:t xml:space="preserve">поставлено </w:t>
      </w:r>
      <w:r w:rsidR="00A95B00" w:rsidRPr="00101033">
        <w:rPr>
          <w:color w:val="000000" w:themeColor="text1"/>
          <w:sz w:val="28"/>
          <w:szCs w:val="28"/>
        </w:rPr>
        <w:t>18500</w:t>
      </w:r>
      <w:r w:rsidRPr="00101033">
        <w:rPr>
          <w:rStyle w:val="FontStyle47"/>
          <w:color w:val="000000" w:themeColor="text1"/>
          <w:sz w:val="28"/>
          <w:szCs w:val="28"/>
        </w:rPr>
        <w:t xml:space="preserve"> </w:t>
      </w:r>
      <w:proofErr w:type="spellStart"/>
      <w:r w:rsidRPr="00101033">
        <w:rPr>
          <w:rStyle w:val="FontStyle47"/>
          <w:color w:val="000000" w:themeColor="text1"/>
          <w:sz w:val="28"/>
          <w:szCs w:val="28"/>
        </w:rPr>
        <w:t>световозвращающих</w:t>
      </w:r>
      <w:proofErr w:type="spellEnd"/>
      <w:r w:rsidRPr="00101033">
        <w:rPr>
          <w:rStyle w:val="FontStyle47"/>
          <w:color w:val="000000" w:themeColor="text1"/>
          <w:sz w:val="28"/>
          <w:szCs w:val="28"/>
        </w:rPr>
        <w:t xml:space="preserve"> приспособлений на сумму 0</w:t>
      </w:r>
      <w:r w:rsidR="00A95B00" w:rsidRPr="00101033">
        <w:rPr>
          <w:rStyle w:val="FontStyle47"/>
          <w:color w:val="000000" w:themeColor="text1"/>
          <w:sz w:val="28"/>
          <w:szCs w:val="28"/>
        </w:rPr>
        <w:t>,35</w:t>
      </w:r>
      <w:r w:rsidRPr="00101033">
        <w:rPr>
          <w:rStyle w:val="FontStyle47"/>
          <w:color w:val="000000" w:themeColor="text1"/>
          <w:sz w:val="28"/>
          <w:szCs w:val="28"/>
        </w:rPr>
        <w:t xml:space="preserve"> млн. рублей;</w:t>
      </w:r>
    </w:p>
    <w:p w:rsidR="00D50C3F" w:rsidRPr="00101033" w:rsidRDefault="00D50C3F" w:rsidP="00E54ACD">
      <w:pPr>
        <w:pStyle w:val="Style24"/>
        <w:widowControl/>
        <w:spacing w:before="62"/>
        <w:ind w:firstLine="851"/>
        <w:jc w:val="both"/>
        <w:rPr>
          <w:rStyle w:val="FontStyle47"/>
          <w:color w:val="000000" w:themeColor="text1"/>
          <w:sz w:val="28"/>
          <w:szCs w:val="28"/>
        </w:rPr>
      </w:pPr>
      <w:r w:rsidRPr="00101033">
        <w:rPr>
          <w:color w:val="000000" w:themeColor="text1"/>
          <w:sz w:val="28"/>
          <w:szCs w:val="28"/>
        </w:rPr>
        <w:t>–</w:t>
      </w:r>
      <w:r w:rsidR="006C3080">
        <w:rPr>
          <w:color w:val="000000" w:themeColor="text1"/>
          <w:sz w:val="28"/>
          <w:szCs w:val="28"/>
        </w:rPr>
        <w:t xml:space="preserve"> </w:t>
      </w:r>
      <w:r w:rsidR="008C79AD" w:rsidRPr="00101033">
        <w:rPr>
          <w:rStyle w:val="FontStyle47"/>
          <w:color w:val="000000" w:themeColor="text1"/>
          <w:sz w:val="28"/>
          <w:szCs w:val="28"/>
        </w:rPr>
        <w:t>8900</w:t>
      </w:r>
      <w:r w:rsidRPr="00101033">
        <w:rPr>
          <w:rStyle w:val="FontStyle47"/>
          <w:color w:val="000000" w:themeColor="text1"/>
          <w:sz w:val="28"/>
          <w:szCs w:val="28"/>
        </w:rPr>
        <w:t xml:space="preserve"> погонных метров пешеходных ограждений на сумму </w:t>
      </w:r>
      <w:r w:rsidR="00A24980" w:rsidRPr="00101033">
        <w:rPr>
          <w:rStyle w:val="FontStyle47"/>
          <w:color w:val="000000" w:themeColor="text1"/>
          <w:sz w:val="28"/>
          <w:szCs w:val="28"/>
        </w:rPr>
        <w:t>18,6</w:t>
      </w:r>
      <w:r w:rsidR="0055629C" w:rsidRPr="00101033">
        <w:rPr>
          <w:rStyle w:val="FontStyle47"/>
          <w:color w:val="000000" w:themeColor="text1"/>
          <w:sz w:val="28"/>
          <w:szCs w:val="28"/>
        </w:rPr>
        <w:t>0</w:t>
      </w:r>
      <w:r w:rsidRPr="00101033">
        <w:rPr>
          <w:rStyle w:val="FontStyle47"/>
          <w:color w:val="000000" w:themeColor="text1"/>
          <w:sz w:val="28"/>
          <w:szCs w:val="28"/>
        </w:rPr>
        <w:t xml:space="preserve"> млн. рублей. </w:t>
      </w:r>
      <w:r w:rsidR="00A24980" w:rsidRPr="00101033">
        <w:rPr>
          <w:rStyle w:val="FontStyle47"/>
          <w:color w:val="000000" w:themeColor="text1"/>
          <w:sz w:val="28"/>
          <w:szCs w:val="28"/>
        </w:rPr>
        <w:t xml:space="preserve">При этом из республиканского бюджета </w:t>
      </w:r>
      <w:r w:rsidR="006547F6" w:rsidRPr="00101033">
        <w:rPr>
          <w:rStyle w:val="FontStyle47"/>
          <w:color w:val="000000" w:themeColor="text1"/>
          <w:sz w:val="28"/>
          <w:szCs w:val="28"/>
        </w:rPr>
        <w:t>1040</w:t>
      </w:r>
      <w:r w:rsidR="00A24980" w:rsidRPr="00101033">
        <w:rPr>
          <w:rStyle w:val="FontStyle47"/>
          <w:color w:val="000000" w:themeColor="text1"/>
          <w:sz w:val="28"/>
          <w:szCs w:val="28"/>
        </w:rPr>
        <w:t xml:space="preserve">0 погонных метров пешеходных ограждений на сумму </w:t>
      </w:r>
      <w:r w:rsidR="00A95B00" w:rsidRPr="00101033">
        <w:rPr>
          <w:rStyle w:val="FontStyle47"/>
          <w:color w:val="000000" w:themeColor="text1"/>
          <w:sz w:val="28"/>
          <w:szCs w:val="28"/>
        </w:rPr>
        <w:t>2</w:t>
      </w:r>
      <w:r w:rsidR="00A24980" w:rsidRPr="00101033">
        <w:rPr>
          <w:rStyle w:val="FontStyle47"/>
          <w:color w:val="000000" w:themeColor="text1"/>
          <w:sz w:val="28"/>
          <w:szCs w:val="28"/>
        </w:rPr>
        <w:t>0,0</w:t>
      </w:r>
      <w:r w:rsidR="0055629C" w:rsidRPr="00101033">
        <w:rPr>
          <w:rStyle w:val="FontStyle47"/>
          <w:color w:val="000000" w:themeColor="text1"/>
          <w:sz w:val="28"/>
          <w:szCs w:val="28"/>
        </w:rPr>
        <w:t>0</w:t>
      </w:r>
      <w:r w:rsidR="00A24980" w:rsidRPr="00101033">
        <w:rPr>
          <w:rStyle w:val="FontStyle47"/>
          <w:color w:val="000000" w:themeColor="text1"/>
          <w:sz w:val="28"/>
          <w:szCs w:val="28"/>
        </w:rPr>
        <w:t xml:space="preserve"> млн. рублей</w:t>
      </w:r>
      <w:r w:rsidRPr="00101033">
        <w:rPr>
          <w:rStyle w:val="FontStyle47"/>
          <w:color w:val="000000" w:themeColor="text1"/>
          <w:sz w:val="28"/>
          <w:szCs w:val="28"/>
        </w:rPr>
        <w:t>;</w:t>
      </w:r>
    </w:p>
    <w:p w:rsidR="008C79AD" w:rsidRPr="00101033" w:rsidRDefault="008C79AD" w:rsidP="00E54ACD">
      <w:pPr>
        <w:pStyle w:val="Style24"/>
        <w:widowControl/>
        <w:spacing w:before="62"/>
        <w:ind w:firstLine="851"/>
        <w:jc w:val="both"/>
        <w:rPr>
          <w:rStyle w:val="FontStyle47"/>
          <w:color w:val="000000" w:themeColor="text1"/>
          <w:sz w:val="28"/>
          <w:szCs w:val="28"/>
        </w:rPr>
      </w:pPr>
      <w:r w:rsidRPr="00101033">
        <w:rPr>
          <w:color w:val="000000" w:themeColor="text1"/>
          <w:sz w:val="28"/>
          <w:szCs w:val="28"/>
        </w:rPr>
        <w:t>–</w:t>
      </w:r>
      <w:r w:rsidR="006C3080">
        <w:rPr>
          <w:color w:val="000000" w:themeColor="text1"/>
          <w:sz w:val="28"/>
          <w:szCs w:val="28"/>
        </w:rPr>
        <w:t xml:space="preserve"> </w:t>
      </w:r>
      <w:r w:rsidRPr="00101033">
        <w:rPr>
          <w:rStyle w:val="FontStyle47"/>
          <w:color w:val="000000" w:themeColor="text1"/>
          <w:sz w:val="28"/>
          <w:szCs w:val="28"/>
        </w:rPr>
        <w:t>оборудовано 20 переходов на сумму 6,4</w:t>
      </w:r>
      <w:r w:rsidR="0055629C" w:rsidRPr="00101033">
        <w:rPr>
          <w:rStyle w:val="FontStyle47"/>
          <w:color w:val="000000" w:themeColor="text1"/>
          <w:sz w:val="28"/>
          <w:szCs w:val="28"/>
        </w:rPr>
        <w:t>0</w:t>
      </w:r>
      <w:r w:rsidRPr="00101033">
        <w:rPr>
          <w:rStyle w:val="FontStyle47"/>
          <w:color w:val="000000" w:themeColor="text1"/>
          <w:sz w:val="28"/>
          <w:szCs w:val="28"/>
        </w:rPr>
        <w:t xml:space="preserve"> млн. рублей. При этом из республиканского бюджета оборудовано </w:t>
      </w:r>
      <w:r w:rsidR="006547F6" w:rsidRPr="00101033">
        <w:rPr>
          <w:rStyle w:val="FontStyle47"/>
          <w:color w:val="000000" w:themeColor="text1"/>
          <w:sz w:val="28"/>
          <w:szCs w:val="28"/>
        </w:rPr>
        <w:t>79</w:t>
      </w:r>
      <w:r w:rsidRPr="00101033">
        <w:rPr>
          <w:rStyle w:val="FontStyle47"/>
          <w:color w:val="000000" w:themeColor="text1"/>
          <w:sz w:val="28"/>
          <w:szCs w:val="28"/>
        </w:rPr>
        <w:t xml:space="preserve"> переходов на сумму </w:t>
      </w:r>
      <w:r w:rsidR="006547F6" w:rsidRPr="00101033">
        <w:rPr>
          <w:rStyle w:val="FontStyle47"/>
          <w:color w:val="000000" w:themeColor="text1"/>
          <w:sz w:val="28"/>
          <w:szCs w:val="28"/>
        </w:rPr>
        <w:t>5</w:t>
      </w:r>
      <w:r w:rsidRPr="00101033">
        <w:rPr>
          <w:rStyle w:val="FontStyle47"/>
          <w:color w:val="000000" w:themeColor="text1"/>
          <w:sz w:val="28"/>
          <w:szCs w:val="28"/>
        </w:rPr>
        <w:t>0,0</w:t>
      </w:r>
      <w:r w:rsidR="0055629C" w:rsidRPr="00101033">
        <w:rPr>
          <w:rStyle w:val="FontStyle47"/>
          <w:color w:val="000000" w:themeColor="text1"/>
          <w:sz w:val="28"/>
          <w:szCs w:val="28"/>
        </w:rPr>
        <w:t>0</w:t>
      </w:r>
      <w:r w:rsidRPr="00101033">
        <w:rPr>
          <w:rStyle w:val="FontStyle47"/>
          <w:color w:val="000000" w:themeColor="text1"/>
          <w:sz w:val="28"/>
          <w:szCs w:val="28"/>
        </w:rPr>
        <w:t xml:space="preserve"> млн. рублей;</w:t>
      </w:r>
    </w:p>
    <w:p w:rsidR="00D50C3F" w:rsidRPr="00101033" w:rsidRDefault="00D50C3F" w:rsidP="00E54ACD">
      <w:pPr>
        <w:pStyle w:val="Style24"/>
        <w:widowControl/>
        <w:spacing w:before="62"/>
        <w:ind w:firstLine="851"/>
        <w:jc w:val="both"/>
        <w:rPr>
          <w:rStyle w:val="FontStyle47"/>
          <w:color w:val="000000" w:themeColor="text1"/>
          <w:sz w:val="28"/>
          <w:szCs w:val="28"/>
        </w:rPr>
      </w:pPr>
      <w:r w:rsidRPr="00101033">
        <w:rPr>
          <w:color w:val="000000" w:themeColor="text1"/>
          <w:sz w:val="28"/>
          <w:szCs w:val="28"/>
        </w:rPr>
        <w:t>–</w:t>
      </w:r>
      <w:r w:rsidR="006C3080">
        <w:rPr>
          <w:color w:val="000000" w:themeColor="text1"/>
          <w:sz w:val="28"/>
          <w:szCs w:val="28"/>
        </w:rPr>
        <w:t xml:space="preserve"> </w:t>
      </w:r>
      <w:r w:rsidR="008C79AD" w:rsidRPr="00101033">
        <w:rPr>
          <w:rStyle w:val="FontStyle47"/>
          <w:color w:val="000000" w:themeColor="text1"/>
          <w:sz w:val="28"/>
          <w:szCs w:val="28"/>
        </w:rPr>
        <w:t>модернизировано</w:t>
      </w:r>
      <w:r w:rsidRPr="00101033">
        <w:rPr>
          <w:rStyle w:val="FontStyle47"/>
          <w:color w:val="000000" w:themeColor="text1"/>
          <w:sz w:val="28"/>
          <w:szCs w:val="28"/>
        </w:rPr>
        <w:t xml:space="preserve"> </w:t>
      </w:r>
      <w:r w:rsidR="008C79AD" w:rsidRPr="00101033">
        <w:rPr>
          <w:rStyle w:val="FontStyle47"/>
          <w:color w:val="000000" w:themeColor="text1"/>
          <w:sz w:val="28"/>
          <w:szCs w:val="28"/>
        </w:rPr>
        <w:t>24</w:t>
      </w:r>
      <w:r w:rsidRPr="00101033">
        <w:rPr>
          <w:rStyle w:val="FontStyle47"/>
          <w:color w:val="000000" w:themeColor="text1"/>
          <w:sz w:val="28"/>
          <w:szCs w:val="28"/>
        </w:rPr>
        <w:t xml:space="preserve"> светофорных объект</w:t>
      </w:r>
      <w:r w:rsidR="008C79AD" w:rsidRPr="00101033">
        <w:rPr>
          <w:rStyle w:val="FontStyle47"/>
          <w:color w:val="000000" w:themeColor="text1"/>
          <w:sz w:val="28"/>
          <w:szCs w:val="28"/>
        </w:rPr>
        <w:t>а</w:t>
      </w:r>
      <w:r w:rsidRPr="00101033">
        <w:rPr>
          <w:rStyle w:val="FontStyle47"/>
          <w:color w:val="000000" w:themeColor="text1"/>
          <w:sz w:val="28"/>
          <w:szCs w:val="28"/>
        </w:rPr>
        <w:t xml:space="preserve"> на сумму </w:t>
      </w:r>
      <w:r w:rsidR="008C79AD" w:rsidRPr="00101033">
        <w:rPr>
          <w:rStyle w:val="FontStyle47"/>
          <w:color w:val="000000" w:themeColor="text1"/>
          <w:sz w:val="28"/>
          <w:szCs w:val="28"/>
        </w:rPr>
        <w:t>3,6</w:t>
      </w:r>
      <w:r w:rsidR="0055629C" w:rsidRPr="00101033">
        <w:rPr>
          <w:rStyle w:val="FontStyle47"/>
          <w:color w:val="000000" w:themeColor="text1"/>
          <w:sz w:val="28"/>
          <w:szCs w:val="28"/>
        </w:rPr>
        <w:t>0</w:t>
      </w:r>
      <w:r w:rsidRPr="00101033">
        <w:rPr>
          <w:rStyle w:val="FontStyle47"/>
          <w:color w:val="000000" w:themeColor="text1"/>
          <w:sz w:val="28"/>
          <w:szCs w:val="28"/>
        </w:rPr>
        <w:t xml:space="preserve"> млн.</w:t>
      </w:r>
      <w:r w:rsidR="008C79AD" w:rsidRPr="00101033">
        <w:rPr>
          <w:rStyle w:val="FontStyle47"/>
          <w:color w:val="000000" w:themeColor="text1"/>
          <w:sz w:val="28"/>
          <w:szCs w:val="28"/>
        </w:rPr>
        <w:t xml:space="preserve"> </w:t>
      </w:r>
      <w:r w:rsidRPr="00101033">
        <w:rPr>
          <w:rStyle w:val="FontStyle47"/>
          <w:color w:val="000000" w:themeColor="text1"/>
          <w:sz w:val="28"/>
          <w:szCs w:val="28"/>
        </w:rPr>
        <w:t xml:space="preserve">рублей. </w:t>
      </w:r>
      <w:r w:rsidR="008C79AD" w:rsidRPr="00101033">
        <w:rPr>
          <w:rStyle w:val="FontStyle47"/>
          <w:color w:val="000000" w:themeColor="text1"/>
          <w:sz w:val="28"/>
          <w:szCs w:val="28"/>
        </w:rPr>
        <w:t xml:space="preserve">При этом из республиканского бюджета </w:t>
      </w:r>
      <w:r w:rsidR="006547F6" w:rsidRPr="00101033">
        <w:rPr>
          <w:rStyle w:val="FontStyle47"/>
          <w:iCs/>
          <w:color w:val="000000" w:themeColor="text1"/>
          <w:sz w:val="28"/>
          <w:szCs w:val="28"/>
        </w:rPr>
        <w:t>обеспечено функционирование адаптивной системы АСУД города Казани и осуществлено строительство 27 светофорных объектов в городах РТ</w:t>
      </w:r>
      <w:r w:rsidR="008C79AD" w:rsidRPr="00101033">
        <w:rPr>
          <w:rStyle w:val="FontStyle47"/>
          <w:color w:val="000000" w:themeColor="text1"/>
          <w:sz w:val="28"/>
          <w:szCs w:val="28"/>
        </w:rPr>
        <w:t xml:space="preserve"> на сумму </w:t>
      </w:r>
      <w:r w:rsidR="006F15C2" w:rsidRPr="00101033">
        <w:rPr>
          <w:rStyle w:val="FontStyle47"/>
          <w:color w:val="000000" w:themeColor="text1"/>
          <w:sz w:val="28"/>
          <w:szCs w:val="28"/>
        </w:rPr>
        <w:t>54</w:t>
      </w:r>
      <w:r w:rsidR="006547F6" w:rsidRPr="00101033">
        <w:rPr>
          <w:rStyle w:val="FontStyle47"/>
          <w:iCs/>
          <w:color w:val="000000" w:themeColor="text1"/>
          <w:sz w:val="28"/>
          <w:szCs w:val="28"/>
        </w:rPr>
        <w:t>,</w:t>
      </w:r>
      <w:r w:rsidR="006F15C2" w:rsidRPr="00101033">
        <w:rPr>
          <w:rStyle w:val="FontStyle47"/>
          <w:iCs/>
          <w:color w:val="000000" w:themeColor="text1"/>
          <w:sz w:val="28"/>
          <w:szCs w:val="28"/>
        </w:rPr>
        <w:t>50</w:t>
      </w:r>
      <w:r w:rsidR="008C79AD" w:rsidRPr="00101033">
        <w:rPr>
          <w:rStyle w:val="FontStyle47"/>
          <w:color w:val="000000" w:themeColor="text1"/>
          <w:sz w:val="28"/>
          <w:szCs w:val="28"/>
        </w:rPr>
        <w:t xml:space="preserve"> млн. рублей.</w:t>
      </w:r>
    </w:p>
    <w:p w:rsidR="00A24980" w:rsidRPr="00101033" w:rsidRDefault="00A24980" w:rsidP="00E54ACD">
      <w:pPr>
        <w:pStyle w:val="Style24"/>
        <w:widowControl/>
        <w:spacing w:before="62"/>
        <w:ind w:firstLine="851"/>
        <w:jc w:val="both"/>
        <w:rPr>
          <w:rStyle w:val="FontStyle47"/>
          <w:color w:val="000000" w:themeColor="text1"/>
          <w:sz w:val="28"/>
          <w:szCs w:val="28"/>
        </w:rPr>
      </w:pPr>
      <w:r w:rsidRPr="00101033">
        <w:rPr>
          <w:rStyle w:val="FontStyle47"/>
          <w:color w:val="000000" w:themeColor="text1"/>
          <w:sz w:val="28"/>
          <w:szCs w:val="28"/>
        </w:rPr>
        <w:t>В 2015 году за счет средств федерального бюджета в соответствии с утвержденными адресными перечнями в Республику Татарстан</w:t>
      </w:r>
      <w:r w:rsidRPr="00101033">
        <w:rPr>
          <w:rStyle w:val="FontStyle52"/>
          <w:i w:val="0"/>
          <w:color w:val="000000" w:themeColor="text1"/>
          <w:sz w:val="28"/>
          <w:szCs w:val="28"/>
        </w:rPr>
        <w:t xml:space="preserve"> </w:t>
      </w:r>
      <w:r w:rsidRPr="00101033">
        <w:rPr>
          <w:rStyle w:val="FontStyle47"/>
          <w:color w:val="000000" w:themeColor="text1"/>
          <w:sz w:val="28"/>
          <w:szCs w:val="28"/>
        </w:rPr>
        <w:t>поставлено:</w:t>
      </w:r>
    </w:p>
    <w:p w:rsidR="00A24980" w:rsidRPr="00101033" w:rsidRDefault="00A24980" w:rsidP="00E54ACD">
      <w:pPr>
        <w:pStyle w:val="Style24"/>
        <w:widowControl/>
        <w:spacing w:before="62"/>
        <w:ind w:firstLine="851"/>
        <w:jc w:val="both"/>
        <w:rPr>
          <w:rStyle w:val="FontStyle47"/>
          <w:color w:val="000000" w:themeColor="text1"/>
          <w:sz w:val="28"/>
          <w:szCs w:val="28"/>
        </w:rPr>
      </w:pPr>
      <w:r w:rsidRPr="00101033">
        <w:rPr>
          <w:color w:val="000000" w:themeColor="text1"/>
          <w:sz w:val="28"/>
          <w:szCs w:val="28"/>
        </w:rPr>
        <w:t>–</w:t>
      </w:r>
      <w:r w:rsidR="006C3080">
        <w:rPr>
          <w:color w:val="000000" w:themeColor="text1"/>
          <w:sz w:val="28"/>
          <w:szCs w:val="28"/>
        </w:rPr>
        <w:t xml:space="preserve"> </w:t>
      </w:r>
      <w:r w:rsidR="00403672" w:rsidRPr="00101033">
        <w:rPr>
          <w:rStyle w:val="FontStyle47"/>
          <w:color w:val="000000" w:themeColor="text1"/>
          <w:sz w:val="28"/>
          <w:szCs w:val="28"/>
        </w:rPr>
        <w:t>1</w:t>
      </w:r>
      <w:r w:rsidRPr="00101033">
        <w:rPr>
          <w:rStyle w:val="FontStyle47"/>
          <w:color w:val="000000" w:themeColor="text1"/>
          <w:sz w:val="28"/>
          <w:szCs w:val="28"/>
        </w:rPr>
        <w:t xml:space="preserve"> комплект оборудования </w:t>
      </w:r>
      <w:r w:rsidR="006C3080" w:rsidRPr="00101033">
        <w:rPr>
          <w:rStyle w:val="FontStyle47"/>
          <w:color w:val="000000" w:themeColor="text1"/>
          <w:sz w:val="28"/>
          <w:szCs w:val="28"/>
        </w:rPr>
        <w:t xml:space="preserve">для дошкольных образовательных организаций </w:t>
      </w:r>
      <w:r w:rsidRPr="00101033">
        <w:rPr>
          <w:rStyle w:val="FontStyle47"/>
          <w:color w:val="000000" w:themeColor="text1"/>
          <w:sz w:val="28"/>
          <w:szCs w:val="28"/>
        </w:rPr>
        <w:t xml:space="preserve">на сумму </w:t>
      </w:r>
      <w:r w:rsidR="00403672" w:rsidRPr="00101033">
        <w:rPr>
          <w:rStyle w:val="FontStyle47"/>
          <w:color w:val="000000" w:themeColor="text1"/>
          <w:sz w:val="28"/>
          <w:szCs w:val="28"/>
        </w:rPr>
        <w:t>0</w:t>
      </w:r>
      <w:r w:rsidRPr="00101033">
        <w:rPr>
          <w:rStyle w:val="FontStyle47"/>
          <w:color w:val="000000" w:themeColor="text1"/>
          <w:sz w:val="28"/>
          <w:szCs w:val="28"/>
        </w:rPr>
        <w:t>,</w:t>
      </w:r>
      <w:r w:rsidR="00403672" w:rsidRPr="00101033">
        <w:rPr>
          <w:rStyle w:val="FontStyle47"/>
          <w:color w:val="000000" w:themeColor="text1"/>
          <w:sz w:val="28"/>
          <w:szCs w:val="28"/>
        </w:rPr>
        <w:t>5</w:t>
      </w:r>
      <w:r w:rsidR="0055629C" w:rsidRPr="00101033">
        <w:rPr>
          <w:rStyle w:val="FontStyle47"/>
          <w:color w:val="000000" w:themeColor="text1"/>
          <w:sz w:val="28"/>
          <w:szCs w:val="28"/>
        </w:rPr>
        <w:t>0</w:t>
      </w:r>
      <w:r w:rsidRPr="00101033">
        <w:rPr>
          <w:rStyle w:val="FontStyle47"/>
          <w:color w:val="000000" w:themeColor="text1"/>
          <w:sz w:val="28"/>
          <w:szCs w:val="28"/>
        </w:rPr>
        <w:t xml:space="preserve"> млн. рублей. При этом из республиканского бюджета </w:t>
      </w:r>
      <w:r w:rsidRPr="00101033">
        <w:rPr>
          <w:color w:val="000000" w:themeColor="text1"/>
          <w:sz w:val="28"/>
          <w:szCs w:val="28"/>
        </w:rPr>
        <w:t xml:space="preserve">поставлено </w:t>
      </w:r>
      <w:r w:rsidR="006547F6" w:rsidRPr="00101033">
        <w:rPr>
          <w:color w:val="000000" w:themeColor="text1"/>
          <w:sz w:val="28"/>
          <w:szCs w:val="28"/>
        </w:rPr>
        <w:t>186</w:t>
      </w:r>
      <w:r w:rsidRPr="00101033">
        <w:rPr>
          <w:rStyle w:val="FontStyle47"/>
          <w:color w:val="000000" w:themeColor="text1"/>
          <w:sz w:val="28"/>
          <w:szCs w:val="28"/>
        </w:rPr>
        <w:t xml:space="preserve"> комплектов оборудования на сумму </w:t>
      </w:r>
      <w:r w:rsidR="006547F6" w:rsidRPr="00101033">
        <w:rPr>
          <w:rStyle w:val="FontStyle47"/>
          <w:color w:val="000000" w:themeColor="text1"/>
          <w:sz w:val="28"/>
          <w:szCs w:val="28"/>
        </w:rPr>
        <w:t>5,12</w:t>
      </w:r>
      <w:r w:rsidRPr="00101033">
        <w:rPr>
          <w:rStyle w:val="FontStyle47"/>
          <w:color w:val="000000" w:themeColor="text1"/>
          <w:sz w:val="28"/>
          <w:szCs w:val="28"/>
        </w:rPr>
        <w:t xml:space="preserve"> млн. рублей;</w:t>
      </w:r>
    </w:p>
    <w:p w:rsidR="0038610D" w:rsidRPr="00101033" w:rsidRDefault="0038610D" w:rsidP="0038610D">
      <w:pPr>
        <w:pStyle w:val="Style24"/>
        <w:widowControl/>
        <w:spacing w:before="62"/>
        <w:ind w:firstLine="851"/>
        <w:jc w:val="both"/>
        <w:rPr>
          <w:rStyle w:val="FontStyle47"/>
          <w:color w:val="000000" w:themeColor="text1"/>
          <w:sz w:val="28"/>
          <w:szCs w:val="28"/>
        </w:rPr>
      </w:pPr>
      <w:r w:rsidRPr="00101033">
        <w:rPr>
          <w:color w:val="000000" w:themeColor="text1"/>
          <w:sz w:val="28"/>
          <w:szCs w:val="28"/>
        </w:rPr>
        <w:t>–</w:t>
      </w:r>
      <w:r w:rsidR="006C3080">
        <w:rPr>
          <w:color w:val="000000" w:themeColor="text1"/>
          <w:sz w:val="28"/>
          <w:szCs w:val="28"/>
        </w:rPr>
        <w:t xml:space="preserve"> </w:t>
      </w:r>
      <w:r w:rsidRPr="00101033">
        <w:rPr>
          <w:rStyle w:val="FontStyle47"/>
          <w:color w:val="000000" w:themeColor="text1"/>
          <w:sz w:val="28"/>
          <w:szCs w:val="28"/>
        </w:rPr>
        <w:t xml:space="preserve">6730 </w:t>
      </w:r>
      <w:proofErr w:type="spellStart"/>
      <w:r w:rsidRPr="00101033">
        <w:rPr>
          <w:rStyle w:val="FontStyle47"/>
          <w:color w:val="000000" w:themeColor="text1"/>
          <w:sz w:val="28"/>
          <w:szCs w:val="28"/>
        </w:rPr>
        <w:t>световозвращающих</w:t>
      </w:r>
      <w:proofErr w:type="spellEnd"/>
      <w:r w:rsidRPr="00101033">
        <w:rPr>
          <w:rStyle w:val="FontStyle47"/>
          <w:color w:val="000000" w:themeColor="text1"/>
          <w:sz w:val="28"/>
          <w:szCs w:val="28"/>
        </w:rPr>
        <w:t xml:space="preserve"> приспособлений на сумму 0,5</w:t>
      </w:r>
      <w:r w:rsidR="0055629C" w:rsidRPr="00101033">
        <w:rPr>
          <w:rStyle w:val="FontStyle47"/>
          <w:color w:val="000000" w:themeColor="text1"/>
          <w:sz w:val="28"/>
          <w:szCs w:val="28"/>
        </w:rPr>
        <w:t>0</w:t>
      </w:r>
      <w:r w:rsidRPr="00101033">
        <w:rPr>
          <w:rStyle w:val="FontStyle47"/>
          <w:color w:val="000000" w:themeColor="text1"/>
          <w:sz w:val="28"/>
          <w:szCs w:val="28"/>
        </w:rPr>
        <w:t xml:space="preserve"> млн. рублей. При этом из республиканского бюджета </w:t>
      </w:r>
      <w:r w:rsidRPr="00101033">
        <w:rPr>
          <w:color w:val="000000" w:themeColor="text1"/>
          <w:sz w:val="28"/>
          <w:szCs w:val="28"/>
        </w:rPr>
        <w:t xml:space="preserve">поставлено </w:t>
      </w:r>
      <w:r w:rsidR="006547F6" w:rsidRPr="00101033">
        <w:rPr>
          <w:color w:val="000000" w:themeColor="text1"/>
          <w:sz w:val="28"/>
          <w:szCs w:val="28"/>
        </w:rPr>
        <w:t>1600</w:t>
      </w:r>
      <w:r w:rsidRPr="00101033">
        <w:rPr>
          <w:rStyle w:val="FontStyle47"/>
          <w:color w:val="000000" w:themeColor="text1"/>
          <w:sz w:val="28"/>
          <w:szCs w:val="28"/>
        </w:rPr>
        <w:t xml:space="preserve">0 </w:t>
      </w:r>
      <w:proofErr w:type="spellStart"/>
      <w:r w:rsidRPr="00101033">
        <w:rPr>
          <w:rStyle w:val="FontStyle47"/>
          <w:color w:val="000000" w:themeColor="text1"/>
          <w:sz w:val="28"/>
          <w:szCs w:val="28"/>
        </w:rPr>
        <w:t>световозвращающих</w:t>
      </w:r>
      <w:proofErr w:type="spellEnd"/>
      <w:r w:rsidRPr="00101033">
        <w:rPr>
          <w:rStyle w:val="FontStyle47"/>
          <w:color w:val="000000" w:themeColor="text1"/>
          <w:sz w:val="28"/>
          <w:szCs w:val="28"/>
        </w:rPr>
        <w:t xml:space="preserve"> приспособлений на сумму 0</w:t>
      </w:r>
      <w:r w:rsidR="006547F6" w:rsidRPr="00101033">
        <w:rPr>
          <w:rStyle w:val="FontStyle47"/>
          <w:color w:val="000000" w:themeColor="text1"/>
          <w:sz w:val="28"/>
          <w:szCs w:val="28"/>
        </w:rPr>
        <w:t>,4</w:t>
      </w:r>
      <w:r w:rsidR="0055629C" w:rsidRPr="00101033">
        <w:rPr>
          <w:rStyle w:val="FontStyle47"/>
          <w:color w:val="000000" w:themeColor="text1"/>
          <w:sz w:val="28"/>
          <w:szCs w:val="28"/>
        </w:rPr>
        <w:t>0</w:t>
      </w:r>
      <w:r w:rsidRPr="00101033">
        <w:rPr>
          <w:rStyle w:val="FontStyle47"/>
          <w:color w:val="000000" w:themeColor="text1"/>
          <w:sz w:val="28"/>
          <w:szCs w:val="28"/>
        </w:rPr>
        <w:t xml:space="preserve"> млн. рублей;</w:t>
      </w:r>
    </w:p>
    <w:p w:rsidR="0038610D" w:rsidRPr="00101033" w:rsidRDefault="0038610D" w:rsidP="00E54ACD">
      <w:pPr>
        <w:pStyle w:val="Style24"/>
        <w:widowControl/>
        <w:spacing w:before="62"/>
        <w:ind w:firstLine="851"/>
        <w:jc w:val="both"/>
        <w:rPr>
          <w:rStyle w:val="FontStyle53"/>
          <w:b w:val="0"/>
          <w:color w:val="000000" w:themeColor="text1"/>
          <w:sz w:val="28"/>
          <w:szCs w:val="28"/>
        </w:rPr>
      </w:pPr>
      <w:r w:rsidRPr="00101033">
        <w:rPr>
          <w:color w:val="000000" w:themeColor="text1"/>
          <w:sz w:val="28"/>
          <w:szCs w:val="28"/>
        </w:rPr>
        <w:t>–</w:t>
      </w:r>
      <w:r w:rsidR="006C3080">
        <w:rPr>
          <w:color w:val="000000" w:themeColor="text1"/>
          <w:sz w:val="28"/>
          <w:szCs w:val="28"/>
        </w:rPr>
        <w:t xml:space="preserve"> </w:t>
      </w:r>
      <w:r w:rsidRPr="00101033">
        <w:rPr>
          <w:rStyle w:val="FontStyle47"/>
          <w:color w:val="000000" w:themeColor="text1"/>
          <w:sz w:val="28"/>
          <w:szCs w:val="28"/>
        </w:rPr>
        <w:t>модернизировано 11 светофорных объектов на сумму 6,6</w:t>
      </w:r>
      <w:r w:rsidR="0055629C" w:rsidRPr="00101033">
        <w:rPr>
          <w:rStyle w:val="FontStyle47"/>
          <w:color w:val="000000" w:themeColor="text1"/>
          <w:sz w:val="28"/>
          <w:szCs w:val="28"/>
        </w:rPr>
        <w:t>0</w:t>
      </w:r>
      <w:r w:rsidRPr="00101033">
        <w:rPr>
          <w:rStyle w:val="FontStyle47"/>
          <w:color w:val="000000" w:themeColor="text1"/>
          <w:sz w:val="28"/>
          <w:szCs w:val="28"/>
        </w:rPr>
        <w:t xml:space="preserve"> млн. рублей. При этом из республиканского бюджета </w:t>
      </w:r>
      <w:r w:rsidR="006F15C2" w:rsidRPr="00101033">
        <w:rPr>
          <w:rStyle w:val="FontStyle47"/>
          <w:iCs/>
          <w:color w:val="000000" w:themeColor="text1"/>
          <w:sz w:val="28"/>
          <w:szCs w:val="28"/>
        </w:rPr>
        <w:t>осуществлено строительство 17 светофорных объектов в Казани</w:t>
      </w:r>
      <w:r w:rsidR="006F15C2" w:rsidRPr="00101033">
        <w:rPr>
          <w:rStyle w:val="FontStyle47"/>
          <w:color w:val="000000" w:themeColor="text1"/>
          <w:sz w:val="28"/>
          <w:szCs w:val="28"/>
        </w:rPr>
        <w:t xml:space="preserve"> на сумму 39</w:t>
      </w:r>
      <w:r w:rsidR="006F15C2" w:rsidRPr="00101033">
        <w:rPr>
          <w:rStyle w:val="FontStyle47"/>
          <w:iCs/>
          <w:color w:val="000000" w:themeColor="text1"/>
          <w:sz w:val="28"/>
          <w:szCs w:val="28"/>
        </w:rPr>
        <w:t>,87</w:t>
      </w:r>
      <w:r w:rsidR="006F15C2" w:rsidRPr="00101033">
        <w:rPr>
          <w:rStyle w:val="FontStyle47"/>
          <w:color w:val="000000" w:themeColor="text1"/>
          <w:sz w:val="28"/>
          <w:szCs w:val="28"/>
        </w:rPr>
        <w:t xml:space="preserve"> млн. рублей</w:t>
      </w:r>
      <w:r w:rsidRPr="00101033">
        <w:rPr>
          <w:rStyle w:val="FontStyle47"/>
          <w:color w:val="000000" w:themeColor="text1"/>
          <w:sz w:val="28"/>
          <w:szCs w:val="28"/>
        </w:rPr>
        <w:t>.</w:t>
      </w:r>
    </w:p>
    <w:p w:rsidR="00480285" w:rsidRPr="00101033" w:rsidRDefault="00480285" w:rsidP="00480285">
      <w:pPr>
        <w:pStyle w:val="Style24"/>
        <w:widowControl/>
        <w:spacing w:before="62"/>
        <w:ind w:firstLine="851"/>
        <w:jc w:val="both"/>
        <w:rPr>
          <w:rStyle w:val="FontStyle47"/>
          <w:color w:val="000000" w:themeColor="text1"/>
          <w:sz w:val="28"/>
          <w:szCs w:val="28"/>
        </w:rPr>
      </w:pPr>
      <w:r w:rsidRPr="00101033">
        <w:rPr>
          <w:rStyle w:val="FontStyle47"/>
          <w:color w:val="000000" w:themeColor="text1"/>
          <w:sz w:val="28"/>
          <w:szCs w:val="28"/>
        </w:rPr>
        <w:t>В 201</w:t>
      </w:r>
      <w:r>
        <w:rPr>
          <w:rStyle w:val="FontStyle47"/>
          <w:color w:val="000000" w:themeColor="text1"/>
          <w:sz w:val="28"/>
          <w:szCs w:val="28"/>
        </w:rPr>
        <w:t>6</w:t>
      </w:r>
      <w:r w:rsidRPr="00101033">
        <w:rPr>
          <w:rStyle w:val="FontStyle47"/>
          <w:color w:val="000000" w:themeColor="text1"/>
          <w:sz w:val="28"/>
          <w:szCs w:val="28"/>
        </w:rPr>
        <w:t xml:space="preserve"> году за счет средств федерального бюджета в соответствии с утвержденными адресными перечнями в Республику Татарстан</w:t>
      </w:r>
      <w:r w:rsidRPr="00101033">
        <w:rPr>
          <w:rStyle w:val="FontStyle52"/>
          <w:i w:val="0"/>
          <w:color w:val="000000" w:themeColor="text1"/>
          <w:sz w:val="28"/>
          <w:szCs w:val="28"/>
        </w:rPr>
        <w:t xml:space="preserve"> </w:t>
      </w:r>
      <w:r w:rsidRPr="00101033">
        <w:rPr>
          <w:rStyle w:val="FontStyle47"/>
          <w:color w:val="000000" w:themeColor="text1"/>
          <w:sz w:val="28"/>
          <w:szCs w:val="28"/>
        </w:rPr>
        <w:t>поставлено:</w:t>
      </w:r>
    </w:p>
    <w:p w:rsidR="00E54ACD" w:rsidRPr="00101033" w:rsidRDefault="00E54ACD" w:rsidP="00D00D97">
      <w:pPr>
        <w:pStyle w:val="Style12"/>
        <w:widowControl/>
        <w:tabs>
          <w:tab w:val="left" w:pos="1133"/>
        </w:tabs>
        <w:spacing w:before="5" w:line="317" w:lineRule="exact"/>
        <w:ind w:firstLine="851"/>
        <w:rPr>
          <w:rStyle w:val="FontStyle47"/>
          <w:color w:val="000000" w:themeColor="text1"/>
          <w:sz w:val="28"/>
          <w:szCs w:val="28"/>
        </w:rPr>
      </w:pPr>
      <w:r w:rsidRPr="00101033">
        <w:rPr>
          <w:rStyle w:val="FontStyle47"/>
          <w:color w:val="000000" w:themeColor="text1"/>
          <w:sz w:val="28"/>
          <w:szCs w:val="28"/>
        </w:rPr>
        <w:t xml:space="preserve">- </w:t>
      </w:r>
      <w:r w:rsidR="00A8714C">
        <w:rPr>
          <w:rStyle w:val="FontStyle47"/>
          <w:color w:val="000000" w:themeColor="text1"/>
          <w:sz w:val="28"/>
          <w:szCs w:val="28"/>
        </w:rPr>
        <w:t>16500</w:t>
      </w:r>
      <w:r w:rsidR="00FF2264" w:rsidRPr="00101033">
        <w:rPr>
          <w:rStyle w:val="FontStyle47"/>
          <w:color w:val="000000" w:themeColor="text1"/>
          <w:sz w:val="28"/>
          <w:szCs w:val="28"/>
        </w:rPr>
        <w:t xml:space="preserve"> комплектов </w:t>
      </w:r>
      <w:proofErr w:type="spellStart"/>
      <w:r w:rsidR="006C3080">
        <w:rPr>
          <w:rStyle w:val="FontStyle47"/>
          <w:color w:val="000000" w:themeColor="text1"/>
          <w:sz w:val="28"/>
          <w:szCs w:val="28"/>
        </w:rPr>
        <w:t>световозвращающих</w:t>
      </w:r>
      <w:proofErr w:type="spellEnd"/>
      <w:r w:rsidR="006C3080">
        <w:rPr>
          <w:rStyle w:val="FontStyle47"/>
          <w:color w:val="000000" w:themeColor="text1"/>
          <w:sz w:val="28"/>
          <w:szCs w:val="28"/>
        </w:rPr>
        <w:t xml:space="preserve"> приспособлений </w:t>
      </w:r>
      <w:r w:rsidRPr="00101033">
        <w:rPr>
          <w:rStyle w:val="FontStyle47"/>
          <w:color w:val="000000" w:themeColor="text1"/>
          <w:sz w:val="28"/>
          <w:szCs w:val="28"/>
        </w:rPr>
        <w:t>на сумму</w:t>
      </w:r>
      <w:r w:rsidR="00D00D97" w:rsidRPr="00101033">
        <w:rPr>
          <w:rStyle w:val="FontStyle47"/>
          <w:color w:val="000000" w:themeColor="text1"/>
          <w:sz w:val="28"/>
          <w:szCs w:val="28"/>
        </w:rPr>
        <w:t xml:space="preserve"> </w:t>
      </w:r>
      <w:r w:rsidR="00A8714C">
        <w:rPr>
          <w:rStyle w:val="FontStyle47"/>
          <w:color w:val="000000" w:themeColor="text1"/>
          <w:sz w:val="28"/>
          <w:szCs w:val="28"/>
        </w:rPr>
        <w:t>1,97</w:t>
      </w:r>
      <w:r w:rsidRPr="00101033">
        <w:rPr>
          <w:rStyle w:val="FontStyle47"/>
          <w:color w:val="000000" w:themeColor="text1"/>
          <w:sz w:val="28"/>
          <w:szCs w:val="28"/>
        </w:rPr>
        <w:t xml:space="preserve"> </w:t>
      </w:r>
      <w:proofErr w:type="gramStart"/>
      <w:r w:rsidR="00A8714C">
        <w:rPr>
          <w:rStyle w:val="FontStyle47"/>
          <w:color w:val="000000" w:themeColor="text1"/>
          <w:sz w:val="28"/>
          <w:szCs w:val="28"/>
        </w:rPr>
        <w:t>млн.</w:t>
      </w:r>
      <w:r w:rsidRPr="00101033">
        <w:rPr>
          <w:rStyle w:val="FontStyle47"/>
          <w:color w:val="000000" w:themeColor="text1"/>
          <w:sz w:val="28"/>
          <w:szCs w:val="28"/>
        </w:rPr>
        <w:t>рублей</w:t>
      </w:r>
      <w:proofErr w:type="gramEnd"/>
      <w:r w:rsidRPr="00101033">
        <w:rPr>
          <w:rStyle w:val="FontStyle47"/>
          <w:color w:val="000000" w:themeColor="text1"/>
          <w:sz w:val="28"/>
          <w:szCs w:val="28"/>
        </w:rPr>
        <w:t xml:space="preserve">. </w:t>
      </w:r>
      <w:r w:rsidR="00A8714C" w:rsidRPr="00101033">
        <w:rPr>
          <w:rStyle w:val="FontStyle47"/>
          <w:color w:val="000000" w:themeColor="text1"/>
          <w:sz w:val="28"/>
          <w:szCs w:val="28"/>
        </w:rPr>
        <w:t xml:space="preserve">При этом из республиканского бюджета </w:t>
      </w:r>
      <w:r w:rsidR="00A8714C" w:rsidRPr="00101033">
        <w:rPr>
          <w:color w:val="000000" w:themeColor="text1"/>
          <w:sz w:val="28"/>
          <w:szCs w:val="28"/>
        </w:rPr>
        <w:t xml:space="preserve">поставлено </w:t>
      </w:r>
      <w:r w:rsidR="00A8714C">
        <w:rPr>
          <w:color w:val="000000" w:themeColor="text1"/>
          <w:sz w:val="28"/>
          <w:szCs w:val="28"/>
        </w:rPr>
        <w:t>20</w:t>
      </w:r>
      <w:r w:rsidR="00A8714C" w:rsidRPr="00101033">
        <w:rPr>
          <w:color w:val="000000" w:themeColor="text1"/>
          <w:sz w:val="28"/>
          <w:szCs w:val="28"/>
        </w:rPr>
        <w:t>00</w:t>
      </w:r>
      <w:r w:rsidR="00A8714C" w:rsidRPr="00101033">
        <w:rPr>
          <w:rStyle w:val="FontStyle47"/>
          <w:color w:val="000000" w:themeColor="text1"/>
          <w:sz w:val="28"/>
          <w:szCs w:val="28"/>
        </w:rPr>
        <w:t xml:space="preserve">0 </w:t>
      </w:r>
      <w:proofErr w:type="spellStart"/>
      <w:r w:rsidR="00A8714C" w:rsidRPr="00101033">
        <w:rPr>
          <w:rStyle w:val="FontStyle47"/>
          <w:color w:val="000000" w:themeColor="text1"/>
          <w:sz w:val="28"/>
          <w:szCs w:val="28"/>
        </w:rPr>
        <w:t>световозвращающих</w:t>
      </w:r>
      <w:proofErr w:type="spellEnd"/>
      <w:r w:rsidR="00A8714C" w:rsidRPr="00101033">
        <w:rPr>
          <w:rStyle w:val="FontStyle47"/>
          <w:color w:val="000000" w:themeColor="text1"/>
          <w:sz w:val="28"/>
          <w:szCs w:val="28"/>
        </w:rPr>
        <w:t xml:space="preserve"> приспособлений на сумму 0,40 млн. рублей</w:t>
      </w:r>
      <w:r w:rsidRPr="00101033">
        <w:rPr>
          <w:rStyle w:val="FontStyle47"/>
          <w:color w:val="000000" w:themeColor="text1"/>
          <w:sz w:val="28"/>
          <w:szCs w:val="28"/>
        </w:rPr>
        <w:t>;</w:t>
      </w:r>
    </w:p>
    <w:p w:rsidR="00E54ACD" w:rsidRPr="00101033" w:rsidRDefault="00E54ACD" w:rsidP="00D00D97">
      <w:pPr>
        <w:pStyle w:val="Style12"/>
        <w:widowControl/>
        <w:tabs>
          <w:tab w:val="left" w:pos="274"/>
        </w:tabs>
        <w:spacing w:line="322" w:lineRule="exact"/>
        <w:ind w:firstLine="851"/>
        <w:rPr>
          <w:rStyle w:val="FontStyle47"/>
          <w:color w:val="000000" w:themeColor="text1"/>
          <w:sz w:val="28"/>
          <w:szCs w:val="28"/>
        </w:rPr>
      </w:pPr>
      <w:r w:rsidRPr="00101033">
        <w:rPr>
          <w:rStyle w:val="FontStyle47"/>
          <w:color w:val="000000" w:themeColor="text1"/>
          <w:sz w:val="28"/>
          <w:szCs w:val="28"/>
        </w:rPr>
        <w:t xml:space="preserve">- </w:t>
      </w:r>
      <w:r w:rsidR="00A8714C">
        <w:rPr>
          <w:rStyle w:val="FontStyle47"/>
          <w:color w:val="000000" w:themeColor="text1"/>
          <w:sz w:val="28"/>
          <w:szCs w:val="28"/>
        </w:rPr>
        <w:t>5</w:t>
      </w:r>
      <w:r w:rsidR="00D00D97" w:rsidRPr="00101033">
        <w:rPr>
          <w:rStyle w:val="FontStyle47"/>
          <w:color w:val="000000" w:themeColor="text1"/>
          <w:sz w:val="28"/>
          <w:szCs w:val="28"/>
        </w:rPr>
        <w:t xml:space="preserve"> </w:t>
      </w:r>
      <w:r w:rsidRPr="00101033">
        <w:rPr>
          <w:rStyle w:val="FontStyle47"/>
          <w:color w:val="000000" w:themeColor="text1"/>
          <w:sz w:val="28"/>
          <w:szCs w:val="28"/>
        </w:rPr>
        <w:t xml:space="preserve">светофорных объектов на сумму </w:t>
      </w:r>
      <w:r w:rsidR="00A8714C">
        <w:rPr>
          <w:rStyle w:val="FontStyle47"/>
          <w:color w:val="000000" w:themeColor="text1"/>
          <w:sz w:val="28"/>
          <w:szCs w:val="28"/>
        </w:rPr>
        <w:t xml:space="preserve">2,18 </w:t>
      </w:r>
      <w:proofErr w:type="gramStart"/>
      <w:r w:rsidRPr="00101033">
        <w:rPr>
          <w:rStyle w:val="FontStyle47"/>
          <w:color w:val="000000" w:themeColor="text1"/>
          <w:sz w:val="28"/>
          <w:szCs w:val="28"/>
        </w:rPr>
        <w:t>млн.рублей</w:t>
      </w:r>
      <w:proofErr w:type="gramEnd"/>
      <w:r w:rsidRPr="00101033">
        <w:rPr>
          <w:rStyle w:val="FontStyle47"/>
          <w:color w:val="000000" w:themeColor="text1"/>
          <w:sz w:val="28"/>
          <w:szCs w:val="28"/>
        </w:rPr>
        <w:t xml:space="preserve">. </w:t>
      </w:r>
      <w:r w:rsidR="00A8714C" w:rsidRPr="00101033">
        <w:rPr>
          <w:rStyle w:val="FontStyle47"/>
          <w:color w:val="000000" w:themeColor="text1"/>
          <w:sz w:val="28"/>
          <w:szCs w:val="28"/>
        </w:rPr>
        <w:t xml:space="preserve">При этом из республиканского бюджета </w:t>
      </w:r>
      <w:r w:rsidR="006E4EF8">
        <w:rPr>
          <w:rStyle w:val="FontStyle47"/>
          <w:iCs/>
          <w:color w:val="000000" w:themeColor="text1"/>
          <w:sz w:val="28"/>
          <w:szCs w:val="28"/>
        </w:rPr>
        <w:t>м</w:t>
      </w:r>
      <w:r w:rsidR="00A8714C" w:rsidRPr="00CB0FB4">
        <w:rPr>
          <w:rStyle w:val="FontStyle47"/>
          <w:iCs/>
          <w:color w:val="000000" w:themeColor="text1"/>
          <w:sz w:val="28"/>
          <w:szCs w:val="28"/>
        </w:rPr>
        <w:t>одернизированы 20 светофорных объектов в городе Казани и 25 светофорных объектов в населённых пунктах Республики Татарстан</w:t>
      </w:r>
      <w:r w:rsidR="00A8714C">
        <w:rPr>
          <w:rStyle w:val="FontStyle47"/>
          <w:iCs/>
          <w:color w:val="000000" w:themeColor="text1"/>
          <w:sz w:val="28"/>
          <w:szCs w:val="28"/>
        </w:rPr>
        <w:t xml:space="preserve"> на </w:t>
      </w:r>
      <w:r w:rsidR="006E4EF8">
        <w:rPr>
          <w:rStyle w:val="FontStyle47"/>
          <w:iCs/>
          <w:color w:val="000000" w:themeColor="text1"/>
          <w:sz w:val="28"/>
          <w:szCs w:val="28"/>
        </w:rPr>
        <w:t>135,5</w:t>
      </w:r>
      <w:r w:rsidR="00A8714C" w:rsidRPr="00101033">
        <w:rPr>
          <w:rStyle w:val="FontStyle47"/>
          <w:iCs/>
          <w:color w:val="000000" w:themeColor="text1"/>
          <w:sz w:val="28"/>
          <w:szCs w:val="28"/>
        </w:rPr>
        <w:t xml:space="preserve"> млн. рублей</w:t>
      </w:r>
      <w:r w:rsidRPr="00101033">
        <w:rPr>
          <w:rStyle w:val="FontStyle47"/>
          <w:color w:val="000000" w:themeColor="text1"/>
          <w:sz w:val="28"/>
          <w:szCs w:val="28"/>
        </w:rPr>
        <w:t>.</w:t>
      </w:r>
    </w:p>
    <w:p w:rsidR="00C201CB" w:rsidRPr="00101033" w:rsidRDefault="00C201CB" w:rsidP="00C201CB">
      <w:pPr>
        <w:pStyle w:val="Style24"/>
        <w:widowControl/>
        <w:spacing w:before="62"/>
        <w:ind w:firstLine="851"/>
        <w:jc w:val="both"/>
        <w:rPr>
          <w:rStyle w:val="FontStyle47"/>
          <w:color w:val="000000" w:themeColor="text1"/>
          <w:sz w:val="28"/>
          <w:szCs w:val="28"/>
        </w:rPr>
      </w:pPr>
      <w:r w:rsidRPr="00101033">
        <w:rPr>
          <w:rStyle w:val="FontStyle47"/>
          <w:color w:val="000000" w:themeColor="text1"/>
          <w:sz w:val="28"/>
          <w:szCs w:val="28"/>
        </w:rPr>
        <w:t>В 201</w:t>
      </w:r>
      <w:r>
        <w:rPr>
          <w:rStyle w:val="FontStyle47"/>
          <w:color w:val="000000" w:themeColor="text1"/>
          <w:sz w:val="28"/>
          <w:szCs w:val="28"/>
        </w:rPr>
        <w:t>7</w:t>
      </w:r>
      <w:r w:rsidRPr="00101033">
        <w:rPr>
          <w:rStyle w:val="FontStyle47"/>
          <w:color w:val="000000" w:themeColor="text1"/>
          <w:sz w:val="28"/>
          <w:szCs w:val="28"/>
        </w:rPr>
        <w:t xml:space="preserve"> году за счет средств федерального бюджета в соответствии с утвержденными адресными перечнями в Республику Татарстан</w:t>
      </w:r>
      <w:r w:rsidRPr="00101033">
        <w:rPr>
          <w:rStyle w:val="FontStyle52"/>
          <w:i w:val="0"/>
          <w:color w:val="000000" w:themeColor="text1"/>
          <w:sz w:val="28"/>
          <w:szCs w:val="28"/>
        </w:rPr>
        <w:t xml:space="preserve"> </w:t>
      </w:r>
      <w:r w:rsidRPr="00101033">
        <w:rPr>
          <w:rStyle w:val="FontStyle47"/>
          <w:color w:val="000000" w:themeColor="text1"/>
          <w:sz w:val="28"/>
          <w:szCs w:val="28"/>
        </w:rPr>
        <w:t>поставлено:</w:t>
      </w:r>
    </w:p>
    <w:p w:rsidR="00C201CB" w:rsidRPr="00C201CB" w:rsidRDefault="00C201CB" w:rsidP="00C201CB">
      <w:pPr>
        <w:pStyle w:val="Style24"/>
        <w:widowControl/>
        <w:spacing w:before="62"/>
        <w:ind w:firstLine="851"/>
        <w:jc w:val="both"/>
        <w:rPr>
          <w:rStyle w:val="FontStyle47"/>
          <w:color w:val="FF0000"/>
          <w:sz w:val="28"/>
          <w:szCs w:val="28"/>
        </w:rPr>
      </w:pPr>
      <w:r w:rsidRPr="00101033">
        <w:rPr>
          <w:color w:val="000000" w:themeColor="text1"/>
          <w:sz w:val="28"/>
          <w:szCs w:val="28"/>
        </w:rPr>
        <w:t>–</w:t>
      </w:r>
      <w:r w:rsidR="006E4EF8">
        <w:rPr>
          <w:color w:val="000000" w:themeColor="text1"/>
          <w:sz w:val="28"/>
          <w:szCs w:val="28"/>
        </w:rPr>
        <w:t xml:space="preserve"> </w:t>
      </w:r>
      <w:r>
        <w:rPr>
          <w:color w:val="000000" w:themeColor="text1"/>
          <w:sz w:val="28"/>
          <w:szCs w:val="28"/>
        </w:rPr>
        <w:t>3</w:t>
      </w:r>
      <w:r w:rsidRPr="00101033">
        <w:rPr>
          <w:rStyle w:val="FontStyle47"/>
          <w:color w:val="000000" w:themeColor="text1"/>
          <w:sz w:val="28"/>
          <w:szCs w:val="28"/>
        </w:rPr>
        <w:t xml:space="preserve"> комплект</w:t>
      </w:r>
      <w:r w:rsidR="006E4EF8">
        <w:rPr>
          <w:rStyle w:val="FontStyle47"/>
          <w:color w:val="000000" w:themeColor="text1"/>
          <w:sz w:val="28"/>
          <w:szCs w:val="28"/>
        </w:rPr>
        <w:t>а</w:t>
      </w:r>
      <w:r w:rsidRPr="00101033">
        <w:rPr>
          <w:rStyle w:val="FontStyle47"/>
          <w:color w:val="000000" w:themeColor="text1"/>
          <w:sz w:val="28"/>
          <w:szCs w:val="28"/>
        </w:rPr>
        <w:t xml:space="preserve"> </w:t>
      </w:r>
      <w:r w:rsidR="006E4EF8" w:rsidRPr="00101033">
        <w:rPr>
          <w:rStyle w:val="FontStyle47"/>
          <w:color w:val="000000" w:themeColor="text1"/>
          <w:sz w:val="28"/>
          <w:szCs w:val="28"/>
        </w:rPr>
        <w:t xml:space="preserve">оборудования для дошкольных образовательных организаций на </w:t>
      </w:r>
      <w:r w:rsidRPr="00101033">
        <w:rPr>
          <w:rStyle w:val="FontStyle47"/>
          <w:color w:val="000000" w:themeColor="text1"/>
          <w:sz w:val="28"/>
          <w:szCs w:val="28"/>
        </w:rPr>
        <w:t xml:space="preserve">сумму </w:t>
      </w:r>
      <w:r>
        <w:rPr>
          <w:rStyle w:val="FontStyle47"/>
          <w:color w:val="000000" w:themeColor="text1"/>
          <w:sz w:val="28"/>
          <w:szCs w:val="28"/>
        </w:rPr>
        <w:t>1</w:t>
      </w:r>
      <w:r w:rsidRPr="00101033">
        <w:rPr>
          <w:rStyle w:val="FontStyle47"/>
          <w:color w:val="000000" w:themeColor="text1"/>
          <w:sz w:val="28"/>
          <w:szCs w:val="28"/>
        </w:rPr>
        <w:t>,</w:t>
      </w:r>
      <w:r>
        <w:rPr>
          <w:rStyle w:val="FontStyle47"/>
          <w:color w:val="000000" w:themeColor="text1"/>
          <w:sz w:val="28"/>
          <w:szCs w:val="28"/>
        </w:rPr>
        <w:t>31</w:t>
      </w:r>
      <w:r w:rsidRPr="00101033">
        <w:rPr>
          <w:rStyle w:val="FontStyle47"/>
          <w:color w:val="000000" w:themeColor="text1"/>
          <w:sz w:val="28"/>
          <w:szCs w:val="28"/>
        </w:rPr>
        <w:t xml:space="preserve"> млн. рублей. При этом из республиканского бюджета </w:t>
      </w:r>
      <w:r w:rsidRPr="008B36FE">
        <w:rPr>
          <w:color w:val="000000" w:themeColor="text1"/>
          <w:sz w:val="28"/>
          <w:szCs w:val="28"/>
        </w:rPr>
        <w:t>поставлено 1</w:t>
      </w:r>
      <w:r w:rsidR="008B36FE" w:rsidRPr="008B36FE">
        <w:rPr>
          <w:color w:val="000000" w:themeColor="text1"/>
          <w:sz w:val="28"/>
          <w:szCs w:val="28"/>
        </w:rPr>
        <w:t>09</w:t>
      </w:r>
      <w:r w:rsidRPr="008B36FE">
        <w:rPr>
          <w:rStyle w:val="FontStyle47"/>
          <w:color w:val="000000" w:themeColor="text1"/>
          <w:sz w:val="28"/>
          <w:szCs w:val="28"/>
        </w:rPr>
        <w:t xml:space="preserve"> комплектов оборудования на сумму </w:t>
      </w:r>
      <w:r w:rsidR="008B36FE" w:rsidRPr="008B36FE">
        <w:rPr>
          <w:rStyle w:val="FontStyle47"/>
          <w:color w:val="000000" w:themeColor="text1"/>
          <w:sz w:val="28"/>
          <w:szCs w:val="28"/>
        </w:rPr>
        <w:t>10</w:t>
      </w:r>
      <w:r w:rsidRPr="008B36FE">
        <w:rPr>
          <w:rStyle w:val="FontStyle47"/>
          <w:color w:val="000000" w:themeColor="text1"/>
          <w:sz w:val="28"/>
          <w:szCs w:val="28"/>
        </w:rPr>
        <w:t>,1 млн. рублей;</w:t>
      </w:r>
    </w:p>
    <w:p w:rsidR="00C201CB" w:rsidRDefault="00C201CB" w:rsidP="00C201CB">
      <w:pPr>
        <w:pStyle w:val="Style12"/>
        <w:widowControl/>
        <w:tabs>
          <w:tab w:val="left" w:pos="1133"/>
        </w:tabs>
        <w:spacing w:before="5" w:line="317" w:lineRule="exact"/>
        <w:ind w:firstLine="851"/>
        <w:rPr>
          <w:rStyle w:val="FontStyle47"/>
          <w:color w:val="000000" w:themeColor="text1"/>
          <w:sz w:val="28"/>
          <w:szCs w:val="28"/>
        </w:rPr>
      </w:pPr>
      <w:r w:rsidRPr="00101033">
        <w:rPr>
          <w:rStyle w:val="FontStyle47"/>
          <w:color w:val="000000" w:themeColor="text1"/>
          <w:sz w:val="28"/>
          <w:szCs w:val="28"/>
        </w:rPr>
        <w:t xml:space="preserve">- </w:t>
      </w:r>
      <w:r>
        <w:rPr>
          <w:rStyle w:val="FontStyle47"/>
          <w:color w:val="000000" w:themeColor="text1"/>
          <w:sz w:val="28"/>
          <w:szCs w:val="28"/>
        </w:rPr>
        <w:t>11540</w:t>
      </w:r>
      <w:r w:rsidRPr="00101033">
        <w:rPr>
          <w:rStyle w:val="FontStyle47"/>
          <w:color w:val="000000" w:themeColor="text1"/>
          <w:sz w:val="28"/>
          <w:szCs w:val="28"/>
        </w:rPr>
        <w:t xml:space="preserve"> комплектов </w:t>
      </w:r>
      <w:proofErr w:type="spellStart"/>
      <w:r w:rsidR="006E4EF8" w:rsidRPr="00101033">
        <w:rPr>
          <w:rStyle w:val="FontStyle47"/>
          <w:color w:val="000000" w:themeColor="text1"/>
          <w:sz w:val="28"/>
          <w:szCs w:val="28"/>
        </w:rPr>
        <w:t>световозвращающих</w:t>
      </w:r>
      <w:proofErr w:type="spellEnd"/>
      <w:r w:rsidR="006E4EF8" w:rsidRPr="00101033">
        <w:rPr>
          <w:rStyle w:val="FontStyle47"/>
          <w:color w:val="000000" w:themeColor="text1"/>
          <w:sz w:val="28"/>
          <w:szCs w:val="28"/>
        </w:rPr>
        <w:t xml:space="preserve"> приспособлений </w:t>
      </w:r>
      <w:r w:rsidRPr="00101033">
        <w:rPr>
          <w:rStyle w:val="FontStyle47"/>
          <w:color w:val="000000" w:themeColor="text1"/>
          <w:sz w:val="28"/>
          <w:szCs w:val="28"/>
        </w:rPr>
        <w:t xml:space="preserve">на сумму </w:t>
      </w:r>
      <w:r w:rsidR="008B36FE">
        <w:rPr>
          <w:rStyle w:val="FontStyle47"/>
          <w:color w:val="000000" w:themeColor="text1"/>
          <w:sz w:val="28"/>
          <w:szCs w:val="28"/>
        </w:rPr>
        <w:t>0</w:t>
      </w:r>
      <w:r>
        <w:rPr>
          <w:rStyle w:val="FontStyle47"/>
          <w:color w:val="000000" w:themeColor="text1"/>
          <w:sz w:val="28"/>
          <w:szCs w:val="28"/>
        </w:rPr>
        <w:t>,</w:t>
      </w:r>
      <w:r w:rsidR="008B36FE">
        <w:rPr>
          <w:rStyle w:val="FontStyle47"/>
          <w:color w:val="000000" w:themeColor="text1"/>
          <w:sz w:val="28"/>
          <w:szCs w:val="28"/>
        </w:rPr>
        <w:t>477</w:t>
      </w:r>
      <w:r w:rsidRPr="00101033">
        <w:rPr>
          <w:rStyle w:val="FontStyle47"/>
          <w:color w:val="000000" w:themeColor="text1"/>
          <w:sz w:val="28"/>
          <w:szCs w:val="28"/>
        </w:rPr>
        <w:t xml:space="preserve"> </w:t>
      </w:r>
      <w:proofErr w:type="gramStart"/>
      <w:r>
        <w:rPr>
          <w:rStyle w:val="FontStyle47"/>
          <w:color w:val="000000" w:themeColor="text1"/>
          <w:sz w:val="28"/>
          <w:szCs w:val="28"/>
        </w:rPr>
        <w:t>млн.</w:t>
      </w:r>
      <w:r w:rsidRPr="00101033">
        <w:rPr>
          <w:rStyle w:val="FontStyle47"/>
          <w:color w:val="000000" w:themeColor="text1"/>
          <w:sz w:val="28"/>
          <w:szCs w:val="28"/>
        </w:rPr>
        <w:t>рублей</w:t>
      </w:r>
      <w:proofErr w:type="gramEnd"/>
      <w:r w:rsidRPr="00101033">
        <w:rPr>
          <w:rStyle w:val="FontStyle47"/>
          <w:color w:val="000000" w:themeColor="text1"/>
          <w:sz w:val="28"/>
          <w:szCs w:val="28"/>
        </w:rPr>
        <w:t xml:space="preserve">. При этом из республиканского бюджета </w:t>
      </w:r>
      <w:r w:rsidRPr="00101033">
        <w:rPr>
          <w:color w:val="000000" w:themeColor="text1"/>
          <w:sz w:val="28"/>
          <w:szCs w:val="28"/>
        </w:rPr>
        <w:t xml:space="preserve">поставлено </w:t>
      </w:r>
      <w:r w:rsidR="008B36FE">
        <w:rPr>
          <w:color w:val="000000" w:themeColor="text1"/>
          <w:sz w:val="28"/>
          <w:szCs w:val="28"/>
        </w:rPr>
        <w:t>48</w:t>
      </w:r>
      <w:r w:rsidRPr="00101033">
        <w:rPr>
          <w:color w:val="000000" w:themeColor="text1"/>
          <w:sz w:val="28"/>
          <w:szCs w:val="28"/>
        </w:rPr>
        <w:t>00</w:t>
      </w:r>
      <w:r w:rsidRPr="00101033">
        <w:rPr>
          <w:rStyle w:val="FontStyle47"/>
          <w:color w:val="000000" w:themeColor="text1"/>
          <w:sz w:val="28"/>
          <w:szCs w:val="28"/>
        </w:rPr>
        <w:t xml:space="preserve">0 </w:t>
      </w:r>
      <w:proofErr w:type="spellStart"/>
      <w:r w:rsidRPr="00101033">
        <w:rPr>
          <w:rStyle w:val="FontStyle47"/>
          <w:color w:val="000000" w:themeColor="text1"/>
          <w:sz w:val="28"/>
          <w:szCs w:val="28"/>
        </w:rPr>
        <w:t>световозвращающих</w:t>
      </w:r>
      <w:proofErr w:type="spellEnd"/>
      <w:r w:rsidRPr="00101033">
        <w:rPr>
          <w:rStyle w:val="FontStyle47"/>
          <w:color w:val="000000" w:themeColor="text1"/>
          <w:sz w:val="28"/>
          <w:szCs w:val="28"/>
        </w:rPr>
        <w:t xml:space="preserve"> приспособ</w:t>
      </w:r>
      <w:r w:rsidR="006E4EF8">
        <w:rPr>
          <w:rStyle w:val="FontStyle47"/>
          <w:color w:val="000000" w:themeColor="text1"/>
          <w:sz w:val="28"/>
          <w:szCs w:val="28"/>
        </w:rPr>
        <w:t>лений на сумму 0,40 млн. рублей.</w:t>
      </w:r>
    </w:p>
    <w:p w:rsidR="006C15A0" w:rsidRDefault="006C15A0" w:rsidP="00624166">
      <w:pPr>
        <w:pStyle w:val="Style24"/>
        <w:widowControl/>
        <w:spacing w:before="62"/>
        <w:ind w:firstLine="851"/>
        <w:jc w:val="both"/>
        <w:rPr>
          <w:rStyle w:val="FontStyle47"/>
          <w:color w:val="000000" w:themeColor="text1"/>
          <w:sz w:val="28"/>
          <w:szCs w:val="28"/>
        </w:rPr>
      </w:pPr>
      <w:r w:rsidRPr="00101033">
        <w:rPr>
          <w:rStyle w:val="FontStyle47"/>
          <w:color w:val="000000" w:themeColor="text1"/>
          <w:sz w:val="28"/>
          <w:szCs w:val="28"/>
        </w:rPr>
        <w:t>В 201</w:t>
      </w:r>
      <w:r>
        <w:rPr>
          <w:rStyle w:val="FontStyle47"/>
          <w:color w:val="000000" w:themeColor="text1"/>
          <w:sz w:val="28"/>
          <w:szCs w:val="28"/>
        </w:rPr>
        <w:t>8</w:t>
      </w:r>
      <w:r w:rsidRPr="00101033">
        <w:rPr>
          <w:rStyle w:val="FontStyle47"/>
          <w:color w:val="000000" w:themeColor="text1"/>
          <w:sz w:val="28"/>
          <w:szCs w:val="28"/>
        </w:rPr>
        <w:t xml:space="preserve"> году за счет средств федерального бюджета в соответствии с утвержденными адресными перечнями в Республику Татарстан</w:t>
      </w:r>
      <w:r w:rsidRPr="00101033">
        <w:rPr>
          <w:rStyle w:val="FontStyle52"/>
          <w:i w:val="0"/>
          <w:color w:val="000000" w:themeColor="text1"/>
          <w:sz w:val="28"/>
          <w:szCs w:val="28"/>
        </w:rPr>
        <w:t xml:space="preserve"> </w:t>
      </w:r>
      <w:r w:rsidRPr="00101033">
        <w:rPr>
          <w:rStyle w:val="FontStyle47"/>
          <w:color w:val="000000" w:themeColor="text1"/>
          <w:sz w:val="28"/>
          <w:szCs w:val="28"/>
        </w:rPr>
        <w:t>поста</w:t>
      </w:r>
      <w:r w:rsidR="00624166">
        <w:rPr>
          <w:rStyle w:val="FontStyle47"/>
          <w:color w:val="000000" w:themeColor="text1"/>
          <w:sz w:val="28"/>
          <w:szCs w:val="28"/>
        </w:rPr>
        <w:t xml:space="preserve">влено </w:t>
      </w:r>
      <w:r>
        <w:rPr>
          <w:rStyle w:val="FontStyle47"/>
          <w:color w:val="000000" w:themeColor="text1"/>
          <w:sz w:val="28"/>
          <w:szCs w:val="28"/>
        </w:rPr>
        <w:t>20000</w:t>
      </w:r>
      <w:r w:rsidRPr="00101033">
        <w:rPr>
          <w:rStyle w:val="FontStyle47"/>
          <w:color w:val="000000" w:themeColor="text1"/>
          <w:sz w:val="28"/>
          <w:szCs w:val="28"/>
        </w:rPr>
        <w:t xml:space="preserve"> </w:t>
      </w:r>
      <w:r w:rsidRPr="00101033">
        <w:rPr>
          <w:rStyle w:val="FontStyle47"/>
          <w:color w:val="000000" w:themeColor="text1"/>
          <w:sz w:val="28"/>
          <w:szCs w:val="28"/>
        </w:rPr>
        <w:lastRenderedPageBreak/>
        <w:t xml:space="preserve">комплектов </w:t>
      </w:r>
      <w:proofErr w:type="spellStart"/>
      <w:r w:rsidRPr="00101033">
        <w:rPr>
          <w:rStyle w:val="FontStyle47"/>
          <w:color w:val="000000" w:themeColor="text1"/>
          <w:sz w:val="28"/>
          <w:szCs w:val="28"/>
        </w:rPr>
        <w:t>световозвращающих</w:t>
      </w:r>
      <w:proofErr w:type="spellEnd"/>
      <w:r w:rsidRPr="00101033">
        <w:rPr>
          <w:rStyle w:val="FontStyle47"/>
          <w:color w:val="000000" w:themeColor="text1"/>
          <w:sz w:val="28"/>
          <w:szCs w:val="28"/>
        </w:rPr>
        <w:t xml:space="preserve"> приспособлений на сумму </w:t>
      </w:r>
      <w:r>
        <w:rPr>
          <w:rStyle w:val="FontStyle47"/>
          <w:color w:val="000000" w:themeColor="text1"/>
          <w:sz w:val="28"/>
          <w:szCs w:val="28"/>
        </w:rPr>
        <w:t>1,194</w:t>
      </w:r>
      <w:r w:rsidRPr="00101033">
        <w:rPr>
          <w:rStyle w:val="FontStyle47"/>
          <w:color w:val="000000" w:themeColor="text1"/>
          <w:sz w:val="28"/>
          <w:szCs w:val="28"/>
        </w:rPr>
        <w:t xml:space="preserve"> </w:t>
      </w:r>
      <w:proofErr w:type="gramStart"/>
      <w:r>
        <w:rPr>
          <w:rStyle w:val="FontStyle47"/>
          <w:color w:val="000000" w:themeColor="text1"/>
          <w:sz w:val="28"/>
          <w:szCs w:val="28"/>
        </w:rPr>
        <w:t>млн.</w:t>
      </w:r>
      <w:r w:rsidRPr="00101033">
        <w:rPr>
          <w:rStyle w:val="FontStyle47"/>
          <w:color w:val="000000" w:themeColor="text1"/>
          <w:sz w:val="28"/>
          <w:szCs w:val="28"/>
        </w:rPr>
        <w:t>рублей</w:t>
      </w:r>
      <w:proofErr w:type="gramEnd"/>
      <w:r w:rsidRPr="00101033">
        <w:rPr>
          <w:rStyle w:val="FontStyle47"/>
          <w:color w:val="000000" w:themeColor="text1"/>
          <w:sz w:val="28"/>
          <w:szCs w:val="28"/>
        </w:rPr>
        <w:t xml:space="preserve">. При этом из республиканского бюджета </w:t>
      </w:r>
      <w:r w:rsidRPr="00101033">
        <w:rPr>
          <w:color w:val="000000" w:themeColor="text1"/>
          <w:sz w:val="28"/>
          <w:szCs w:val="28"/>
        </w:rPr>
        <w:t xml:space="preserve">поставлено </w:t>
      </w:r>
      <w:r>
        <w:rPr>
          <w:color w:val="000000" w:themeColor="text1"/>
          <w:sz w:val="28"/>
          <w:szCs w:val="28"/>
        </w:rPr>
        <w:t>48</w:t>
      </w:r>
      <w:r w:rsidRPr="00101033">
        <w:rPr>
          <w:color w:val="000000" w:themeColor="text1"/>
          <w:sz w:val="28"/>
          <w:szCs w:val="28"/>
        </w:rPr>
        <w:t>00</w:t>
      </w:r>
      <w:r w:rsidRPr="00101033">
        <w:rPr>
          <w:rStyle w:val="FontStyle47"/>
          <w:color w:val="000000" w:themeColor="text1"/>
          <w:sz w:val="28"/>
          <w:szCs w:val="28"/>
        </w:rPr>
        <w:t xml:space="preserve">0 </w:t>
      </w:r>
      <w:proofErr w:type="spellStart"/>
      <w:r w:rsidRPr="00101033">
        <w:rPr>
          <w:rStyle w:val="FontStyle47"/>
          <w:color w:val="000000" w:themeColor="text1"/>
          <w:sz w:val="28"/>
          <w:szCs w:val="28"/>
        </w:rPr>
        <w:t>световозвращающих</w:t>
      </w:r>
      <w:proofErr w:type="spellEnd"/>
      <w:r w:rsidRPr="00101033">
        <w:rPr>
          <w:rStyle w:val="FontStyle47"/>
          <w:color w:val="000000" w:themeColor="text1"/>
          <w:sz w:val="28"/>
          <w:szCs w:val="28"/>
        </w:rPr>
        <w:t xml:space="preserve"> приспособ</w:t>
      </w:r>
      <w:r>
        <w:rPr>
          <w:rStyle w:val="FontStyle47"/>
          <w:color w:val="000000" w:themeColor="text1"/>
          <w:sz w:val="28"/>
          <w:szCs w:val="28"/>
        </w:rPr>
        <w:t xml:space="preserve">лений на сумму </w:t>
      </w:r>
      <w:r w:rsidR="009F7D9F">
        <w:rPr>
          <w:rStyle w:val="FontStyle47"/>
          <w:color w:val="000000" w:themeColor="text1"/>
          <w:sz w:val="28"/>
          <w:szCs w:val="28"/>
        </w:rPr>
        <w:t>2</w:t>
      </w:r>
      <w:r>
        <w:rPr>
          <w:rStyle w:val="FontStyle47"/>
          <w:color w:val="000000" w:themeColor="text1"/>
          <w:sz w:val="28"/>
          <w:szCs w:val="28"/>
        </w:rPr>
        <w:t>,50 млн. рублей.</w:t>
      </w:r>
    </w:p>
    <w:p w:rsidR="009F7D9F" w:rsidRDefault="009F7D9F" w:rsidP="009F7D9F">
      <w:pPr>
        <w:pStyle w:val="Style24"/>
        <w:widowControl/>
        <w:spacing w:before="62"/>
        <w:ind w:firstLine="851"/>
        <w:jc w:val="both"/>
        <w:rPr>
          <w:rStyle w:val="FontStyle47"/>
          <w:color w:val="000000" w:themeColor="text1"/>
          <w:sz w:val="28"/>
          <w:szCs w:val="28"/>
        </w:rPr>
      </w:pPr>
      <w:r w:rsidRPr="00101033">
        <w:rPr>
          <w:rStyle w:val="FontStyle47"/>
          <w:color w:val="000000" w:themeColor="text1"/>
          <w:sz w:val="28"/>
          <w:szCs w:val="28"/>
        </w:rPr>
        <w:t>В 201</w:t>
      </w:r>
      <w:r>
        <w:rPr>
          <w:rStyle w:val="FontStyle47"/>
          <w:color w:val="000000" w:themeColor="text1"/>
          <w:sz w:val="28"/>
          <w:szCs w:val="28"/>
        </w:rPr>
        <w:t>8</w:t>
      </w:r>
      <w:r w:rsidRPr="00101033">
        <w:rPr>
          <w:rStyle w:val="FontStyle47"/>
          <w:color w:val="000000" w:themeColor="text1"/>
          <w:sz w:val="28"/>
          <w:szCs w:val="28"/>
        </w:rPr>
        <w:t xml:space="preserve"> году за счет средств федерального бюджета в соответствии с утвержденными адресными перечнями в Республику Татарстан</w:t>
      </w:r>
      <w:r w:rsidRPr="00101033">
        <w:rPr>
          <w:rStyle w:val="FontStyle52"/>
          <w:i w:val="0"/>
          <w:color w:val="000000" w:themeColor="text1"/>
          <w:sz w:val="28"/>
          <w:szCs w:val="28"/>
        </w:rPr>
        <w:t xml:space="preserve"> </w:t>
      </w:r>
      <w:r w:rsidRPr="00101033">
        <w:rPr>
          <w:rStyle w:val="FontStyle47"/>
          <w:color w:val="000000" w:themeColor="text1"/>
          <w:sz w:val="28"/>
          <w:szCs w:val="28"/>
        </w:rPr>
        <w:t>поста</w:t>
      </w:r>
      <w:r>
        <w:rPr>
          <w:rStyle w:val="FontStyle47"/>
          <w:color w:val="000000" w:themeColor="text1"/>
          <w:sz w:val="28"/>
          <w:szCs w:val="28"/>
        </w:rPr>
        <w:t>влено 20000</w:t>
      </w:r>
      <w:r w:rsidRPr="00101033">
        <w:rPr>
          <w:rStyle w:val="FontStyle47"/>
          <w:color w:val="000000" w:themeColor="text1"/>
          <w:sz w:val="28"/>
          <w:szCs w:val="28"/>
        </w:rPr>
        <w:t xml:space="preserve"> комплектов </w:t>
      </w:r>
      <w:proofErr w:type="spellStart"/>
      <w:r w:rsidRPr="00101033">
        <w:rPr>
          <w:rStyle w:val="FontStyle47"/>
          <w:color w:val="000000" w:themeColor="text1"/>
          <w:sz w:val="28"/>
          <w:szCs w:val="28"/>
        </w:rPr>
        <w:t>световозвращающих</w:t>
      </w:r>
      <w:proofErr w:type="spellEnd"/>
      <w:r w:rsidRPr="00101033">
        <w:rPr>
          <w:rStyle w:val="FontStyle47"/>
          <w:color w:val="000000" w:themeColor="text1"/>
          <w:sz w:val="28"/>
          <w:szCs w:val="28"/>
        </w:rPr>
        <w:t xml:space="preserve"> приспособлений на сумму </w:t>
      </w:r>
      <w:r>
        <w:rPr>
          <w:rStyle w:val="FontStyle47"/>
          <w:color w:val="000000" w:themeColor="text1"/>
          <w:sz w:val="28"/>
          <w:szCs w:val="28"/>
        </w:rPr>
        <w:t>1,196</w:t>
      </w:r>
      <w:r w:rsidRPr="00101033">
        <w:rPr>
          <w:rStyle w:val="FontStyle47"/>
          <w:color w:val="000000" w:themeColor="text1"/>
          <w:sz w:val="28"/>
          <w:szCs w:val="28"/>
        </w:rPr>
        <w:t xml:space="preserve"> </w:t>
      </w:r>
      <w:proofErr w:type="gramStart"/>
      <w:r>
        <w:rPr>
          <w:rStyle w:val="FontStyle47"/>
          <w:color w:val="000000" w:themeColor="text1"/>
          <w:sz w:val="28"/>
          <w:szCs w:val="28"/>
        </w:rPr>
        <w:t>млн.</w:t>
      </w:r>
      <w:r w:rsidRPr="00101033">
        <w:rPr>
          <w:rStyle w:val="FontStyle47"/>
          <w:color w:val="000000" w:themeColor="text1"/>
          <w:sz w:val="28"/>
          <w:szCs w:val="28"/>
        </w:rPr>
        <w:t>рублей</w:t>
      </w:r>
      <w:proofErr w:type="gramEnd"/>
      <w:r w:rsidRPr="00101033">
        <w:rPr>
          <w:rStyle w:val="FontStyle47"/>
          <w:color w:val="000000" w:themeColor="text1"/>
          <w:sz w:val="28"/>
          <w:szCs w:val="28"/>
        </w:rPr>
        <w:t xml:space="preserve">. При этом из республиканского бюджета </w:t>
      </w:r>
      <w:r w:rsidRPr="00101033">
        <w:rPr>
          <w:color w:val="000000" w:themeColor="text1"/>
          <w:sz w:val="28"/>
          <w:szCs w:val="28"/>
        </w:rPr>
        <w:t xml:space="preserve">поставлено </w:t>
      </w:r>
      <w:r>
        <w:rPr>
          <w:color w:val="000000" w:themeColor="text1"/>
          <w:sz w:val="28"/>
          <w:szCs w:val="28"/>
        </w:rPr>
        <w:t>70873</w:t>
      </w:r>
      <w:r w:rsidRPr="00101033">
        <w:rPr>
          <w:rStyle w:val="FontStyle47"/>
          <w:color w:val="000000" w:themeColor="text1"/>
          <w:sz w:val="28"/>
          <w:szCs w:val="28"/>
        </w:rPr>
        <w:t xml:space="preserve"> </w:t>
      </w:r>
      <w:proofErr w:type="spellStart"/>
      <w:r w:rsidRPr="00101033">
        <w:rPr>
          <w:rStyle w:val="FontStyle47"/>
          <w:color w:val="000000" w:themeColor="text1"/>
          <w:sz w:val="28"/>
          <w:szCs w:val="28"/>
        </w:rPr>
        <w:t>световозвращающих</w:t>
      </w:r>
      <w:proofErr w:type="spellEnd"/>
      <w:r w:rsidRPr="00101033">
        <w:rPr>
          <w:rStyle w:val="FontStyle47"/>
          <w:color w:val="000000" w:themeColor="text1"/>
          <w:sz w:val="28"/>
          <w:szCs w:val="28"/>
        </w:rPr>
        <w:t xml:space="preserve"> приспособ</w:t>
      </w:r>
      <w:r>
        <w:rPr>
          <w:rStyle w:val="FontStyle47"/>
          <w:color w:val="000000" w:themeColor="text1"/>
          <w:sz w:val="28"/>
          <w:szCs w:val="28"/>
        </w:rPr>
        <w:t>лений на сумму 2,50 млн. рублей.</w:t>
      </w:r>
    </w:p>
    <w:p w:rsidR="00C95626" w:rsidRDefault="00C95626" w:rsidP="00C201CB">
      <w:pPr>
        <w:pStyle w:val="Style12"/>
        <w:widowControl/>
        <w:tabs>
          <w:tab w:val="left" w:pos="1133"/>
        </w:tabs>
        <w:spacing w:before="5" w:line="317" w:lineRule="exact"/>
        <w:ind w:firstLine="851"/>
        <w:rPr>
          <w:rStyle w:val="FontStyle47"/>
          <w:color w:val="000000" w:themeColor="text1"/>
          <w:sz w:val="28"/>
          <w:szCs w:val="28"/>
        </w:rPr>
      </w:pPr>
    </w:p>
    <w:p w:rsidR="008F4761" w:rsidRPr="005F1C30" w:rsidRDefault="008F4761" w:rsidP="008F4761">
      <w:pPr>
        <w:pStyle w:val="Style7"/>
        <w:widowControl/>
        <w:spacing w:line="317" w:lineRule="exact"/>
        <w:ind w:firstLine="851"/>
        <w:rPr>
          <w:rStyle w:val="FontStyle47"/>
          <w:color w:val="000000" w:themeColor="text1"/>
          <w:sz w:val="28"/>
          <w:szCs w:val="28"/>
        </w:rPr>
      </w:pPr>
      <w:r w:rsidRPr="005F1C30">
        <w:rPr>
          <w:color w:val="000000" w:themeColor="text1"/>
          <w:sz w:val="28"/>
          <w:szCs w:val="28"/>
        </w:rPr>
        <w:t xml:space="preserve">На 2020 год в бюджетную заявку </w:t>
      </w:r>
      <w:r w:rsidRPr="005F1C30">
        <w:rPr>
          <w:rStyle w:val="FontStyle47"/>
          <w:color w:val="000000" w:themeColor="text1"/>
          <w:sz w:val="28"/>
          <w:szCs w:val="28"/>
        </w:rPr>
        <w:t>Республики Татарстан</w:t>
      </w:r>
      <w:r w:rsidRPr="005F1C30">
        <w:rPr>
          <w:rStyle w:val="FontStyle52"/>
          <w:i w:val="0"/>
          <w:color w:val="000000" w:themeColor="text1"/>
          <w:sz w:val="28"/>
          <w:szCs w:val="28"/>
        </w:rPr>
        <w:t xml:space="preserve"> </w:t>
      </w:r>
      <w:r w:rsidRPr="005F1C30">
        <w:rPr>
          <w:color w:val="000000" w:themeColor="text1"/>
          <w:sz w:val="28"/>
          <w:szCs w:val="28"/>
        </w:rPr>
        <w:t>включены следующие обязательства по финансированию мероприятий ФЦП «ПБДД в 2013-2020 гг.»:</w:t>
      </w:r>
    </w:p>
    <w:p w:rsidR="008F4761" w:rsidRPr="005F1C30" w:rsidRDefault="008F4761" w:rsidP="008F4761">
      <w:pPr>
        <w:pStyle w:val="Style12"/>
        <w:widowControl/>
        <w:tabs>
          <w:tab w:val="left" w:pos="1133"/>
        </w:tabs>
        <w:spacing w:before="5" w:line="317" w:lineRule="exact"/>
        <w:ind w:firstLine="851"/>
        <w:rPr>
          <w:rStyle w:val="FontStyle47"/>
          <w:color w:val="000000" w:themeColor="text1"/>
          <w:sz w:val="28"/>
          <w:szCs w:val="28"/>
        </w:rPr>
      </w:pPr>
      <w:r w:rsidRPr="005F1C30">
        <w:rPr>
          <w:rStyle w:val="FontStyle47"/>
          <w:color w:val="000000" w:themeColor="text1"/>
          <w:sz w:val="28"/>
          <w:szCs w:val="28"/>
        </w:rPr>
        <w:t xml:space="preserve">- в рамках мероприятия 3/10 «Изготовление и распространение </w:t>
      </w:r>
      <w:proofErr w:type="spellStart"/>
      <w:r w:rsidRPr="005F1C30">
        <w:rPr>
          <w:rStyle w:val="FontStyle47"/>
          <w:color w:val="000000" w:themeColor="text1"/>
          <w:sz w:val="28"/>
          <w:szCs w:val="28"/>
        </w:rPr>
        <w:t>световозвращающих</w:t>
      </w:r>
      <w:proofErr w:type="spellEnd"/>
      <w:r w:rsidRPr="005F1C30">
        <w:rPr>
          <w:rStyle w:val="FontStyle47"/>
          <w:color w:val="000000" w:themeColor="text1"/>
          <w:sz w:val="28"/>
          <w:szCs w:val="28"/>
        </w:rPr>
        <w:t xml:space="preserve"> приспособлений в среде дошкольников и учащихся младших классов образовательных учреждений (не менее 15 млн. штук)» - 2000 комплектов на сумму 0,56 </w:t>
      </w:r>
      <w:proofErr w:type="spellStart"/>
      <w:proofErr w:type="gramStart"/>
      <w:r w:rsidRPr="005F1C30">
        <w:rPr>
          <w:rStyle w:val="FontStyle47"/>
          <w:color w:val="000000" w:themeColor="text1"/>
          <w:sz w:val="28"/>
          <w:szCs w:val="28"/>
        </w:rPr>
        <w:t>млн.рублей</w:t>
      </w:r>
      <w:proofErr w:type="spellEnd"/>
      <w:proofErr w:type="gramEnd"/>
      <w:r w:rsidRPr="005F1C30">
        <w:rPr>
          <w:rStyle w:val="FontStyle47"/>
          <w:color w:val="000000" w:themeColor="text1"/>
          <w:sz w:val="28"/>
          <w:szCs w:val="28"/>
        </w:rPr>
        <w:t>. Бюджетной заявкой Республики Татарстан</w:t>
      </w:r>
      <w:r w:rsidRPr="005F1C30">
        <w:rPr>
          <w:rStyle w:val="FontStyle52"/>
          <w:i w:val="0"/>
          <w:color w:val="000000" w:themeColor="text1"/>
          <w:sz w:val="28"/>
          <w:szCs w:val="28"/>
        </w:rPr>
        <w:t xml:space="preserve"> </w:t>
      </w:r>
      <w:r w:rsidRPr="005F1C30">
        <w:rPr>
          <w:rStyle w:val="FontStyle47"/>
          <w:color w:val="000000" w:themeColor="text1"/>
          <w:sz w:val="28"/>
          <w:szCs w:val="28"/>
        </w:rPr>
        <w:t xml:space="preserve">на 2020г. предусмотрено </w:t>
      </w:r>
      <w:proofErr w:type="spellStart"/>
      <w:r w:rsidRPr="005F1C30">
        <w:rPr>
          <w:rStyle w:val="FontStyle47"/>
          <w:color w:val="000000" w:themeColor="text1"/>
          <w:sz w:val="28"/>
          <w:szCs w:val="28"/>
        </w:rPr>
        <w:t>софинансирование</w:t>
      </w:r>
      <w:proofErr w:type="spellEnd"/>
      <w:r w:rsidRPr="005F1C30">
        <w:rPr>
          <w:rStyle w:val="FontStyle47"/>
          <w:color w:val="000000" w:themeColor="text1"/>
          <w:sz w:val="28"/>
          <w:szCs w:val="28"/>
        </w:rPr>
        <w:t xml:space="preserve"> в размере 2,5 млн. рублей;</w:t>
      </w:r>
    </w:p>
    <w:p w:rsidR="008F4761" w:rsidRPr="005F1C30" w:rsidRDefault="008F4761" w:rsidP="008F4761">
      <w:pPr>
        <w:pStyle w:val="Style12"/>
        <w:widowControl/>
        <w:tabs>
          <w:tab w:val="left" w:pos="989"/>
        </w:tabs>
        <w:spacing w:line="317" w:lineRule="exact"/>
        <w:ind w:firstLine="851"/>
        <w:rPr>
          <w:rStyle w:val="FontStyle47"/>
          <w:color w:val="000000" w:themeColor="text1"/>
          <w:sz w:val="28"/>
          <w:szCs w:val="28"/>
        </w:rPr>
      </w:pPr>
      <w:r w:rsidRPr="005F1C30">
        <w:rPr>
          <w:rStyle w:val="FontStyle47"/>
          <w:color w:val="000000" w:themeColor="text1"/>
          <w:sz w:val="28"/>
          <w:szCs w:val="28"/>
        </w:rPr>
        <w:t>- в рамках мероприятия 5/7 «Оснащение участков улично-дорожной сети городов и населенных пунктов пешеходными ограждениями, в том числе в зоне пешеходных переходов (не менее 809 км)» - 7585 погонных метров пешеходных ограждений на сумму 18,96 млн. рублей. Бюджетной заявкой Республики Татарстан</w:t>
      </w:r>
      <w:r w:rsidRPr="005F1C30">
        <w:rPr>
          <w:rStyle w:val="FontStyle52"/>
          <w:i w:val="0"/>
          <w:color w:val="000000" w:themeColor="text1"/>
          <w:sz w:val="28"/>
          <w:szCs w:val="28"/>
        </w:rPr>
        <w:t xml:space="preserve"> </w:t>
      </w:r>
      <w:r w:rsidRPr="005F1C30">
        <w:rPr>
          <w:rStyle w:val="FontStyle47"/>
          <w:color w:val="000000" w:themeColor="text1"/>
          <w:sz w:val="28"/>
          <w:szCs w:val="28"/>
        </w:rPr>
        <w:t xml:space="preserve">на 2020 г. предусмотрено </w:t>
      </w:r>
      <w:proofErr w:type="spellStart"/>
      <w:r w:rsidRPr="005F1C30">
        <w:rPr>
          <w:rStyle w:val="FontStyle47"/>
          <w:color w:val="000000" w:themeColor="text1"/>
          <w:sz w:val="28"/>
          <w:szCs w:val="28"/>
        </w:rPr>
        <w:t>софинансирование</w:t>
      </w:r>
      <w:proofErr w:type="spellEnd"/>
      <w:r w:rsidRPr="005F1C30">
        <w:rPr>
          <w:rStyle w:val="FontStyle47"/>
          <w:color w:val="000000" w:themeColor="text1"/>
          <w:sz w:val="28"/>
          <w:szCs w:val="28"/>
        </w:rPr>
        <w:t xml:space="preserve"> в размере 24,20 млн. рублей;</w:t>
      </w:r>
    </w:p>
    <w:p w:rsidR="008F4761" w:rsidRPr="005F1C30" w:rsidRDefault="008F4761" w:rsidP="008F4761">
      <w:pPr>
        <w:pStyle w:val="Style12"/>
        <w:widowControl/>
        <w:tabs>
          <w:tab w:val="left" w:pos="1114"/>
        </w:tabs>
        <w:spacing w:line="317" w:lineRule="exact"/>
        <w:ind w:firstLine="851"/>
        <w:rPr>
          <w:rStyle w:val="FontStyle47"/>
          <w:color w:val="000000" w:themeColor="text1"/>
          <w:sz w:val="28"/>
          <w:szCs w:val="28"/>
        </w:rPr>
      </w:pPr>
      <w:r w:rsidRPr="005F1C30">
        <w:rPr>
          <w:rStyle w:val="FontStyle47"/>
          <w:color w:val="000000" w:themeColor="text1"/>
          <w:sz w:val="28"/>
          <w:szCs w:val="28"/>
        </w:rPr>
        <w:t xml:space="preserve">- в рамках мероприятия 5/8 ««Модернизация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5F1C30">
        <w:rPr>
          <w:rStyle w:val="FontStyle47"/>
          <w:color w:val="000000" w:themeColor="text1"/>
          <w:sz w:val="28"/>
          <w:szCs w:val="28"/>
        </w:rPr>
        <w:t>световозвращателями</w:t>
      </w:r>
      <w:proofErr w:type="spellEnd"/>
      <w:r w:rsidRPr="005F1C30">
        <w:rPr>
          <w:rStyle w:val="FontStyle47"/>
          <w:color w:val="000000" w:themeColor="text1"/>
          <w:sz w:val="28"/>
          <w:szCs w:val="28"/>
        </w:rPr>
        <w:t xml:space="preserve"> и индикаторами, а также устройствами дополнительного освещения и другими элементами повышения безопасности дорожного движения (не менее 2427 переходов)» заявлено 25 переходов на сумму 12,86 </w:t>
      </w:r>
      <w:proofErr w:type="spellStart"/>
      <w:r w:rsidRPr="005F1C30">
        <w:rPr>
          <w:rStyle w:val="FontStyle47"/>
          <w:color w:val="000000" w:themeColor="text1"/>
          <w:sz w:val="28"/>
          <w:szCs w:val="28"/>
        </w:rPr>
        <w:t>млн.рублей</w:t>
      </w:r>
      <w:proofErr w:type="spellEnd"/>
      <w:r w:rsidRPr="005F1C30">
        <w:rPr>
          <w:rStyle w:val="FontStyle47"/>
          <w:color w:val="000000" w:themeColor="text1"/>
          <w:sz w:val="28"/>
          <w:szCs w:val="28"/>
        </w:rPr>
        <w:t>. Бюджетной заявкой Республики Татарстан</w:t>
      </w:r>
      <w:r w:rsidRPr="005F1C30">
        <w:rPr>
          <w:rStyle w:val="FontStyle52"/>
          <w:i w:val="0"/>
          <w:color w:val="000000" w:themeColor="text1"/>
          <w:sz w:val="28"/>
          <w:szCs w:val="28"/>
        </w:rPr>
        <w:t xml:space="preserve"> </w:t>
      </w:r>
      <w:r w:rsidRPr="005F1C30">
        <w:rPr>
          <w:rStyle w:val="FontStyle47"/>
          <w:color w:val="000000" w:themeColor="text1"/>
          <w:sz w:val="28"/>
          <w:szCs w:val="28"/>
        </w:rPr>
        <w:t xml:space="preserve">на 2020 г. предусмотрено </w:t>
      </w:r>
      <w:proofErr w:type="spellStart"/>
      <w:r w:rsidRPr="005F1C30">
        <w:rPr>
          <w:rStyle w:val="FontStyle47"/>
          <w:color w:val="000000" w:themeColor="text1"/>
          <w:sz w:val="28"/>
          <w:szCs w:val="28"/>
        </w:rPr>
        <w:t>софинансирование</w:t>
      </w:r>
      <w:proofErr w:type="spellEnd"/>
      <w:r w:rsidRPr="005F1C30">
        <w:rPr>
          <w:rStyle w:val="FontStyle47"/>
          <w:color w:val="000000" w:themeColor="text1"/>
          <w:sz w:val="28"/>
          <w:szCs w:val="28"/>
        </w:rPr>
        <w:t xml:space="preserve"> в размере 35,50 млн. рублей;</w:t>
      </w:r>
    </w:p>
    <w:p w:rsidR="008F4761" w:rsidRPr="005F1C30" w:rsidRDefault="008F4761" w:rsidP="008F4761">
      <w:pPr>
        <w:pStyle w:val="Style12"/>
        <w:widowControl/>
        <w:tabs>
          <w:tab w:val="left" w:pos="274"/>
        </w:tabs>
        <w:spacing w:line="322" w:lineRule="exact"/>
        <w:ind w:firstLine="851"/>
        <w:rPr>
          <w:rStyle w:val="FontStyle47"/>
          <w:color w:val="000000" w:themeColor="text1"/>
          <w:sz w:val="28"/>
          <w:szCs w:val="28"/>
        </w:rPr>
      </w:pPr>
      <w:r w:rsidRPr="005F1C30">
        <w:rPr>
          <w:rStyle w:val="FontStyle47"/>
          <w:color w:val="000000" w:themeColor="text1"/>
          <w:sz w:val="28"/>
          <w:szCs w:val="28"/>
        </w:rPr>
        <w:t xml:space="preserve">- в рамках мероприятия 5/9 «Модернизация светофорных объектов (не менее 2874)» заявлена модернизация 19 светофорных объектов на сумму 8,76 </w:t>
      </w:r>
      <w:proofErr w:type="spellStart"/>
      <w:proofErr w:type="gramStart"/>
      <w:r w:rsidRPr="005F1C30">
        <w:rPr>
          <w:rStyle w:val="FontStyle47"/>
          <w:color w:val="000000" w:themeColor="text1"/>
          <w:sz w:val="28"/>
          <w:szCs w:val="28"/>
        </w:rPr>
        <w:t>млн.рублей</w:t>
      </w:r>
      <w:proofErr w:type="spellEnd"/>
      <w:proofErr w:type="gramEnd"/>
      <w:r w:rsidRPr="005F1C30">
        <w:rPr>
          <w:rStyle w:val="FontStyle47"/>
          <w:color w:val="000000" w:themeColor="text1"/>
          <w:sz w:val="28"/>
          <w:szCs w:val="28"/>
        </w:rPr>
        <w:t>. Бюджетной заявкой Республики Татарстан</w:t>
      </w:r>
      <w:r w:rsidRPr="005F1C30">
        <w:rPr>
          <w:rStyle w:val="FontStyle52"/>
          <w:i w:val="0"/>
          <w:color w:val="000000" w:themeColor="text1"/>
          <w:sz w:val="28"/>
          <w:szCs w:val="28"/>
        </w:rPr>
        <w:t xml:space="preserve"> </w:t>
      </w:r>
      <w:r w:rsidRPr="005F1C30">
        <w:rPr>
          <w:rStyle w:val="FontStyle47"/>
          <w:color w:val="000000" w:themeColor="text1"/>
          <w:sz w:val="28"/>
          <w:szCs w:val="28"/>
        </w:rPr>
        <w:t xml:space="preserve">на 2020 г. предусмотрено </w:t>
      </w:r>
      <w:proofErr w:type="spellStart"/>
      <w:r w:rsidRPr="005F1C30">
        <w:rPr>
          <w:rStyle w:val="FontStyle47"/>
          <w:color w:val="000000" w:themeColor="text1"/>
          <w:sz w:val="28"/>
          <w:szCs w:val="28"/>
        </w:rPr>
        <w:t>софинансирование</w:t>
      </w:r>
      <w:proofErr w:type="spellEnd"/>
      <w:r w:rsidRPr="005F1C30">
        <w:rPr>
          <w:rStyle w:val="FontStyle47"/>
          <w:color w:val="000000" w:themeColor="text1"/>
          <w:sz w:val="28"/>
          <w:szCs w:val="28"/>
        </w:rPr>
        <w:t xml:space="preserve"> в размере 75,00 млн. рублей.</w:t>
      </w:r>
    </w:p>
    <w:p w:rsidR="008F4761" w:rsidRPr="00101033" w:rsidRDefault="008F4761" w:rsidP="008F4761">
      <w:pPr>
        <w:pStyle w:val="Style12"/>
        <w:widowControl/>
        <w:tabs>
          <w:tab w:val="left" w:pos="1133"/>
        </w:tabs>
        <w:spacing w:before="5" w:line="317" w:lineRule="exact"/>
        <w:ind w:firstLine="851"/>
        <w:rPr>
          <w:rStyle w:val="FontStyle47"/>
          <w:color w:val="000000" w:themeColor="text1"/>
          <w:sz w:val="28"/>
          <w:szCs w:val="28"/>
        </w:rPr>
      </w:pPr>
    </w:p>
    <w:p w:rsidR="008F4761" w:rsidRPr="00101033" w:rsidRDefault="008F4761" w:rsidP="008F4761">
      <w:pPr>
        <w:pStyle w:val="Style34"/>
        <w:widowControl/>
        <w:tabs>
          <w:tab w:val="left" w:pos="1142"/>
        </w:tabs>
        <w:spacing w:before="77" w:line="322" w:lineRule="exact"/>
        <w:ind w:firstLine="851"/>
        <w:jc w:val="both"/>
        <w:rPr>
          <w:rStyle w:val="FontStyle53"/>
          <w:b w:val="0"/>
          <w:color w:val="000000" w:themeColor="text1"/>
          <w:sz w:val="28"/>
          <w:szCs w:val="28"/>
        </w:rPr>
      </w:pPr>
      <w:r w:rsidRPr="00101033">
        <w:rPr>
          <w:rStyle w:val="FontStyle53"/>
          <w:b w:val="0"/>
          <w:color w:val="000000" w:themeColor="text1"/>
          <w:sz w:val="28"/>
          <w:szCs w:val="28"/>
        </w:rPr>
        <w:t>10.</w:t>
      </w:r>
      <w:r w:rsidRPr="00101033">
        <w:rPr>
          <w:rStyle w:val="FontStyle53"/>
          <w:b w:val="0"/>
          <w:bCs w:val="0"/>
          <w:color w:val="000000" w:themeColor="text1"/>
          <w:sz w:val="28"/>
          <w:szCs w:val="28"/>
        </w:rPr>
        <w:t xml:space="preserve"> </w:t>
      </w:r>
      <w:r w:rsidRPr="00101033">
        <w:rPr>
          <w:rStyle w:val="FontStyle53"/>
          <w:b w:val="0"/>
          <w:color w:val="000000" w:themeColor="text1"/>
          <w:sz w:val="28"/>
          <w:szCs w:val="28"/>
        </w:rPr>
        <w:t>Изменения в Подпрограмме</w:t>
      </w:r>
    </w:p>
    <w:p w:rsidR="008F4761" w:rsidRDefault="008F4761" w:rsidP="008F4761">
      <w:pPr>
        <w:pStyle w:val="Style7"/>
        <w:widowControl/>
        <w:tabs>
          <w:tab w:val="left" w:leader="underscore" w:pos="6701"/>
          <w:tab w:val="left" w:leader="underscore" w:pos="7915"/>
        </w:tabs>
        <w:spacing w:before="5" w:line="322" w:lineRule="exact"/>
        <w:ind w:firstLine="851"/>
        <w:rPr>
          <w:rFonts w:eastAsia="Times New Roman"/>
          <w:color w:val="000000" w:themeColor="text1"/>
          <w:sz w:val="28"/>
          <w:szCs w:val="28"/>
        </w:rPr>
      </w:pPr>
      <w:r w:rsidRPr="00101033">
        <w:rPr>
          <w:rStyle w:val="FontStyle47"/>
          <w:color w:val="000000" w:themeColor="text1"/>
          <w:sz w:val="28"/>
          <w:szCs w:val="28"/>
        </w:rPr>
        <w:t xml:space="preserve">В 2015 г. в Подпрограмму внесены изменения </w:t>
      </w:r>
      <w:r w:rsidRPr="00101033">
        <w:rPr>
          <w:rFonts w:eastAsia="Times New Roman"/>
          <w:color w:val="000000" w:themeColor="text1"/>
          <w:sz w:val="28"/>
          <w:szCs w:val="28"/>
        </w:rPr>
        <w:t>постановлением Кабинета Министров Республики Татарстан от 24.04.2015 № 279</w:t>
      </w:r>
      <w:r w:rsidRPr="00101033">
        <w:rPr>
          <w:color w:val="000000" w:themeColor="text1"/>
          <w:sz w:val="28"/>
          <w:szCs w:val="28"/>
        </w:rPr>
        <w:t>.</w:t>
      </w:r>
      <w:r w:rsidRPr="00101033">
        <w:rPr>
          <w:rStyle w:val="FontStyle47"/>
          <w:color w:val="000000" w:themeColor="text1"/>
          <w:sz w:val="28"/>
          <w:szCs w:val="28"/>
        </w:rPr>
        <w:t xml:space="preserve"> Изменения внесены в части изменения объемов финансирования мероприятий за счет бюджета Республики Татарстан. Распоряжением Кабинета Министров Республики Татарстан от 14.03.2015 № 406-р выделено 33,9 </w:t>
      </w:r>
      <w:proofErr w:type="spellStart"/>
      <w:proofErr w:type="gramStart"/>
      <w:r w:rsidRPr="00101033">
        <w:rPr>
          <w:rStyle w:val="FontStyle47"/>
          <w:color w:val="000000" w:themeColor="text1"/>
          <w:sz w:val="28"/>
          <w:szCs w:val="28"/>
        </w:rPr>
        <w:t>млн.рублей</w:t>
      </w:r>
      <w:proofErr w:type="spellEnd"/>
      <w:proofErr w:type="gramEnd"/>
      <w:r w:rsidRPr="00101033">
        <w:rPr>
          <w:rStyle w:val="FontStyle47"/>
          <w:color w:val="000000" w:themeColor="text1"/>
          <w:sz w:val="28"/>
          <w:szCs w:val="28"/>
        </w:rPr>
        <w:t xml:space="preserve"> в 2015-2017 годах для обеспечения функционирования государственной информационной системы «Народный инспектор». В</w:t>
      </w:r>
      <w:r>
        <w:rPr>
          <w:rStyle w:val="FontStyle47"/>
          <w:color w:val="000000" w:themeColor="text1"/>
          <w:sz w:val="28"/>
          <w:szCs w:val="28"/>
        </w:rPr>
        <w:t xml:space="preserve"> </w:t>
      </w:r>
      <w:r w:rsidRPr="00101033">
        <w:rPr>
          <w:rStyle w:val="FontStyle47"/>
          <w:color w:val="000000" w:themeColor="text1"/>
          <w:sz w:val="28"/>
          <w:szCs w:val="28"/>
        </w:rPr>
        <w:t>2016 год</w:t>
      </w:r>
      <w:r>
        <w:rPr>
          <w:rStyle w:val="FontStyle47"/>
          <w:color w:val="000000" w:themeColor="text1"/>
          <w:sz w:val="28"/>
          <w:szCs w:val="28"/>
        </w:rPr>
        <w:t>у</w:t>
      </w:r>
      <w:r w:rsidRPr="00101033">
        <w:rPr>
          <w:rStyle w:val="FontStyle47"/>
          <w:color w:val="000000" w:themeColor="text1"/>
          <w:sz w:val="28"/>
          <w:szCs w:val="28"/>
        </w:rPr>
        <w:t xml:space="preserve"> изменения в Подпрограмму внесены Постановлением </w:t>
      </w:r>
      <w:r w:rsidRPr="00101033">
        <w:rPr>
          <w:rFonts w:eastAsia="Times New Roman"/>
          <w:color w:val="000000" w:themeColor="text1"/>
          <w:sz w:val="28"/>
          <w:szCs w:val="28"/>
        </w:rPr>
        <w:t xml:space="preserve">Кабинета Министров Республики Татарстан от 30.04.2016 № 274 в части изменения объёмов финансирования мероприятий </w:t>
      </w:r>
      <w:r w:rsidRPr="00101033">
        <w:rPr>
          <w:rFonts w:eastAsia="Times New Roman"/>
          <w:color w:val="000000" w:themeColor="text1"/>
          <w:sz w:val="28"/>
          <w:szCs w:val="28"/>
        </w:rPr>
        <w:lastRenderedPageBreak/>
        <w:t>Подпрограммы</w:t>
      </w:r>
      <w:r w:rsidRPr="00101033">
        <w:rPr>
          <w:rStyle w:val="FontStyle47"/>
          <w:color w:val="000000" w:themeColor="text1"/>
          <w:sz w:val="28"/>
          <w:szCs w:val="28"/>
        </w:rPr>
        <w:t>.</w:t>
      </w:r>
      <w:r>
        <w:rPr>
          <w:rStyle w:val="FontStyle47"/>
          <w:color w:val="000000" w:themeColor="text1"/>
          <w:sz w:val="28"/>
          <w:szCs w:val="28"/>
        </w:rPr>
        <w:t xml:space="preserve"> И </w:t>
      </w:r>
      <w:r w:rsidRPr="00101033">
        <w:rPr>
          <w:rStyle w:val="FontStyle47"/>
          <w:color w:val="000000" w:themeColor="text1"/>
          <w:sz w:val="28"/>
          <w:szCs w:val="28"/>
        </w:rPr>
        <w:t xml:space="preserve">Постановлением </w:t>
      </w:r>
      <w:r w:rsidRPr="00101033">
        <w:rPr>
          <w:rFonts w:eastAsia="Times New Roman"/>
          <w:color w:val="000000" w:themeColor="text1"/>
          <w:sz w:val="28"/>
          <w:szCs w:val="28"/>
        </w:rPr>
        <w:t xml:space="preserve">Кабинета Министров Республики Татарстан от </w:t>
      </w:r>
      <w:r>
        <w:rPr>
          <w:rFonts w:eastAsia="Times New Roman"/>
          <w:color w:val="000000" w:themeColor="text1"/>
          <w:sz w:val="28"/>
          <w:szCs w:val="28"/>
        </w:rPr>
        <w:t>16</w:t>
      </w:r>
      <w:r w:rsidRPr="00101033">
        <w:rPr>
          <w:rFonts w:eastAsia="Times New Roman"/>
          <w:color w:val="000000" w:themeColor="text1"/>
          <w:sz w:val="28"/>
          <w:szCs w:val="28"/>
        </w:rPr>
        <w:t>.</w:t>
      </w:r>
      <w:r>
        <w:rPr>
          <w:rFonts w:eastAsia="Times New Roman"/>
          <w:color w:val="000000" w:themeColor="text1"/>
          <w:sz w:val="28"/>
          <w:szCs w:val="28"/>
        </w:rPr>
        <w:t>12</w:t>
      </w:r>
      <w:r w:rsidRPr="00101033">
        <w:rPr>
          <w:rFonts w:eastAsia="Times New Roman"/>
          <w:color w:val="000000" w:themeColor="text1"/>
          <w:sz w:val="28"/>
          <w:szCs w:val="28"/>
        </w:rPr>
        <w:t xml:space="preserve">.2016 № </w:t>
      </w:r>
      <w:r>
        <w:rPr>
          <w:rFonts w:eastAsia="Times New Roman"/>
          <w:color w:val="000000" w:themeColor="text1"/>
          <w:sz w:val="28"/>
          <w:szCs w:val="28"/>
        </w:rPr>
        <w:t>938</w:t>
      </w:r>
      <w:r w:rsidRPr="00101033">
        <w:rPr>
          <w:rFonts w:eastAsia="Times New Roman"/>
          <w:color w:val="000000" w:themeColor="text1"/>
          <w:sz w:val="28"/>
          <w:szCs w:val="28"/>
        </w:rPr>
        <w:t xml:space="preserve"> в части изменения объёмов финансирования мероприятий Подпрограммы</w:t>
      </w:r>
      <w:r>
        <w:rPr>
          <w:rFonts w:eastAsia="Times New Roman"/>
          <w:color w:val="000000" w:themeColor="text1"/>
          <w:sz w:val="28"/>
          <w:szCs w:val="28"/>
        </w:rPr>
        <w:t xml:space="preserve"> на 2017 год</w:t>
      </w:r>
      <w:r w:rsidRPr="00101033">
        <w:rPr>
          <w:rStyle w:val="FontStyle47"/>
          <w:color w:val="000000" w:themeColor="text1"/>
          <w:sz w:val="28"/>
          <w:szCs w:val="28"/>
        </w:rPr>
        <w:t>.</w:t>
      </w:r>
      <w:r>
        <w:rPr>
          <w:rStyle w:val="FontStyle47"/>
          <w:color w:val="000000" w:themeColor="text1"/>
          <w:sz w:val="28"/>
          <w:szCs w:val="28"/>
        </w:rPr>
        <w:t xml:space="preserve"> </w:t>
      </w:r>
      <w:r w:rsidRPr="00101033">
        <w:rPr>
          <w:rStyle w:val="FontStyle47"/>
          <w:color w:val="000000" w:themeColor="text1"/>
          <w:sz w:val="28"/>
          <w:szCs w:val="28"/>
        </w:rPr>
        <w:t>В 201</w:t>
      </w:r>
      <w:r>
        <w:rPr>
          <w:rStyle w:val="FontStyle47"/>
          <w:color w:val="000000" w:themeColor="text1"/>
          <w:sz w:val="28"/>
          <w:szCs w:val="28"/>
        </w:rPr>
        <w:t xml:space="preserve">7 году </w:t>
      </w:r>
      <w:r w:rsidRPr="00101033">
        <w:rPr>
          <w:rStyle w:val="FontStyle47"/>
          <w:color w:val="000000" w:themeColor="text1"/>
          <w:sz w:val="28"/>
          <w:szCs w:val="28"/>
        </w:rPr>
        <w:t xml:space="preserve">в Подпрограмму внесены изменения </w:t>
      </w:r>
      <w:r w:rsidRPr="00101033">
        <w:rPr>
          <w:rFonts w:eastAsia="Times New Roman"/>
          <w:color w:val="000000" w:themeColor="text1"/>
          <w:sz w:val="28"/>
          <w:szCs w:val="28"/>
        </w:rPr>
        <w:t xml:space="preserve">постановлением Кабинета Министров Республики Татарстан от </w:t>
      </w:r>
      <w:r>
        <w:rPr>
          <w:rFonts w:eastAsia="Times New Roman"/>
          <w:color w:val="000000" w:themeColor="text1"/>
          <w:sz w:val="28"/>
          <w:szCs w:val="28"/>
        </w:rPr>
        <w:t>20</w:t>
      </w:r>
      <w:r w:rsidRPr="00101033">
        <w:rPr>
          <w:rFonts w:eastAsia="Times New Roman"/>
          <w:color w:val="000000" w:themeColor="text1"/>
          <w:sz w:val="28"/>
          <w:szCs w:val="28"/>
        </w:rPr>
        <w:t>.0</w:t>
      </w:r>
      <w:r>
        <w:rPr>
          <w:rFonts w:eastAsia="Times New Roman"/>
          <w:color w:val="000000" w:themeColor="text1"/>
          <w:sz w:val="28"/>
          <w:szCs w:val="28"/>
        </w:rPr>
        <w:t>1</w:t>
      </w:r>
      <w:r w:rsidRPr="00101033">
        <w:rPr>
          <w:rFonts w:eastAsia="Times New Roman"/>
          <w:color w:val="000000" w:themeColor="text1"/>
          <w:sz w:val="28"/>
          <w:szCs w:val="28"/>
        </w:rPr>
        <w:t>.201</w:t>
      </w:r>
      <w:r>
        <w:rPr>
          <w:rFonts w:eastAsia="Times New Roman"/>
          <w:color w:val="000000" w:themeColor="text1"/>
          <w:sz w:val="28"/>
          <w:szCs w:val="28"/>
        </w:rPr>
        <w:t>7</w:t>
      </w:r>
      <w:r w:rsidRPr="00101033">
        <w:rPr>
          <w:rFonts w:eastAsia="Times New Roman"/>
          <w:color w:val="000000" w:themeColor="text1"/>
          <w:sz w:val="28"/>
          <w:szCs w:val="28"/>
        </w:rPr>
        <w:t xml:space="preserve"> № </w:t>
      </w:r>
      <w:r>
        <w:rPr>
          <w:rFonts w:eastAsia="Times New Roman"/>
          <w:color w:val="000000" w:themeColor="text1"/>
          <w:sz w:val="28"/>
          <w:szCs w:val="28"/>
        </w:rPr>
        <w:t>18 в части добавления пункта 1.4. по оснащению медицинских организаций оборудованием для проведения освидетельствования на состояние опьянения</w:t>
      </w:r>
      <w:r w:rsidRPr="00101033">
        <w:rPr>
          <w:rStyle w:val="FontStyle47"/>
          <w:color w:val="000000" w:themeColor="text1"/>
          <w:sz w:val="28"/>
          <w:szCs w:val="28"/>
        </w:rPr>
        <w:t>.</w:t>
      </w:r>
      <w:r>
        <w:rPr>
          <w:rStyle w:val="FontStyle47"/>
          <w:color w:val="000000" w:themeColor="text1"/>
          <w:sz w:val="28"/>
          <w:szCs w:val="28"/>
        </w:rPr>
        <w:t xml:space="preserve">  </w:t>
      </w:r>
      <w:r w:rsidRPr="00101033">
        <w:rPr>
          <w:rStyle w:val="FontStyle47"/>
          <w:color w:val="000000" w:themeColor="text1"/>
          <w:sz w:val="28"/>
          <w:szCs w:val="28"/>
        </w:rPr>
        <w:t xml:space="preserve">Постановлением </w:t>
      </w:r>
      <w:r w:rsidRPr="00101033">
        <w:rPr>
          <w:rFonts w:eastAsia="Times New Roman"/>
          <w:color w:val="000000" w:themeColor="text1"/>
          <w:sz w:val="28"/>
          <w:szCs w:val="28"/>
        </w:rPr>
        <w:t xml:space="preserve">Кабинета Министров Республики Татарстан от </w:t>
      </w:r>
      <w:r>
        <w:rPr>
          <w:rFonts w:eastAsia="Times New Roman"/>
          <w:color w:val="000000" w:themeColor="text1"/>
          <w:sz w:val="28"/>
          <w:szCs w:val="28"/>
        </w:rPr>
        <w:t>07</w:t>
      </w:r>
      <w:r w:rsidRPr="00101033">
        <w:rPr>
          <w:rFonts w:eastAsia="Times New Roman"/>
          <w:color w:val="000000" w:themeColor="text1"/>
          <w:sz w:val="28"/>
          <w:szCs w:val="28"/>
        </w:rPr>
        <w:t>.</w:t>
      </w:r>
      <w:r>
        <w:rPr>
          <w:rFonts w:eastAsia="Times New Roman"/>
          <w:color w:val="000000" w:themeColor="text1"/>
          <w:sz w:val="28"/>
          <w:szCs w:val="28"/>
        </w:rPr>
        <w:t>12</w:t>
      </w:r>
      <w:r w:rsidRPr="00101033">
        <w:rPr>
          <w:rFonts w:eastAsia="Times New Roman"/>
          <w:color w:val="000000" w:themeColor="text1"/>
          <w:sz w:val="28"/>
          <w:szCs w:val="28"/>
        </w:rPr>
        <w:t>.201</w:t>
      </w:r>
      <w:r>
        <w:rPr>
          <w:rFonts w:eastAsia="Times New Roman"/>
          <w:color w:val="000000" w:themeColor="text1"/>
          <w:sz w:val="28"/>
          <w:szCs w:val="28"/>
        </w:rPr>
        <w:t>7</w:t>
      </w:r>
      <w:r w:rsidRPr="00101033">
        <w:rPr>
          <w:rFonts w:eastAsia="Times New Roman"/>
          <w:color w:val="000000" w:themeColor="text1"/>
          <w:sz w:val="28"/>
          <w:szCs w:val="28"/>
        </w:rPr>
        <w:t xml:space="preserve"> № </w:t>
      </w:r>
      <w:r>
        <w:rPr>
          <w:rFonts w:eastAsia="Times New Roman"/>
          <w:color w:val="000000" w:themeColor="text1"/>
          <w:sz w:val="28"/>
          <w:szCs w:val="28"/>
        </w:rPr>
        <w:t>947</w:t>
      </w:r>
      <w:r w:rsidRPr="00101033">
        <w:rPr>
          <w:rFonts w:eastAsia="Times New Roman"/>
          <w:color w:val="000000" w:themeColor="text1"/>
          <w:sz w:val="28"/>
          <w:szCs w:val="28"/>
        </w:rPr>
        <w:t xml:space="preserve"> </w:t>
      </w:r>
      <w:r w:rsidRPr="00101033">
        <w:rPr>
          <w:rStyle w:val="FontStyle47"/>
          <w:color w:val="000000" w:themeColor="text1"/>
          <w:sz w:val="28"/>
          <w:szCs w:val="28"/>
        </w:rPr>
        <w:t>внесены</w:t>
      </w:r>
      <w:r>
        <w:rPr>
          <w:rStyle w:val="FontStyle47"/>
          <w:color w:val="000000" w:themeColor="text1"/>
          <w:sz w:val="28"/>
          <w:szCs w:val="28"/>
        </w:rPr>
        <w:t xml:space="preserve"> </w:t>
      </w:r>
      <w:r w:rsidRPr="00101033">
        <w:rPr>
          <w:rStyle w:val="FontStyle47"/>
          <w:color w:val="000000" w:themeColor="text1"/>
          <w:sz w:val="28"/>
          <w:szCs w:val="28"/>
        </w:rPr>
        <w:t xml:space="preserve">изменения в Подпрограмму </w:t>
      </w:r>
      <w:r w:rsidRPr="00101033">
        <w:rPr>
          <w:rFonts w:eastAsia="Times New Roman"/>
          <w:color w:val="000000" w:themeColor="text1"/>
          <w:sz w:val="28"/>
          <w:szCs w:val="28"/>
        </w:rPr>
        <w:t xml:space="preserve">в части </w:t>
      </w:r>
      <w:r>
        <w:rPr>
          <w:rFonts w:eastAsia="Times New Roman"/>
          <w:color w:val="000000" w:themeColor="text1"/>
          <w:sz w:val="28"/>
          <w:szCs w:val="28"/>
        </w:rPr>
        <w:t xml:space="preserve">добавления мероприятия по осуществлению весогабаритного контроля транспортных средств на 2017 год и </w:t>
      </w:r>
      <w:r w:rsidRPr="00101033">
        <w:rPr>
          <w:rFonts w:eastAsia="Times New Roman"/>
          <w:color w:val="000000" w:themeColor="text1"/>
          <w:sz w:val="28"/>
          <w:szCs w:val="28"/>
        </w:rPr>
        <w:t>изменения объёмов финансирования мероприятий Подпрограммы</w:t>
      </w:r>
      <w:r>
        <w:rPr>
          <w:rFonts w:eastAsia="Times New Roman"/>
          <w:color w:val="000000" w:themeColor="text1"/>
          <w:sz w:val="28"/>
          <w:szCs w:val="28"/>
        </w:rPr>
        <w:t xml:space="preserve"> на 2018 год</w:t>
      </w:r>
      <w:r w:rsidRPr="00101033">
        <w:rPr>
          <w:rStyle w:val="FontStyle47"/>
          <w:color w:val="000000" w:themeColor="text1"/>
          <w:sz w:val="28"/>
          <w:szCs w:val="28"/>
        </w:rPr>
        <w:t>.</w:t>
      </w:r>
      <w:r>
        <w:rPr>
          <w:rStyle w:val="FontStyle47"/>
          <w:color w:val="000000" w:themeColor="text1"/>
          <w:sz w:val="28"/>
          <w:szCs w:val="28"/>
        </w:rPr>
        <w:t xml:space="preserve"> В 2018 году </w:t>
      </w:r>
      <w:r w:rsidRPr="00101033">
        <w:rPr>
          <w:rStyle w:val="FontStyle47"/>
          <w:color w:val="000000" w:themeColor="text1"/>
          <w:sz w:val="28"/>
          <w:szCs w:val="28"/>
        </w:rPr>
        <w:t xml:space="preserve">в Подпрограмму внесены изменения </w:t>
      </w:r>
      <w:r w:rsidRPr="00101033">
        <w:rPr>
          <w:rFonts w:eastAsia="Times New Roman"/>
          <w:color w:val="000000" w:themeColor="text1"/>
          <w:sz w:val="28"/>
          <w:szCs w:val="28"/>
        </w:rPr>
        <w:t xml:space="preserve">постановлением Кабинета Министров Республики Татарстан от </w:t>
      </w:r>
      <w:r w:rsidRPr="00526440">
        <w:rPr>
          <w:rFonts w:eastAsia="Times New Roman"/>
          <w:color w:val="000000" w:themeColor="text1"/>
          <w:sz w:val="28"/>
          <w:szCs w:val="28"/>
        </w:rPr>
        <w:t>12.11.2018 № 990</w:t>
      </w:r>
      <w:r>
        <w:rPr>
          <w:rFonts w:eastAsia="Times New Roman"/>
          <w:color w:val="000000" w:themeColor="text1"/>
          <w:sz w:val="28"/>
          <w:szCs w:val="28"/>
        </w:rPr>
        <w:t xml:space="preserve"> в части продления срока действия Подпрограммы до 2021 года. </w:t>
      </w:r>
      <w:r w:rsidRPr="00101033">
        <w:rPr>
          <w:rStyle w:val="FontStyle47"/>
          <w:color w:val="000000" w:themeColor="text1"/>
          <w:sz w:val="28"/>
          <w:szCs w:val="28"/>
        </w:rPr>
        <w:t xml:space="preserve">Постановлением </w:t>
      </w:r>
      <w:r w:rsidRPr="00101033">
        <w:rPr>
          <w:rFonts w:eastAsia="Times New Roman"/>
          <w:color w:val="000000" w:themeColor="text1"/>
          <w:sz w:val="28"/>
          <w:szCs w:val="28"/>
        </w:rPr>
        <w:t xml:space="preserve">Кабинета Министров Республики Татарстан от </w:t>
      </w:r>
      <w:r>
        <w:rPr>
          <w:rFonts w:eastAsia="Times New Roman"/>
          <w:color w:val="000000" w:themeColor="text1"/>
          <w:sz w:val="28"/>
          <w:szCs w:val="28"/>
        </w:rPr>
        <w:t>24</w:t>
      </w:r>
      <w:r w:rsidRPr="00101033">
        <w:rPr>
          <w:rFonts w:eastAsia="Times New Roman"/>
          <w:color w:val="000000" w:themeColor="text1"/>
          <w:sz w:val="28"/>
          <w:szCs w:val="28"/>
        </w:rPr>
        <w:t>.</w:t>
      </w:r>
      <w:r>
        <w:rPr>
          <w:rFonts w:eastAsia="Times New Roman"/>
          <w:color w:val="000000" w:themeColor="text1"/>
          <w:sz w:val="28"/>
          <w:szCs w:val="28"/>
        </w:rPr>
        <w:t>12</w:t>
      </w:r>
      <w:r w:rsidRPr="00101033">
        <w:rPr>
          <w:rFonts w:eastAsia="Times New Roman"/>
          <w:color w:val="000000" w:themeColor="text1"/>
          <w:sz w:val="28"/>
          <w:szCs w:val="28"/>
        </w:rPr>
        <w:t>.201</w:t>
      </w:r>
      <w:r>
        <w:rPr>
          <w:rFonts w:eastAsia="Times New Roman"/>
          <w:color w:val="000000" w:themeColor="text1"/>
          <w:sz w:val="28"/>
          <w:szCs w:val="28"/>
        </w:rPr>
        <w:t>7</w:t>
      </w:r>
      <w:r w:rsidRPr="00101033">
        <w:rPr>
          <w:rFonts w:eastAsia="Times New Roman"/>
          <w:color w:val="000000" w:themeColor="text1"/>
          <w:sz w:val="28"/>
          <w:szCs w:val="28"/>
        </w:rPr>
        <w:t xml:space="preserve"> № </w:t>
      </w:r>
      <w:r>
        <w:rPr>
          <w:rFonts w:eastAsia="Times New Roman"/>
          <w:color w:val="000000" w:themeColor="text1"/>
          <w:sz w:val="28"/>
          <w:szCs w:val="28"/>
        </w:rPr>
        <w:t>1212</w:t>
      </w:r>
      <w:r w:rsidRPr="00101033">
        <w:rPr>
          <w:rFonts w:eastAsia="Times New Roman"/>
          <w:color w:val="000000" w:themeColor="text1"/>
          <w:sz w:val="28"/>
          <w:szCs w:val="28"/>
        </w:rPr>
        <w:t xml:space="preserve"> </w:t>
      </w:r>
      <w:r>
        <w:rPr>
          <w:rFonts w:eastAsia="Times New Roman"/>
          <w:color w:val="000000" w:themeColor="text1"/>
          <w:sz w:val="28"/>
          <w:szCs w:val="28"/>
        </w:rPr>
        <w:t xml:space="preserve">внесены изменения в Подпрограмму в части увеличения объемов финансирования ряда мероприятий Подпрограммы в 2018-2021 годах. </w:t>
      </w:r>
    </w:p>
    <w:p w:rsidR="008F4761" w:rsidRDefault="008F4761" w:rsidP="008F4761">
      <w:pPr>
        <w:pStyle w:val="Style7"/>
        <w:widowControl/>
        <w:tabs>
          <w:tab w:val="left" w:leader="underscore" w:pos="6701"/>
          <w:tab w:val="left" w:leader="underscore" w:pos="7915"/>
        </w:tabs>
        <w:spacing w:before="5" w:line="322" w:lineRule="exact"/>
        <w:ind w:firstLine="851"/>
        <w:rPr>
          <w:rFonts w:eastAsia="Times New Roman"/>
          <w:color w:val="000000" w:themeColor="text1"/>
          <w:sz w:val="28"/>
          <w:szCs w:val="28"/>
        </w:rPr>
      </w:pPr>
      <w:r>
        <w:rPr>
          <w:rStyle w:val="FontStyle47"/>
          <w:color w:val="000000" w:themeColor="text1"/>
          <w:sz w:val="28"/>
          <w:szCs w:val="28"/>
        </w:rPr>
        <w:t xml:space="preserve">В 2019 году </w:t>
      </w:r>
      <w:r w:rsidRPr="00101033">
        <w:rPr>
          <w:rStyle w:val="FontStyle47"/>
          <w:color w:val="000000" w:themeColor="text1"/>
          <w:sz w:val="28"/>
          <w:szCs w:val="28"/>
        </w:rPr>
        <w:t xml:space="preserve">в Подпрограмму внесены изменения </w:t>
      </w:r>
      <w:r w:rsidRPr="00101033">
        <w:rPr>
          <w:rFonts w:eastAsia="Times New Roman"/>
          <w:color w:val="000000" w:themeColor="text1"/>
          <w:sz w:val="28"/>
          <w:szCs w:val="28"/>
        </w:rPr>
        <w:t xml:space="preserve">постановлением Кабинета Министров Республики Татарстан от </w:t>
      </w:r>
      <w:r>
        <w:rPr>
          <w:rFonts w:eastAsia="Times New Roman"/>
          <w:color w:val="000000" w:themeColor="text1"/>
          <w:sz w:val="28"/>
          <w:szCs w:val="28"/>
        </w:rPr>
        <w:t>06</w:t>
      </w:r>
      <w:r w:rsidRPr="00526440">
        <w:rPr>
          <w:rFonts w:eastAsia="Times New Roman"/>
          <w:color w:val="000000" w:themeColor="text1"/>
          <w:sz w:val="28"/>
          <w:szCs w:val="28"/>
        </w:rPr>
        <w:t>.</w:t>
      </w:r>
      <w:r>
        <w:rPr>
          <w:rFonts w:eastAsia="Times New Roman"/>
          <w:color w:val="000000" w:themeColor="text1"/>
          <w:sz w:val="28"/>
          <w:szCs w:val="28"/>
        </w:rPr>
        <w:t>08</w:t>
      </w:r>
      <w:r w:rsidRPr="00526440">
        <w:rPr>
          <w:rFonts w:eastAsia="Times New Roman"/>
          <w:color w:val="000000" w:themeColor="text1"/>
          <w:sz w:val="28"/>
          <w:szCs w:val="28"/>
        </w:rPr>
        <w:t>.201</w:t>
      </w:r>
      <w:r>
        <w:rPr>
          <w:rFonts w:eastAsia="Times New Roman"/>
          <w:color w:val="000000" w:themeColor="text1"/>
          <w:sz w:val="28"/>
          <w:szCs w:val="28"/>
        </w:rPr>
        <w:t>9</w:t>
      </w:r>
      <w:r w:rsidRPr="00526440">
        <w:rPr>
          <w:rFonts w:eastAsia="Times New Roman"/>
          <w:color w:val="000000" w:themeColor="text1"/>
          <w:sz w:val="28"/>
          <w:szCs w:val="28"/>
        </w:rPr>
        <w:t xml:space="preserve"> № </w:t>
      </w:r>
      <w:r>
        <w:rPr>
          <w:rFonts w:eastAsia="Times New Roman"/>
          <w:color w:val="000000" w:themeColor="text1"/>
          <w:sz w:val="28"/>
          <w:szCs w:val="28"/>
        </w:rPr>
        <w:t xml:space="preserve">647 в части продления срока действия Подпрограммы до 2022 года. </w:t>
      </w:r>
    </w:p>
    <w:p w:rsidR="008F4761" w:rsidRPr="005F1C30" w:rsidRDefault="008F4761" w:rsidP="008F4761">
      <w:pPr>
        <w:pStyle w:val="Style7"/>
        <w:widowControl/>
        <w:tabs>
          <w:tab w:val="left" w:leader="underscore" w:pos="6701"/>
          <w:tab w:val="left" w:leader="underscore" w:pos="7915"/>
        </w:tabs>
        <w:spacing w:before="5" w:line="322" w:lineRule="exact"/>
        <w:ind w:firstLine="851"/>
        <w:rPr>
          <w:rFonts w:eastAsia="Times New Roman"/>
          <w:color w:val="000000" w:themeColor="text1"/>
          <w:sz w:val="28"/>
          <w:szCs w:val="28"/>
        </w:rPr>
      </w:pPr>
      <w:r w:rsidRPr="005F1C30">
        <w:rPr>
          <w:rStyle w:val="FontStyle47"/>
          <w:color w:val="000000" w:themeColor="text1"/>
          <w:sz w:val="28"/>
          <w:szCs w:val="28"/>
        </w:rPr>
        <w:t xml:space="preserve">В 2020 году в Подпрограмму внесены изменения </w:t>
      </w:r>
      <w:r w:rsidRPr="005F1C30">
        <w:rPr>
          <w:rFonts w:eastAsia="Times New Roman"/>
          <w:color w:val="000000" w:themeColor="text1"/>
          <w:sz w:val="28"/>
          <w:szCs w:val="28"/>
        </w:rPr>
        <w:t xml:space="preserve">постановлением Кабинета Министров Республики Татарстан от </w:t>
      </w:r>
      <w:r>
        <w:rPr>
          <w:rFonts w:eastAsia="Times New Roman"/>
          <w:color w:val="000000" w:themeColor="text1"/>
          <w:sz w:val="28"/>
          <w:szCs w:val="28"/>
        </w:rPr>
        <w:t>28</w:t>
      </w:r>
      <w:r w:rsidRPr="005F1C30">
        <w:rPr>
          <w:rFonts w:eastAsia="Times New Roman"/>
          <w:color w:val="000000" w:themeColor="text1"/>
          <w:sz w:val="28"/>
          <w:szCs w:val="28"/>
        </w:rPr>
        <w:t>.</w:t>
      </w:r>
      <w:r>
        <w:rPr>
          <w:rFonts w:eastAsia="Times New Roman"/>
          <w:color w:val="000000" w:themeColor="text1"/>
          <w:sz w:val="28"/>
          <w:szCs w:val="28"/>
        </w:rPr>
        <w:t>01</w:t>
      </w:r>
      <w:r w:rsidRPr="005F1C30">
        <w:rPr>
          <w:rFonts w:eastAsia="Times New Roman"/>
          <w:color w:val="000000" w:themeColor="text1"/>
          <w:sz w:val="28"/>
          <w:szCs w:val="28"/>
        </w:rPr>
        <w:t>.20</w:t>
      </w:r>
      <w:r>
        <w:rPr>
          <w:rFonts w:eastAsia="Times New Roman"/>
          <w:color w:val="000000" w:themeColor="text1"/>
          <w:sz w:val="28"/>
          <w:szCs w:val="28"/>
        </w:rPr>
        <w:t>20</w:t>
      </w:r>
      <w:r w:rsidRPr="005F1C30">
        <w:rPr>
          <w:rFonts w:eastAsia="Times New Roman"/>
          <w:color w:val="000000" w:themeColor="text1"/>
          <w:sz w:val="28"/>
          <w:szCs w:val="28"/>
        </w:rPr>
        <w:t xml:space="preserve"> № </w:t>
      </w:r>
      <w:r>
        <w:rPr>
          <w:rFonts w:eastAsia="Times New Roman"/>
          <w:color w:val="000000" w:themeColor="text1"/>
          <w:sz w:val="28"/>
          <w:szCs w:val="28"/>
        </w:rPr>
        <w:t>36</w:t>
      </w:r>
      <w:r w:rsidRPr="005F1C30">
        <w:rPr>
          <w:rFonts w:eastAsia="Times New Roman"/>
          <w:color w:val="000000" w:themeColor="text1"/>
          <w:sz w:val="28"/>
          <w:szCs w:val="28"/>
        </w:rPr>
        <w:t xml:space="preserve"> в части корректировк</w:t>
      </w:r>
      <w:r>
        <w:rPr>
          <w:rFonts w:eastAsia="Times New Roman"/>
          <w:color w:val="000000" w:themeColor="text1"/>
          <w:sz w:val="28"/>
          <w:szCs w:val="28"/>
        </w:rPr>
        <w:t>и</w:t>
      </w:r>
      <w:r w:rsidRPr="005F1C30">
        <w:rPr>
          <w:rFonts w:eastAsia="Times New Roman"/>
          <w:color w:val="000000" w:themeColor="text1"/>
          <w:sz w:val="28"/>
          <w:szCs w:val="28"/>
        </w:rPr>
        <w:t xml:space="preserve"> объемов финансирования мероприятий Подпрограммы.</w:t>
      </w:r>
    </w:p>
    <w:p w:rsidR="008F4761" w:rsidRPr="00101033" w:rsidRDefault="008F4761" w:rsidP="008F4761">
      <w:pPr>
        <w:pStyle w:val="Style7"/>
        <w:widowControl/>
        <w:tabs>
          <w:tab w:val="left" w:leader="underscore" w:pos="6701"/>
          <w:tab w:val="left" w:leader="underscore" w:pos="7915"/>
        </w:tabs>
        <w:spacing w:before="5" w:line="322" w:lineRule="exact"/>
        <w:ind w:firstLine="851"/>
        <w:rPr>
          <w:rStyle w:val="FontStyle47"/>
          <w:color w:val="000000" w:themeColor="text1"/>
          <w:sz w:val="28"/>
          <w:szCs w:val="28"/>
        </w:rPr>
      </w:pPr>
    </w:p>
    <w:p w:rsidR="008F4761" w:rsidRPr="00101033" w:rsidRDefault="008F4761" w:rsidP="008F4761">
      <w:pPr>
        <w:pStyle w:val="Style34"/>
        <w:widowControl/>
        <w:tabs>
          <w:tab w:val="left" w:pos="1142"/>
        </w:tabs>
        <w:spacing w:before="86" w:line="317" w:lineRule="exact"/>
        <w:ind w:firstLine="851"/>
        <w:jc w:val="both"/>
        <w:rPr>
          <w:rStyle w:val="FontStyle53"/>
          <w:b w:val="0"/>
          <w:color w:val="000000" w:themeColor="text1"/>
          <w:sz w:val="28"/>
          <w:szCs w:val="28"/>
        </w:rPr>
      </w:pPr>
      <w:r w:rsidRPr="00101033">
        <w:rPr>
          <w:rStyle w:val="FontStyle53"/>
          <w:b w:val="0"/>
          <w:color w:val="000000" w:themeColor="text1"/>
          <w:sz w:val="28"/>
          <w:szCs w:val="28"/>
        </w:rPr>
        <w:t>11.</w:t>
      </w:r>
      <w:r w:rsidRPr="00101033">
        <w:rPr>
          <w:rStyle w:val="FontStyle53"/>
          <w:b w:val="0"/>
          <w:bCs w:val="0"/>
          <w:color w:val="000000" w:themeColor="text1"/>
          <w:sz w:val="28"/>
          <w:szCs w:val="28"/>
        </w:rPr>
        <w:t xml:space="preserve"> </w:t>
      </w:r>
      <w:r w:rsidRPr="00101033">
        <w:rPr>
          <w:rStyle w:val="FontStyle53"/>
          <w:b w:val="0"/>
          <w:color w:val="000000" w:themeColor="text1"/>
          <w:sz w:val="28"/>
          <w:szCs w:val="28"/>
        </w:rPr>
        <w:t>Результаты выполнения муниципальных программ</w:t>
      </w:r>
    </w:p>
    <w:p w:rsidR="008F4761" w:rsidRPr="00101033" w:rsidRDefault="008F4761" w:rsidP="008F4761">
      <w:pPr>
        <w:pStyle w:val="Style7"/>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 xml:space="preserve">В 2014 году на территории Республики Татарстан реализовывались 45 муниципальных программ, в рамках которых выполнено 4 мероприятий, кассовое исполнение составило </w:t>
      </w:r>
      <w:r w:rsidRPr="00101033">
        <w:rPr>
          <w:rFonts w:eastAsia="Times New Roman"/>
          <w:color w:val="000000" w:themeColor="text1"/>
          <w:sz w:val="28"/>
          <w:szCs w:val="28"/>
        </w:rPr>
        <w:t xml:space="preserve">71,68 миллионов рублей за счет муниципальных бюджетов. В том числе установлено и заменено 680 дорожных знаков, оборудовано 3,7 </w:t>
      </w:r>
      <w:proofErr w:type="spellStart"/>
      <w:r w:rsidRPr="00101033">
        <w:rPr>
          <w:rFonts w:eastAsia="Times New Roman"/>
          <w:color w:val="000000" w:themeColor="text1"/>
          <w:sz w:val="28"/>
          <w:szCs w:val="28"/>
        </w:rPr>
        <w:t>пог.км</w:t>
      </w:r>
      <w:proofErr w:type="spellEnd"/>
      <w:r w:rsidRPr="00101033">
        <w:rPr>
          <w:rFonts w:eastAsia="Times New Roman"/>
          <w:color w:val="000000" w:themeColor="text1"/>
          <w:sz w:val="28"/>
          <w:szCs w:val="28"/>
        </w:rPr>
        <w:t xml:space="preserve">. тротуаров и пешеходных дорожек, оборудовано 28 пешеходных переходов, установлено 27370 </w:t>
      </w:r>
      <w:proofErr w:type="spellStart"/>
      <w:r w:rsidRPr="00101033">
        <w:rPr>
          <w:rFonts w:eastAsia="Times New Roman"/>
          <w:color w:val="000000" w:themeColor="text1"/>
          <w:sz w:val="28"/>
          <w:szCs w:val="28"/>
        </w:rPr>
        <w:t>п.м</w:t>
      </w:r>
      <w:proofErr w:type="spellEnd"/>
      <w:r w:rsidRPr="00101033">
        <w:rPr>
          <w:rFonts w:eastAsia="Times New Roman"/>
          <w:color w:val="000000" w:themeColor="text1"/>
          <w:sz w:val="28"/>
          <w:szCs w:val="28"/>
        </w:rPr>
        <w:t>. пешеходных ограждений, 19 светофорных объектов</w:t>
      </w:r>
      <w:r w:rsidRPr="00101033">
        <w:rPr>
          <w:rStyle w:val="FontStyle47"/>
          <w:color w:val="000000" w:themeColor="text1"/>
          <w:sz w:val="28"/>
          <w:szCs w:val="28"/>
        </w:rPr>
        <w:t>.</w:t>
      </w:r>
    </w:p>
    <w:p w:rsidR="008F4761" w:rsidRPr="009E7DCB" w:rsidRDefault="008F4761" w:rsidP="008F4761">
      <w:pPr>
        <w:pStyle w:val="Style7"/>
        <w:widowControl/>
        <w:spacing w:line="317" w:lineRule="exact"/>
        <w:ind w:firstLine="851"/>
        <w:rPr>
          <w:rStyle w:val="FontStyle47"/>
          <w:color w:val="000000" w:themeColor="text1"/>
          <w:sz w:val="28"/>
          <w:szCs w:val="28"/>
        </w:rPr>
      </w:pPr>
      <w:r w:rsidRPr="00101033">
        <w:rPr>
          <w:rStyle w:val="FontStyle47"/>
          <w:color w:val="000000" w:themeColor="text1"/>
          <w:sz w:val="28"/>
          <w:szCs w:val="28"/>
        </w:rPr>
        <w:t>В 2015 году на территории Республики Татарстан реализуются 45 муниципальных программ, в рамках которых запланировано выполнение 4 мероприятий, кассовое исполнение за 2015 год составило 74</w:t>
      </w:r>
      <w:r w:rsidRPr="00101033">
        <w:rPr>
          <w:rFonts w:eastAsia="Times New Roman"/>
          <w:color w:val="000000" w:themeColor="text1"/>
          <w:sz w:val="28"/>
          <w:szCs w:val="28"/>
        </w:rPr>
        <w:t xml:space="preserve">,91 миллионов рублей за счет муниципальных бюджетов. В том числе установлено и заменено 2018 дорожных знаков, оборудовано 3265 </w:t>
      </w:r>
      <w:proofErr w:type="spellStart"/>
      <w:r w:rsidRPr="00101033">
        <w:rPr>
          <w:rFonts w:eastAsia="Times New Roman"/>
          <w:color w:val="000000" w:themeColor="text1"/>
          <w:sz w:val="28"/>
          <w:szCs w:val="28"/>
        </w:rPr>
        <w:t>п.м</w:t>
      </w:r>
      <w:proofErr w:type="spellEnd"/>
      <w:r w:rsidRPr="00101033">
        <w:rPr>
          <w:rFonts w:eastAsia="Times New Roman"/>
          <w:color w:val="000000" w:themeColor="text1"/>
          <w:sz w:val="28"/>
          <w:szCs w:val="28"/>
        </w:rPr>
        <w:t xml:space="preserve">. тротуаров и пешеходных дорожек, оборудовано 66 пешеходных переходов, установлено 11961 </w:t>
      </w:r>
      <w:proofErr w:type="spellStart"/>
      <w:r w:rsidRPr="00101033">
        <w:rPr>
          <w:rFonts w:eastAsia="Times New Roman"/>
          <w:color w:val="000000" w:themeColor="text1"/>
          <w:sz w:val="28"/>
          <w:szCs w:val="28"/>
        </w:rPr>
        <w:t>п.м</w:t>
      </w:r>
      <w:proofErr w:type="spellEnd"/>
      <w:r w:rsidRPr="00101033">
        <w:rPr>
          <w:rFonts w:eastAsia="Times New Roman"/>
          <w:color w:val="000000" w:themeColor="text1"/>
          <w:sz w:val="28"/>
          <w:szCs w:val="28"/>
        </w:rPr>
        <w:t>. пешеходных ограждений, 25 светофорны</w:t>
      </w:r>
      <w:r w:rsidRPr="009E7DCB">
        <w:rPr>
          <w:rFonts w:eastAsia="Times New Roman"/>
          <w:color w:val="000000" w:themeColor="text1"/>
          <w:sz w:val="28"/>
          <w:szCs w:val="28"/>
        </w:rPr>
        <w:t>х объектов</w:t>
      </w:r>
      <w:r w:rsidRPr="009E7DCB">
        <w:rPr>
          <w:rStyle w:val="FontStyle47"/>
          <w:color w:val="000000" w:themeColor="text1"/>
          <w:sz w:val="28"/>
          <w:szCs w:val="28"/>
        </w:rPr>
        <w:t>.</w:t>
      </w:r>
    </w:p>
    <w:p w:rsidR="008F4761" w:rsidRDefault="008F4761" w:rsidP="008F4761">
      <w:pPr>
        <w:pStyle w:val="Style7"/>
        <w:widowControl/>
        <w:spacing w:line="317" w:lineRule="exact"/>
        <w:ind w:firstLine="851"/>
        <w:rPr>
          <w:rStyle w:val="FontStyle47"/>
          <w:color w:val="000000" w:themeColor="text1"/>
          <w:sz w:val="28"/>
          <w:szCs w:val="28"/>
        </w:rPr>
      </w:pPr>
      <w:r w:rsidRPr="009E7DCB">
        <w:rPr>
          <w:rStyle w:val="FontStyle47"/>
          <w:color w:val="000000" w:themeColor="text1"/>
          <w:sz w:val="28"/>
          <w:szCs w:val="28"/>
        </w:rPr>
        <w:t>В 2016 году на территории Республики Татарстан реализуются 45 муниципальных программ, в рамках которых запланировано выполнение 4 мероприятий, кассовое исполнение за 2016 год составило 346,76</w:t>
      </w:r>
      <w:r w:rsidRPr="009E7DCB">
        <w:rPr>
          <w:rFonts w:eastAsia="Times New Roman"/>
          <w:color w:val="000000" w:themeColor="text1"/>
          <w:sz w:val="28"/>
          <w:szCs w:val="28"/>
        </w:rPr>
        <w:t xml:space="preserve"> миллиона рублей за счет муниципальных бюджетов. В том числе установлено и заменено 3105 дорожных знаков, оборудовано 10974 </w:t>
      </w:r>
      <w:proofErr w:type="spellStart"/>
      <w:r w:rsidRPr="009E7DCB">
        <w:rPr>
          <w:rFonts w:eastAsia="Times New Roman"/>
          <w:color w:val="000000" w:themeColor="text1"/>
          <w:sz w:val="28"/>
          <w:szCs w:val="28"/>
        </w:rPr>
        <w:t>п.м</w:t>
      </w:r>
      <w:proofErr w:type="spellEnd"/>
      <w:r w:rsidRPr="009E7DCB">
        <w:rPr>
          <w:rFonts w:eastAsia="Times New Roman"/>
          <w:color w:val="000000" w:themeColor="text1"/>
          <w:sz w:val="28"/>
          <w:szCs w:val="28"/>
        </w:rPr>
        <w:t xml:space="preserve">. тротуаров и пешеходных дорожек, оборудовано 75 пешеходных переходов, установлено 15320 </w:t>
      </w:r>
      <w:proofErr w:type="spellStart"/>
      <w:r w:rsidRPr="009E7DCB">
        <w:rPr>
          <w:rFonts w:eastAsia="Times New Roman"/>
          <w:color w:val="000000" w:themeColor="text1"/>
          <w:sz w:val="28"/>
          <w:szCs w:val="28"/>
        </w:rPr>
        <w:t>п.м</w:t>
      </w:r>
      <w:proofErr w:type="spellEnd"/>
      <w:r w:rsidRPr="009E7DCB">
        <w:rPr>
          <w:rFonts w:eastAsia="Times New Roman"/>
          <w:color w:val="000000" w:themeColor="text1"/>
          <w:sz w:val="28"/>
          <w:szCs w:val="28"/>
        </w:rPr>
        <w:t>. пешеходных и барьерных ограждений, 29 светофорных объектов</w:t>
      </w:r>
      <w:r w:rsidRPr="009E7DCB">
        <w:rPr>
          <w:rStyle w:val="FontStyle47"/>
          <w:color w:val="000000" w:themeColor="text1"/>
          <w:sz w:val="28"/>
          <w:szCs w:val="28"/>
        </w:rPr>
        <w:t>.</w:t>
      </w:r>
    </w:p>
    <w:p w:rsidR="008F4761" w:rsidRDefault="008F4761" w:rsidP="008F4761">
      <w:pPr>
        <w:pStyle w:val="Style7"/>
        <w:widowControl/>
        <w:spacing w:line="317" w:lineRule="exact"/>
        <w:ind w:firstLine="851"/>
        <w:rPr>
          <w:rStyle w:val="FontStyle47"/>
          <w:color w:val="000000" w:themeColor="text1"/>
          <w:sz w:val="28"/>
          <w:szCs w:val="28"/>
        </w:rPr>
      </w:pPr>
      <w:r w:rsidRPr="009E7DCB">
        <w:rPr>
          <w:rStyle w:val="FontStyle47"/>
          <w:color w:val="000000" w:themeColor="text1"/>
          <w:sz w:val="28"/>
          <w:szCs w:val="28"/>
        </w:rPr>
        <w:t>В 201</w:t>
      </w:r>
      <w:r>
        <w:rPr>
          <w:rStyle w:val="FontStyle47"/>
          <w:color w:val="000000" w:themeColor="text1"/>
          <w:sz w:val="28"/>
          <w:szCs w:val="28"/>
        </w:rPr>
        <w:t>7</w:t>
      </w:r>
      <w:r w:rsidRPr="009E7DCB">
        <w:rPr>
          <w:rStyle w:val="FontStyle47"/>
          <w:color w:val="000000" w:themeColor="text1"/>
          <w:sz w:val="28"/>
          <w:szCs w:val="28"/>
        </w:rPr>
        <w:t xml:space="preserve"> году </w:t>
      </w:r>
      <w:r w:rsidRPr="00CE183D">
        <w:rPr>
          <w:rStyle w:val="FontStyle47"/>
          <w:color w:val="000000" w:themeColor="text1"/>
          <w:sz w:val="28"/>
          <w:szCs w:val="28"/>
        </w:rPr>
        <w:t>на территории Республики Татарстан реализуются 45 муниципальных программ, в рамках которых запланировано выполнение 4 мероприятий, кассовое исполнение за</w:t>
      </w:r>
      <w:r>
        <w:rPr>
          <w:rStyle w:val="FontStyle47"/>
          <w:color w:val="000000" w:themeColor="text1"/>
          <w:sz w:val="28"/>
          <w:szCs w:val="28"/>
        </w:rPr>
        <w:t xml:space="preserve"> </w:t>
      </w:r>
      <w:r w:rsidRPr="00CE183D">
        <w:rPr>
          <w:rStyle w:val="FontStyle47"/>
          <w:color w:val="000000" w:themeColor="text1"/>
          <w:sz w:val="28"/>
          <w:szCs w:val="28"/>
        </w:rPr>
        <w:t xml:space="preserve">2017 год составило </w:t>
      </w:r>
      <w:r>
        <w:rPr>
          <w:rStyle w:val="FontStyle47"/>
          <w:color w:val="000000" w:themeColor="text1"/>
          <w:sz w:val="28"/>
          <w:szCs w:val="28"/>
        </w:rPr>
        <w:t>527</w:t>
      </w:r>
      <w:r w:rsidRPr="00CE183D">
        <w:rPr>
          <w:rStyle w:val="FontStyle47"/>
          <w:color w:val="000000" w:themeColor="text1"/>
          <w:sz w:val="28"/>
          <w:szCs w:val="28"/>
        </w:rPr>
        <w:t>,</w:t>
      </w:r>
      <w:r>
        <w:rPr>
          <w:rStyle w:val="FontStyle47"/>
          <w:color w:val="000000" w:themeColor="text1"/>
          <w:sz w:val="28"/>
          <w:szCs w:val="28"/>
        </w:rPr>
        <w:t>55</w:t>
      </w:r>
      <w:r w:rsidRPr="00CE183D">
        <w:rPr>
          <w:rFonts w:eastAsia="Times New Roman"/>
          <w:color w:val="000000" w:themeColor="text1"/>
          <w:sz w:val="28"/>
          <w:szCs w:val="28"/>
        </w:rPr>
        <w:t xml:space="preserve"> миллион</w:t>
      </w:r>
      <w:r>
        <w:rPr>
          <w:rFonts w:eastAsia="Times New Roman"/>
          <w:color w:val="000000" w:themeColor="text1"/>
          <w:sz w:val="28"/>
          <w:szCs w:val="28"/>
        </w:rPr>
        <w:t>ов</w:t>
      </w:r>
      <w:r w:rsidRPr="00CE183D">
        <w:rPr>
          <w:rFonts w:eastAsia="Times New Roman"/>
          <w:color w:val="000000" w:themeColor="text1"/>
          <w:sz w:val="28"/>
          <w:szCs w:val="28"/>
        </w:rPr>
        <w:t xml:space="preserve"> рублей за счет муниципальных бюджетов. В том числе установлено и заменено </w:t>
      </w:r>
      <w:r>
        <w:rPr>
          <w:rFonts w:eastAsia="Times New Roman"/>
          <w:color w:val="000000" w:themeColor="text1"/>
          <w:sz w:val="28"/>
          <w:szCs w:val="28"/>
        </w:rPr>
        <w:t>3108</w:t>
      </w:r>
      <w:r w:rsidRPr="00CE183D">
        <w:rPr>
          <w:rFonts w:eastAsia="Times New Roman"/>
          <w:color w:val="000000" w:themeColor="text1"/>
          <w:sz w:val="28"/>
          <w:szCs w:val="28"/>
        </w:rPr>
        <w:t xml:space="preserve"> дорожных знаков, оборудовано </w:t>
      </w:r>
      <w:r>
        <w:rPr>
          <w:rFonts w:eastAsia="Times New Roman"/>
          <w:color w:val="000000" w:themeColor="text1"/>
          <w:sz w:val="28"/>
          <w:szCs w:val="28"/>
        </w:rPr>
        <w:t>12</w:t>
      </w:r>
      <w:r w:rsidRPr="00CE183D">
        <w:rPr>
          <w:rFonts w:eastAsia="Times New Roman"/>
          <w:color w:val="000000" w:themeColor="text1"/>
          <w:sz w:val="28"/>
          <w:szCs w:val="28"/>
        </w:rPr>
        <w:t>2</w:t>
      </w:r>
      <w:r>
        <w:rPr>
          <w:rFonts w:eastAsia="Times New Roman"/>
          <w:color w:val="000000" w:themeColor="text1"/>
          <w:sz w:val="28"/>
          <w:szCs w:val="28"/>
        </w:rPr>
        <w:t>0</w:t>
      </w:r>
      <w:r w:rsidRPr="00CE183D">
        <w:rPr>
          <w:rFonts w:eastAsia="Times New Roman"/>
          <w:color w:val="000000" w:themeColor="text1"/>
          <w:sz w:val="28"/>
          <w:szCs w:val="28"/>
        </w:rPr>
        <w:t xml:space="preserve"> </w:t>
      </w:r>
      <w:proofErr w:type="spellStart"/>
      <w:r w:rsidRPr="00CE183D">
        <w:rPr>
          <w:rFonts w:eastAsia="Times New Roman"/>
          <w:color w:val="000000" w:themeColor="text1"/>
          <w:sz w:val="28"/>
          <w:szCs w:val="28"/>
        </w:rPr>
        <w:t>п.м</w:t>
      </w:r>
      <w:proofErr w:type="spellEnd"/>
      <w:r w:rsidRPr="00CE183D">
        <w:rPr>
          <w:rFonts w:eastAsia="Times New Roman"/>
          <w:color w:val="000000" w:themeColor="text1"/>
          <w:sz w:val="28"/>
          <w:szCs w:val="28"/>
        </w:rPr>
        <w:t xml:space="preserve">. тротуаров и пешеходных дорожек, оборудовано </w:t>
      </w:r>
      <w:r>
        <w:rPr>
          <w:rFonts w:eastAsia="Times New Roman"/>
          <w:color w:val="000000" w:themeColor="text1"/>
          <w:sz w:val="28"/>
          <w:szCs w:val="28"/>
        </w:rPr>
        <w:t xml:space="preserve">76 </w:t>
      </w:r>
      <w:r w:rsidRPr="00CE183D">
        <w:rPr>
          <w:rFonts w:eastAsia="Times New Roman"/>
          <w:color w:val="000000" w:themeColor="text1"/>
          <w:sz w:val="28"/>
          <w:szCs w:val="28"/>
        </w:rPr>
        <w:t xml:space="preserve">пешеходных переходов, </w:t>
      </w:r>
      <w:r w:rsidRPr="00CE183D">
        <w:rPr>
          <w:rFonts w:eastAsia="Times New Roman"/>
          <w:color w:val="000000" w:themeColor="text1"/>
          <w:sz w:val="28"/>
          <w:szCs w:val="28"/>
        </w:rPr>
        <w:lastRenderedPageBreak/>
        <w:t xml:space="preserve">установлено </w:t>
      </w:r>
      <w:r>
        <w:rPr>
          <w:rFonts w:eastAsia="Times New Roman"/>
          <w:color w:val="000000" w:themeColor="text1"/>
          <w:sz w:val="28"/>
          <w:szCs w:val="28"/>
        </w:rPr>
        <w:t>6450</w:t>
      </w:r>
      <w:r w:rsidRPr="00CE183D">
        <w:rPr>
          <w:rFonts w:eastAsia="Times New Roman"/>
          <w:color w:val="000000" w:themeColor="text1"/>
          <w:sz w:val="28"/>
          <w:szCs w:val="28"/>
        </w:rPr>
        <w:t xml:space="preserve"> </w:t>
      </w:r>
      <w:proofErr w:type="spellStart"/>
      <w:r w:rsidRPr="00CE183D">
        <w:rPr>
          <w:rFonts w:eastAsia="Times New Roman"/>
          <w:color w:val="000000" w:themeColor="text1"/>
          <w:sz w:val="28"/>
          <w:szCs w:val="28"/>
        </w:rPr>
        <w:t>п.м</w:t>
      </w:r>
      <w:proofErr w:type="spellEnd"/>
      <w:r w:rsidRPr="00CE183D">
        <w:rPr>
          <w:rFonts w:eastAsia="Times New Roman"/>
          <w:color w:val="000000" w:themeColor="text1"/>
          <w:sz w:val="28"/>
          <w:szCs w:val="28"/>
        </w:rPr>
        <w:t>. пешеходных и барьерных ограждений, модернизирован</w:t>
      </w:r>
      <w:r>
        <w:rPr>
          <w:rFonts w:eastAsia="Times New Roman"/>
          <w:color w:val="000000" w:themeColor="text1"/>
          <w:sz w:val="28"/>
          <w:szCs w:val="28"/>
        </w:rPr>
        <w:t>о</w:t>
      </w:r>
      <w:r w:rsidRPr="00CE183D">
        <w:rPr>
          <w:rFonts w:eastAsia="Times New Roman"/>
          <w:color w:val="000000" w:themeColor="text1"/>
          <w:sz w:val="28"/>
          <w:szCs w:val="28"/>
        </w:rPr>
        <w:t xml:space="preserve"> </w:t>
      </w:r>
      <w:r>
        <w:rPr>
          <w:rFonts w:eastAsia="Times New Roman"/>
          <w:color w:val="000000" w:themeColor="text1"/>
          <w:sz w:val="28"/>
          <w:szCs w:val="28"/>
        </w:rPr>
        <w:t>67</w:t>
      </w:r>
      <w:r w:rsidRPr="00CE183D">
        <w:rPr>
          <w:rFonts w:eastAsia="Times New Roman"/>
          <w:color w:val="000000" w:themeColor="text1"/>
          <w:sz w:val="28"/>
          <w:szCs w:val="28"/>
        </w:rPr>
        <w:t xml:space="preserve"> светофорны</w:t>
      </w:r>
      <w:r>
        <w:rPr>
          <w:rFonts w:eastAsia="Times New Roman"/>
          <w:color w:val="000000" w:themeColor="text1"/>
          <w:sz w:val="28"/>
          <w:szCs w:val="28"/>
        </w:rPr>
        <w:t>х</w:t>
      </w:r>
      <w:r w:rsidRPr="00CE183D">
        <w:rPr>
          <w:rFonts w:eastAsia="Times New Roman"/>
          <w:color w:val="000000" w:themeColor="text1"/>
          <w:sz w:val="28"/>
          <w:szCs w:val="28"/>
        </w:rPr>
        <w:t xml:space="preserve"> объект</w:t>
      </w:r>
      <w:r>
        <w:rPr>
          <w:rFonts w:eastAsia="Times New Roman"/>
          <w:color w:val="000000" w:themeColor="text1"/>
          <w:sz w:val="28"/>
          <w:szCs w:val="28"/>
        </w:rPr>
        <w:t>ов</w:t>
      </w:r>
      <w:r w:rsidRPr="00CE183D">
        <w:rPr>
          <w:rStyle w:val="FontStyle47"/>
          <w:color w:val="000000" w:themeColor="text1"/>
          <w:sz w:val="28"/>
          <w:szCs w:val="28"/>
        </w:rPr>
        <w:t>.</w:t>
      </w:r>
    </w:p>
    <w:p w:rsidR="008F4761" w:rsidRDefault="008F4761" w:rsidP="008F4761">
      <w:pPr>
        <w:pStyle w:val="Style7"/>
        <w:widowControl/>
        <w:tabs>
          <w:tab w:val="left" w:leader="underscore" w:pos="2270"/>
        </w:tabs>
        <w:spacing w:line="276" w:lineRule="auto"/>
        <w:ind w:firstLine="851"/>
        <w:rPr>
          <w:rStyle w:val="FontStyle47"/>
          <w:color w:val="000000" w:themeColor="text1"/>
          <w:sz w:val="28"/>
          <w:szCs w:val="28"/>
        </w:rPr>
      </w:pPr>
      <w:r w:rsidRPr="009E7DCB">
        <w:rPr>
          <w:rStyle w:val="FontStyle47"/>
          <w:color w:val="000000" w:themeColor="text1"/>
          <w:sz w:val="28"/>
          <w:szCs w:val="28"/>
        </w:rPr>
        <w:t>В 201</w:t>
      </w:r>
      <w:r>
        <w:rPr>
          <w:rStyle w:val="FontStyle47"/>
          <w:color w:val="000000" w:themeColor="text1"/>
          <w:sz w:val="28"/>
          <w:szCs w:val="28"/>
        </w:rPr>
        <w:t>8</w:t>
      </w:r>
      <w:r w:rsidRPr="009E7DCB">
        <w:rPr>
          <w:rStyle w:val="FontStyle47"/>
          <w:color w:val="000000" w:themeColor="text1"/>
          <w:sz w:val="28"/>
          <w:szCs w:val="28"/>
        </w:rPr>
        <w:t xml:space="preserve"> году </w:t>
      </w:r>
      <w:r w:rsidRPr="00CE183D">
        <w:rPr>
          <w:rStyle w:val="FontStyle47"/>
          <w:color w:val="000000" w:themeColor="text1"/>
          <w:sz w:val="28"/>
          <w:szCs w:val="28"/>
        </w:rPr>
        <w:t>на территории Республики Татарстан реализуются 45 муниципальных программ, в рамках которых запланировано выполнение 4 мероприятий, кассовое исполнение за</w:t>
      </w:r>
      <w:r>
        <w:rPr>
          <w:rStyle w:val="FontStyle47"/>
          <w:color w:val="000000" w:themeColor="text1"/>
          <w:sz w:val="28"/>
          <w:szCs w:val="28"/>
        </w:rPr>
        <w:t xml:space="preserve"> </w:t>
      </w:r>
      <w:r w:rsidRPr="00CE183D">
        <w:rPr>
          <w:rStyle w:val="FontStyle47"/>
          <w:color w:val="000000" w:themeColor="text1"/>
          <w:sz w:val="28"/>
          <w:szCs w:val="28"/>
        </w:rPr>
        <w:t>201</w:t>
      </w:r>
      <w:r>
        <w:rPr>
          <w:rStyle w:val="FontStyle47"/>
          <w:color w:val="000000" w:themeColor="text1"/>
          <w:sz w:val="28"/>
          <w:szCs w:val="28"/>
        </w:rPr>
        <w:t>8</w:t>
      </w:r>
      <w:r w:rsidRPr="00CE183D">
        <w:rPr>
          <w:rStyle w:val="FontStyle47"/>
          <w:color w:val="000000" w:themeColor="text1"/>
          <w:sz w:val="28"/>
          <w:szCs w:val="28"/>
        </w:rPr>
        <w:t xml:space="preserve"> год составило </w:t>
      </w:r>
      <w:r w:rsidRPr="00EF1B0E">
        <w:rPr>
          <w:rStyle w:val="FontStyle47"/>
          <w:iCs/>
          <w:color w:val="000000" w:themeColor="text1"/>
          <w:sz w:val="28"/>
          <w:szCs w:val="28"/>
        </w:rPr>
        <w:t xml:space="preserve">527,068 </w:t>
      </w:r>
      <w:proofErr w:type="spellStart"/>
      <w:proofErr w:type="gramStart"/>
      <w:r w:rsidRPr="00EF1B0E">
        <w:rPr>
          <w:rStyle w:val="FontStyle47"/>
          <w:iCs/>
          <w:color w:val="000000" w:themeColor="text1"/>
          <w:sz w:val="28"/>
          <w:szCs w:val="28"/>
        </w:rPr>
        <w:t>млн.рублей</w:t>
      </w:r>
      <w:proofErr w:type="spellEnd"/>
      <w:proofErr w:type="gramEnd"/>
      <w:r w:rsidRPr="00EF1B0E">
        <w:rPr>
          <w:rStyle w:val="FontStyle47"/>
          <w:iCs/>
          <w:color w:val="000000" w:themeColor="text1"/>
          <w:sz w:val="28"/>
          <w:szCs w:val="28"/>
        </w:rPr>
        <w:t xml:space="preserve">. В том числе </w:t>
      </w:r>
      <w:r w:rsidRPr="00EF1B0E">
        <w:rPr>
          <w:rFonts w:eastAsia="Times New Roman"/>
          <w:color w:val="000000" w:themeColor="text1"/>
          <w:sz w:val="28"/>
          <w:szCs w:val="28"/>
        </w:rPr>
        <w:t xml:space="preserve">установлено и заменено 1128 дорожных знаков, оборудовано 15763 </w:t>
      </w:r>
      <w:proofErr w:type="spellStart"/>
      <w:r w:rsidRPr="00EF1B0E">
        <w:rPr>
          <w:rFonts w:eastAsia="Times New Roman"/>
          <w:color w:val="000000" w:themeColor="text1"/>
          <w:sz w:val="28"/>
          <w:szCs w:val="28"/>
        </w:rPr>
        <w:t>п.м</w:t>
      </w:r>
      <w:proofErr w:type="spellEnd"/>
      <w:r w:rsidRPr="00EF1B0E">
        <w:rPr>
          <w:rFonts w:eastAsia="Times New Roman"/>
          <w:color w:val="000000" w:themeColor="text1"/>
          <w:sz w:val="28"/>
          <w:szCs w:val="28"/>
        </w:rPr>
        <w:t xml:space="preserve">. тротуаров и пешеходных дорожек, оборудовано 148 пешеходных переходов, установлено 12056 </w:t>
      </w:r>
      <w:proofErr w:type="spellStart"/>
      <w:r w:rsidRPr="00EF1B0E">
        <w:rPr>
          <w:rFonts w:eastAsia="Times New Roman"/>
          <w:color w:val="000000" w:themeColor="text1"/>
          <w:sz w:val="28"/>
          <w:szCs w:val="28"/>
        </w:rPr>
        <w:t>п.м</w:t>
      </w:r>
      <w:proofErr w:type="spellEnd"/>
      <w:r w:rsidRPr="00EF1B0E">
        <w:rPr>
          <w:rFonts w:eastAsia="Times New Roman"/>
          <w:color w:val="000000" w:themeColor="text1"/>
          <w:sz w:val="28"/>
          <w:szCs w:val="28"/>
        </w:rPr>
        <w:t>. пешеходных и барьерных ограждений, модернизировано 17 светофорных объектов</w:t>
      </w:r>
      <w:r w:rsidRPr="00EF1B0E">
        <w:rPr>
          <w:rStyle w:val="FontStyle47"/>
          <w:color w:val="000000" w:themeColor="text1"/>
          <w:sz w:val="28"/>
          <w:szCs w:val="28"/>
        </w:rPr>
        <w:t>.</w:t>
      </w:r>
    </w:p>
    <w:p w:rsidR="008F4761" w:rsidRDefault="008F4761" w:rsidP="008F4761">
      <w:pPr>
        <w:pStyle w:val="Style7"/>
        <w:widowControl/>
        <w:spacing w:line="317" w:lineRule="exact"/>
        <w:ind w:firstLine="851"/>
        <w:rPr>
          <w:rStyle w:val="FontStyle47"/>
          <w:color w:val="000000" w:themeColor="text1"/>
          <w:sz w:val="28"/>
          <w:szCs w:val="28"/>
        </w:rPr>
      </w:pPr>
      <w:r w:rsidRPr="009E7DCB">
        <w:rPr>
          <w:rStyle w:val="FontStyle47"/>
          <w:color w:val="000000" w:themeColor="text1"/>
          <w:sz w:val="28"/>
          <w:szCs w:val="28"/>
        </w:rPr>
        <w:t>В 201</w:t>
      </w:r>
      <w:r>
        <w:rPr>
          <w:rStyle w:val="FontStyle47"/>
          <w:color w:val="000000" w:themeColor="text1"/>
          <w:sz w:val="28"/>
          <w:szCs w:val="28"/>
        </w:rPr>
        <w:t>9</w:t>
      </w:r>
      <w:r w:rsidRPr="009E7DCB">
        <w:rPr>
          <w:rStyle w:val="FontStyle47"/>
          <w:color w:val="000000" w:themeColor="text1"/>
          <w:sz w:val="28"/>
          <w:szCs w:val="28"/>
        </w:rPr>
        <w:t xml:space="preserve"> году </w:t>
      </w:r>
      <w:r w:rsidRPr="00CE183D">
        <w:rPr>
          <w:rStyle w:val="FontStyle47"/>
          <w:color w:val="000000" w:themeColor="text1"/>
          <w:sz w:val="28"/>
          <w:szCs w:val="28"/>
        </w:rPr>
        <w:t>на территории Республики Татарстан реализуются 45 муниципальных программ, в рамках которых запланировано выполнение 4 мероприятий, кассовое исполнение за</w:t>
      </w:r>
      <w:r>
        <w:rPr>
          <w:rStyle w:val="FontStyle47"/>
          <w:color w:val="000000" w:themeColor="text1"/>
          <w:sz w:val="28"/>
          <w:szCs w:val="28"/>
        </w:rPr>
        <w:t xml:space="preserve"> 12 месяцев </w:t>
      </w:r>
      <w:r w:rsidRPr="00CE183D">
        <w:rPr>
          <w:rStyle w:val="FontStyle47"/>
          <w:color w:val="000000" w:themeColor="text1"/>
          <w:sz w:val="28"/>
          <w:szCs w:val="28"/>
        </w:rPr>
        <w:t>201</w:t>
      </w:r>
      <w:r>
        <w:rPr>
          <w:rStyle w:val="FontStyle47"/>
          <w:color w:val="000000" w:themeColor="text1"/>
          <w:sz w:val="28"/>
          <w:szCs w:val="28"/>
        </w:rPr>
        <w:t>9</w:t>
      </w:r>
      <w:r w:rsidRPr="00CE183D">
        <w:rPr>
          <w:rStyle w:val="FontStyle47"/>
          <w:color w:val="000000" w:themeColor="text1"/>
          <w:sz w:val="28"/>
          <w:szCs w:val="28"/>
        </w:rPr>
        <w:t xml:space="preserve"> год</w:t>
      </w:r>
      <w:r>
        <w:rPr>
          <w:rStyle w:val="FontStyle47"/>
          <w:color w:val="000000" w:themeColor="text1"/>
          <w:sz w:val="28"/>
          <w:szCs w:val="28"/>
        </w:rPr>
        <w:t>а</w:t>
      </w:r>
      <w:r w:rsidRPr="00CE183D">
        <w:rPr>
          <w:rStyle w:val="FontStyle47"/>
          <w:color w:val="000000" w:themeColor="text1"/>
          <w:sz w:val="28"/>
          <w:szCs w:val="28"/>
        </w:rPr>
        <w:t xml:space="preserve"> составило</w:t>
      </w:r>
      <w:r>
        <w:rPr>
          <w:rStyle w:val="FontStyle47"/>
          <w:color w:val="000000" w:themeColor="text1"/>
          <w:sz w:val="28"/>
          <w:szCs w:val="28"/>
        </w:rPr>
        <w:t xml:space="preserve"> 580</w:t>
      </w:r>
      <w:r w:rsidRPr="00EF1B0E">
        <w:rPr>
          <w:rStyle w:val="FontStyle47"/>
          <w:iCs/>
          <w:color w:val="000000" w:themeColor="text1"/>
          <w:sz w:val="28"/>
          <w:szCs w:val="28"/>
        </w:rPr>
        <w:t>,</w:t>
      </w:r>
      <w:r>
        <w:rPr>
          <w:rStyle w:val="FontStyle47"/>
          <w:iCs/>
          <w:color w:val="000000" w:themeColor="text1"/>
          <w:sz w:val="28"/>
          <w:szCs w:val="28"/>
        </w:rPr>
        <w:t>00</w:t>
      </w:r>
      <w:r w:rsidRPr="00EF1B0E">
        <w:rPr>
          <w:rStyle w:val="FontStyle47"/>
          <w:iCs/>
          <w:color w:val="000000" w:themeColor="text1"/>
          <w:sz w:val="28"/>
          <w:szCs w:val="28"/>
        </w:rPr>
        <w:t xml:space="preserve"> </w:t>
      </w:r>
      <w:proofErr w:type="spellStart"/>
      <w:proofErr w:type="gramStart"/>
      <w:r w:rsidRPr="00EF1B0E">
        <w:rPr>
          <w:rStyle w:val="FontStyle47"/>
          <w:iCs/>
          <w:color w:val="000000" w:themeColor="text1"/>
          <w:sz w:val="28"/>
          <w:szCs w:val="28"/>
        </w:rPr>
        <w:t>млн.рублей</w:t>
      </w:r>
      <w:proofErr w:type="spellEnd"/>
      <w:proofErr w:type="gramEnd"/>
      <w:r w:rsidRPr="00EF1B0E">
        <w:rPr>
          <w:rStyle w:val="FontStyle47"/>
          <w:iCs/>
          <w:color w:val="000000" w:themeColor="text1"/>
          <w:sz w:val="28"/>
          <w:szCs w:val="28"/>
        </w:rPr>
        <w:t xml:space="preserve">. </w:t>
      </w:r>
      <w:r w:rsidRPr="00C72BC0">
        <w:rPr>
          <w:rFonts w:eastAsia="Times New Roman"/>
          <w:color w:val="000000" w:themeColor="text1"/>
          <w:sz w:val="28"/>
          <w:szCs w:val="28"/>
        </w:rPr>
        <w:t xml:space="preserve">В том числе установлено и заменено 1128 дорожных знаков, оборудовано 15763 </w:t>
      </w:r>
      <w:proofErr w:type="spellStart"/>
      <w:r w:rsidRPr="00C72BC0">
        <w:rPr>
          <w:rFonts w:eastAsia="Times New Roman"/>
          <w:color w:val="000000" w:themeColor="text1"/>
          <w:sz w:val="28"/>
          <w:szCs w:val="28"/>
        </w:rPr>
        <w:t>п.м</w:t>
      </w:r>
      <w:proofErr w:type="spellEnd"/>
      <w:r w:rsidRPr="00C72BC0">
        <w:rPr>
          <w:rFonts w:eastAsia="Times New Roman"/>
          <w:color w:val="000000" w:themeColor="text1"/>
          <w:sz w:val="28"/>
          <w:szCs w:val="28"/>
        </w:rPr>
        <w:t xml:space="preserve">. тротуаров и пешеходных дорожек, оборудовано 148 пешеходных переходов, установлено 12056 </w:t>
      </w:r>
      <w:proofErr w:type="spellStart"/>
      <w:r w:rsidRPr="00C72BC0">
        <w:rPr>
          <w:rFonts w:eastAsia="Times New Roman"/>
          <w:color w:val="000000" w:themeColor="text1"/>
          <w:sz w:val="28"/>
          <w:szCs w:val="28"/>
        </w:rPr>
        <w:t>п.м</w:t>
      </w:r>
      <w:proofErr w:type="spellEnd"/>
      <w:r w:rsidRPr="00C72BC0">
        <w:rPr>
          <w:rFonts w:eastAsia="Times New Roman"/>
          <w:color w:val="000000" w:themeColor="text1"/>
          <w:sz w:val="28"/>
          <w:szCs w:val="28"/>
        </w:rPr>
        <w:t>. пешеходных и барьерных ограждений, модернизировано 17</w:t>
      </w:r>
      <w:r>
        <w:rPr>
          <w:rFonts w:eastAsia="Times New Roman"/>
          <w:color w:val="000000" w:themeColor="text1"/>
          <w:sz w:val="28"/>
          <w:szCs w:val="28"/>
        </w:rPr>
        <w:t xml:space="preserve"> светофорных объектов</w:t>
      </w:r>
      <w:r w:rsidRPr="00EF1B0E">
        <w:rPr>
          <w:rStyle w:val="FontStyle47"/>
          <w:color w:val="000000" w:themeColor="text1"/>
          <w:sz w:val="28"/>
          <w:szCs w:val="28"/>
        </w:rPr>
        <w:t>.</w:t>
      </w:r>
    </w:p>
    <w:p w:rsidR="008F4761" w:rsidRDefault="008F4761" w:rsidP="008F4761">
      <w:pPr>
        <w:pStyle w:val="Style7"/>
        <w:widowControl/>
        <w:spacing w:line="317" w:lineRule="exact"/>
        <w:ind w:firstLine="851"/>
        <w:rPr>
          <w:rStyle w:val="FontStyle47"/>
          <w:color w:val="000000" w:themeColor="text1"/>
          <w:sz w:val="28"/>
          <w:szCs w:val="28"/>
        </w:rPr>
      </w:pPr>
      <w:r w:rsidRPr="00E24AE5">
        <w:rPr>
          <w:rStyle w:val="FontStyle47"/>
          <w:color w:val="000000" w:themeColor="text1"/>
          <w:sz w:val="28"/>
          <w:szCs w:val="28"/>
        </w:rPr>
        <w:t>В 2020</w:t>
      </w:r>
      <w:r>
        <w:rPr>
          <w:rStyle w:val="FontStyle47"/>
          <w:color w:val="000000" w:themeColor="text1"/>
          <w:sz w:val="28"/>
          <w:szCs w:val="28"/>
        </w:rPr>
        <w:t xml:space="preserve"> </w:t>
      </w:r>
      <w:r w:rsidRPr="00E24AE5">
        <w:rPr>
          <w:rStyle w:val="FontStyle47"/>
          <w:color w:val="000000" w:themeColor="text1"/>
          <w:sz w:val="28"/>
          <w:szCs w:val="28"/>
        </w:rPr>
        <w:t xml:space="preserve">году на территории Республики Татарстан реализуются 45 муниципальных программ, в рамках которых запланировано выполнение 4 мероприятий, кассовое исполнение за </w:t>
      </w:r>
      <w:r>
        <w:rPr>
          <w:rStyle w:val="FontStyle47"/>
          <w:color w:val="000000" w:themeColor="text1"/>
          <w:sz w:val="28"/>
          <w:szCs w:val="28"/>
        </w:rPr>
        <w:t>6</w:t>
      </w:r>
      <w:r w:rsidRPr="00E24AE5">
        <w:rPr>
          <w:rStyle w:val="FontStyle47"/>
          <w:color w:val="000000" w:themeColor="text1"/>
          <w:sz w:val="28"/>
          <w:szCs w:val="28"/>
        </w:rPr>
        <w:t xml:space="preserve"> месяц</w:t>
      </w:r>
      <w:r>
        <w:rPr>
          <w:rStyle w:val="FontStyle47"/>
          <w:color w:val="000000" w:themeColor="text1"/>
          <w:sz w:val="28"/>
          <w:szCs w:val="28"/>
        </w:rPr>
        <w:t>ев</w:t>
      </w:r>
      <w:r w:rsidRPr="00E24AE5">
        <w:rPr>
          <w:rStyle w:val="FontStyle47"/>
          <w:color w:val="000000" w:themeColor="text1"/>
          <w:sz w:val="28"/>
          <w:szCs w:val="28"/>
        </w:rPr>
        <w:t xml:space="preserve"> 20</w:t>
      </w:r>
      <w:r>
        <w:rPr>
          <w:rStyle w:val="FontStyle47"/>
          <w:color w:val="000000" w:themeColor="text1"/>
          <w:sz w:val="28"/>
          <w:szCs w:val="28"/>
        </w:rPr>
        <w:t>20</w:t>
      </w:r>
      <w:r w:rsidRPr="00E24AE5">
        <w:rPr>
          <w:rStyle w:val="FontStyle47"/>
          <w:color w:val="000000" w:themeColor="text1"/>
          <w:sz w:val="28"/>
          <w:szCs w:val="28"/>
        </w:rPr>
        <w:t xml:space="preserve"> года составило </w:t>
      </w:r>
      <w:r>
        <w:rPr>
          <w:rStyle w:val="FontStyle47"/>
          <w:color w:val="000000" w:themeColor="text1"/>
          <w:sz w:val="28"/>
          <w:szCs w:val="28"/>
        </w:rPr>
        <w:t>87</w:t>
      </w:r>
      <w:r w:rsidRPr="00E24AE5">
        <w:rPr>
          <w:rStyle w:val="FontStyle47"/>
          <w:color w:val="000000" w:themeColor="text1"/>
          <w:sz w:val="28"/>
          <w:szCs w:val="28"/>
        </w:rPr>
        <w:t>,</w:t>
      </w:r>
      <w:r>
        <w:rPr>
          <w:rStyle w:val="FontStyle47"/>
          <w:color w:val="000000" w:themeColor="text1"/>
          <w:sz w:val="28"/>
          <w:szCs w:val="28"/>
        </w:rPr>
        <w:t>9</w:t>
      </w:r>
      <w:r w:rsidRPr="00E24AE5">
        <w:rPr>
          <w:rStyle w:val="FontStyle47"/>
          <w:color w:val="000000" w:themeColor="text1"/>
          <w:sz w:val="28"/>
          <w:szCs w:val="28"/>
        </w:rPr>
        <w:t xml:space="preserve"> </w:t>
      </w:r>
      <w:proofErr w:type="spellStart"/>
      <w:proofErr w:type="gramStart"/>
      <w:r w:rsidRPr="00E24AE5">
        <w:rPr>
          <w:rStyle w:val="FontStyle47"/>
          <w:color w:val="000000" w:themeColor="text1"/>
          <w:sz w:val="28"/>
          <w:szCs w:val="28"/>
        </w:rPr>
        <w:t>млн.рублей</w:t>
      </w:r>
      <w:proofErr w:type="spellEnd"/>
      <w:proofErr w:type="gramEnd"/>
      <w:r w:rsidRPr="00E24AE5">
        <w:rPr>
          <w:rStyle w:val="FontStyle47"/>
          <w:color w:val="000000" w:themeColor="text1"/>
          <w:sz w:val="28"/>
          <w:szCs w:val="28"/>
        </w:rPr>
        <w:t xml:space="preserve">. </w:t>
      </w:r>
      <w:r w:rsidRPr="00E24AE5">
        <w:rPr>
          <w:rStyle w:val="FontStyle47"/>
          <w:sz w:val="28"/>
          <w:szCs w:val="28"/>
        </w:rPr>
        <w:t xml:space="preserve">В том числе установлено и заменено </w:t>
      </w:r>
      <w:r>
        <w:rPr>
          <w:rStyle w:val="FontStyle47"/>
          <w:sz w:val="28"/>
          <w:szCs w:val="28"/>
        </w:rPr>
        <w:t>820</w:t>
      </w:r>
      <w:r w:rsidRPr="00E24AE5">
        <w:rPr>
          <w:rStyle w:val="FontStyle47"/>
          <w:sz w:val="28"/>
          <w:szCs w:val="28"/>
        </w:rPr>
        <w:t xml:space="preserve"> дорожны</w:t>
      </w:r>
      <w:r>
        <w:rPr>
          <w:rStyle w:val="FontStyle47"/>
          <w:sz w:val="28"/>
          <w:szCs w:val="28"/>
        </w:rPr>
        <w:t xml:space="preserve">х </w:t>
      </w:r>
      <w:r w:rsidRPr="00E24AE5">
        <w:rPr>
          <w:rStyle w:val="FontStyle47"/>
          <w:sz w:val="28"/>
          <w:szCs w:val="28"/>
        </w:rPr>
        <w:t xml:space="preserve">знаков, оборудовано </w:t>
      </w:r>
      <w:r>
        <w:rPr>
          <w:rStyle w:val="FontStyle47"/>
          <w:sz w:val="28"/>
          <w:szCs w:val="28"/>
        </w:rPr>
        <w:t>2000</w:t>
      </w:r>
      <w:r w:rsidRPr="00E24AE5">
        <w:rPr>
          <w:rStyle w:val="FontStyle47"/>
          <w:sz w:val="28"/>
          <w:szCs w:val="28"/>
        </w:rPr>
        <w:t xml:space="preserve"> </w:t>
      </w:r>
      <w:proofErr w:type="spellStart"/>
      <w:r w:rsidRPr="00E24AE5">
        <w:rPr>
          <w:rStyle w:val="FontStyle47"/>
          <w:sz w:val="28"/>
          <w:szCs w:val="28"/>
        </w:rPr>
        <w:t>п.м</w:t>
      </w:r>
      <w:proofErr w:type="spellEnd"/>
      <w:r w:rsidRPr="00E24AE5">
        <w:rPr>
          <w:rStyle w:val="FontStyle47"/>
          <w:sz w:val="28"/>
          <w:szCs w:val="28"/>
        </w:rPr>
        <w:t xml:space="preserve">. тротуаров и пешеходных дорожек, оборудовано </w:t>
      </w:r>
      <w:r>
        <w:rPr>
          <w:rStyle w:val="FontStyle47"/>
          <w:sz w:val="28"/>
          <w:szCs w:val="28"/>
        </w:rPr>
        <w:t>13</w:t>
      </w:r>
      <w:r w:rsidRPr="00E24AE5">
        <w:rPr>
          <w:rStyle w:val="FontStyle47"/>
          <w:sz w:val="28"/>
          <w:szCs w:val="28"/>
        </w:rPr>
        <w:t xml:space="preserve"> пешеходных переход</w:t>
      </w:r>
      <w:r>
        <w:rPr>
          <w:rStyle w:val="FontStyle47"/>
          <w:sz w:val="28"/>
          <w:szCs w:val="28"/>
        </w:rPr>
        <w:t>а</w:t>
      </w:r>
      <w:r w:rsidRPr="00E24AE5">
        <w:rPr>
          <w:rStyle w:val="FontStyle47"/>
          <w:color w:val="000000" w:themeColor="text1"/>
          <w:sz w:val="28"/>
          <w:szCs w:val="28"/>
        </w:rPr>
        <w:t>.</w:t>
      </w:r>
    </w:p>
    <w:p w:rsidR="008F4761" w:rsidRDefault="008F4761" w:rsidP="008F4761">
      <w:pPr>
        <w:pStyle w:val="Style7"/>
        <w:widowControl/>
        <w:tabs>
          <w:tab w:val="left" w:leader="underscore" w:pos="2270"/>
        </w:tabs>
        <w:spacing w:line="276" w:lineRule="auto"/>
        <w:ind w:firstLine="851"/>
        <w:rPr>
          <w:rStyle w:val="FontStyle53"/>
          <w:b w:val="0"/>
          <w:color w:val="000000" w:themeColor="text1"/>
          <w:sz w:val="28"/>
          <w:szCs w:val="28"/>
        </w:rPr>
      </w:pPr>
    </w:p>
    <w:p w:rsidR="008F4761" w:rsidRPr="005F1C30" w:rsidRDefault="008F4761" w:rsidP="008F4761">
      <w:pPr>
        <w:pStyle w:val="Style7"/>
        <w:widowControl/>
        <w:tabs>
          <w:tab w:val="left" w:leader="underscore" w:pos="2270"/>
        </w:tabs>
        <w:spacing w:line="276" w:lineRule="auto"/>
        <w:ind w:firstLine="851"/>
        <w:rPr>
          <w:rStyle w:val="FontStyle53"/>
          <w:b w:val="0"/>
          <w:color w:val="000000" w:themeColor="text1"/>
          <w:sz w:val="28"/>
          <w:szCs w:val="28"/>
        </w:rPr>
      </w:pPr>
      <w:r w:rsidRPr="005F1C30">
        <w:rPr>
          <w:rStyle w:val="FontStyle53"/>
          <w:b w:val="0"/>
          <w:color w:val="000000" w:themeColor="text1"/>
          <w:sz w:val="28"/>
          <w:szCs w:val="28"/>
        </w:rPr>
        <w:t xml:space="preserve">12. Оценка целевых индикаторов подпрограммы за </w:t>
      </w:r>
      <w:r>
        <w:rPr>
          <w:rStyle w:val="FontStyle53"/>
          <w:b w:val="0"/>
          <w:color w:val="000000" w:themeColor="text1"/>
          <w:sz w:val="28"/>
          <w:szCs w:val="28"/>
        </w:rPr>
        <w:t>6</w:t>
      </w:r>
      <w:r w:rsidRPr="005F1C30">
        <w:rPr>
          <w:rStyle w:val="FontStyle53"/>
          <w:b w:val="0"/>
          <w:color w:val="000000" w:themeColor="text1"/>
          <w:sz w:val="28"/>
          <w:szCs w:val="28"/>
        </w:rPr>
        <w:t xml:space="preserve"> месяц</w:t>
      </w:r>
      <w:r>
        <w:rPr>
          <w:rStyle w:val="FontStyle53"/>
          <w:b w:val="0"/>
          <w:color w:val="000000" w:themeColor="text1"/>
          <w:sz w:val="28"/>
          <w:szCs w:val="28"/>
        </w:rPr>
        <w:t>ев</w:t>
      </w:r>
      <w:r w:rsidRPr="005F1C30">
        <w:rPr>
          <w:rStyle w:val="FontStyle53"/>
          <w:b w:val="0"/>
          <w:color w:val="000000" w:themeColor="text1"/>
          <w:sz w:val="28"/>
          <w:szCs w:val="28"/>
        </w:rPr>
        <w:t xml:space="preserve"> 2020 года</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8"/>
        <w:gridCol w:w="2125"/>
        <w:gridCol w:w="1559"/>
        <w:gridCol w:w="1559"/>
      </w:tblGrid>
      <w:tr w:rsidR="008F4761" w:rsidRPr="005F1C30" w:rsidTr="00D162B5">
        <w:trPr>
          <w:jc w:val="center"/>
        </w:trPr>
        <w:tc>
          <w:tcPr>
            <w:tcW w:w="3261" w:type="dxa"/>
            <w:vMerge w:val="restart"/>
            <w:shd w:val="clear" w:color="auto" w:fill="auto"/>
            <w:vAlign w:val="center"/>
          </w:tcPr>
          <w:p w:rsidR="008F4761" w:rsidRPr="005F1C30" w:rsidRDefault="008F4761" w:rsidP="00D162B5">
            <w:pPr>
              <w:ind w:left="-142" w:right="-108"/>
              <w:jc w:val="center"/>
              <w:rPr>
                <w:rFonts w:eastAsia="Times New Roman"/>
                <w:color w:val="000000"/>
              </w:rPr>
            </w:pPr>
            <w:r w:rsidRPr="005F1C30">
              <w:rPr>
                <w:rFonts w:eastAsia="Times New Roman"/>
                <w:bCs/>
                <w:color w:val="000000"/>
              </w:rPr>
              <w:t>Наименование целевого индикатора</w:t>
            </w:r>
          </w:p>
        </w:tc>
        <w:tc>
          <w:tcPr>
            <w:tcW w:w="1418" w:type="dxa"/>
            <w:vMerge w:val="restart"/>
            <w:shd w:val="clear" w:color="auto" w:fill="auto"/>
            <w:vAlign w:val="center"/>
          </w:tcPr>
          <w:p w:rsidR="008F4761" w:rsidRPr="005F1C30" w:rsidRDefault="008F4761" w:rsidP="00D162B5">
            <w:pPr>
              <w:ind w:left="-108" w:right="-108"/>
              <w:jc w:val="center"/>
              <w:rPr>
                <w:rFonts w:eastAsia="Times New Roman"/>
                <w:color w:val="000000"/>
              </w:rPr>
            </w:pPr>
            <w:r w:rsidRPr="005F1C30">
              <w:rPr>
                <w:rFonts w:eastAsia="Times New Roman"/>
                <w:bCs/>
                <w:color w:val="000000"/>
              </w:rPr>
              <w:t>Единица измерения</w:t>
            </w:r>
          </w:p>
        </w:tc>
        <w:tc>
          <w:tcPr>
            <w:tcW w:w="5243" w:type="dxa"/>
            <w:gridSpan w:val="3"/>
            <w:shd w:val="clear" w:color="auto" w:fill="auto"/>
            <w:vAlign w:val="center"/>
          </w:tcPr>
          <w:p w:rsidR="008F4761" w:rsidRPr="005F1C30" w:rsidRDefault="008F4761" w:rsidP="00D162B5">
            <w:pPr>
              <w:tabs>
                <w:tab w:val="num" w:pos="142"/>
                <w:tab w:val="left" w:pos="426"/>
                <w:tab w:val="left" w:pos="3245"/>
              </w:tabs>
              <w:suppressAutoHyphens/>
              <w:jc w:val="center"/>
              <w:rPr>
                <w:rFonts w:eastAsia="Times New Roman"/>
                <w:color w:val="000000"/>
              </w:rPr>
            </w:pPr>
            <w:r w:rsidRPr="005F1C30">
              <w:rPr>
                <w:rFonts w:eastAsia="Times New Roman"/>
                <w:bCs/>
                <w:color w:val="000000"/>
              </w:rPr>
              <w:t>Значение целевого индикатора</w:t>
            </w:r>
          </w:p>
        </w:tc>
      </w:tr>
      <w:tr w:rsidR="008F4761" w:rsidRPr="005F1C30" w:rsidTr="00D162B5">
        <w:trPr>
          <w:trHeight w:val="612"/>
          <w:jc w:val="center"/>
        </w:trPr>
        <w:tc>
          <w:tcPr>
            <w:tcW w:w="3261" w:type="dxa"/>
            <w:vMerge/>
            <w:shd w:val="clear" w:color="auto" w:fill="auto"/>
            <w:vAlign w:val="center"/>
          </w:tcPr>
          <w:p w:rsidR="008F4761" w:rsidRPr="005F1C30" w:rsidRDefault="008F4761" w:rsidP="00D162B5">
            <w:pPr>
              <w:tabs>
                <w:tab w:val="num" w:pos="142"/>
                <w:tab w:val="left" w:pos="426"/>
                <w:tab w:val="left" w:pos="3245"/>
              </w:tabs>
              <w:suppressAutoHyphens/>
              <w:ind w:left="-142" w:right="-108"/>
              <w:jc w:val="center"/>
              <w:rPr>
                <w:rFonts w:eastAsia="Times New Roman"/>
                <w:color w:val="000000"/>
              </w:rPr>
            </w:pPr>
          </w:p>
        </w:tc>
        <w:tc>
          <w:tcPr>
            <w:tcW w:w="1418" w:type="dxa"/>
            <w:vMerge/>
            <w:shd w:val="clear" w:color="auto" w:fill="auto"/>
            <w:vAlign w:val="center"/>
          </w:tcPr>
          <w:p w:rsidR="008F4761" w:rsidRPr="005F1C30" w:rsidRDefault="008F4761" w:rsidP="00D162B5">
            <w:pPr>
              <w:tabs>
                <w:tab w:val="num" w:pos="142"/>
                <w:tab w:val="left" w:pos="426"/>
                <w:tab w:val="left" w:pos="3245"/>
              </w:tabs>
              <w:suppressAutoHyphens/>
              <w:jc w:val="center"/>
              <w:rPr>
                <w:rFonts w:eastAsia="Times New Roman"/>
                <w:color w:val="000000"/>
              </w:rPr>
            </w:pPr>
          </w:p>
        </w:tc>
        <w:tc>
          <w:tcPr>
            <w:tcW w:w="2125" w:type="dxa"/>
            <w:shd w:val="clear" w:color="auto" w:fill="auto"/>
            <w:vAlign w:val="center"/>
          </w:tcPr>
          <w:p w:rsidR="008F4761" w:rsidRPr="005F1C30" w:rsidRDefault="008F4761" w:rsidP="00D162B5">
            <w:pPr>
              <w:spacing w:before="100" w:beforeAutospacing="1" w:after="100" w:afterAutospacing="1"/>
              <w:jc w:val="center"/>
              <w:rPr>
                <w:rFonts w:eastAsia="Times New Roman"/>
                <w:color w:val="000000"/>
              </w:rPr>
            </w:pPr>
            <w:r w:rsidRPr="005F1C30">
              <w:rPr>
                <w:rFonts w:eastAsia="Times New Roman"/>
                <w:bCs/>
                <w:color w:val="000000"/>
              </w:rPr>
              <w:t>Утверждено в целевой программе</w:t>
            </w:r>
          </w:p>
        </w:tc>
        <w:tc>
          <w:tcPr>
            <w:tcW w:w="1559" w:type="dxa"/>
            <w:shd w:val="clear" w:color="auto" w:fill="auto"/>
            <w:vAlign w:val="center"/>
          </w:tcPr>
          <w:p w:rsidR="008F4761" w:rsidRPr="005F1C30" w:rsidRDefault="008F4761" w:rsidP="00D162B5">
            <w:pPr>
              <w:spacing w:before="100" w:beforeAutospacing="1" w:after="100" w:afterAutospacing="1"/>
              <w:ind w:left="-108" w:right="-108"/>
              <w:jc w:val="center"/>
              <w:rPr>
                <w:rFonts w:eastAsia="Times New Roman"/>
                <w:color w:val="000000"/>
              </w:rPr>
            </w:pPr>
            <w:r w:rsidRPr="005F1C30">
              <w:rPr>
                <w:rFonts w:eastAsia="Times New Roman"/>
                <w:bCs/>
                <w:color w:val="000000"/>
              </w:rPr>
              <w:t>Достигнуто</w:t>
            </w:r>
          </w:p>
        </w:tc>
        <w:tc>
          <w:tcPr>
            <w:tcW w:w="1559" w:type="dxa"/>
            <w:shd w:val="clear" w:color="auto" w:fill="auto"/>
            <w:vAlign w:val="center"/>
          </w:tcPr>
          <w:p w:rsidR="008F4761" w:rsidRPr="005F1C30" w:rsidRDefault="008F4761" w:rsidP="00D162B5">
            <w:pPr>
              <w:spacing w:before="100" w:beforeAutospacing="1" w:after="100" w:afterAutospacing="1"/>
              <w:ind w:left="-109" w:right="-108"/>
              <w:jc w:val="center"/>
              <w:rPr>
                <w:rFonts w:eastAsia="Times New Roman"/>
                <w:color w:val="000000"/>
              </w:rPr>
            </w:pPr>
            <w:r w:rsidRPr="005F1C30">
              <w:rPr>
                <w:rFonts w:eastAsia="Times New Roman"/>
                <w:bCs/>
                <w:color w:val="000000"/>
              </w:rPr>
              <w:t>Процент выполнения,%</w:t>
            </w:r>
          </w:p>
        </w:tc>
      </w:tr>
      <w:tr w:rsidR="008F4761" w:rsidRPr="005F1C30" w:rsidTr="00D162B5">
        <w:trPr>
          <w:trHeight w:val="623"/>
          <w:jc w:val="center"/>
        </w:trPr>
        <w:tc>
          <w:tcPr>
            <w:tcW w:w="3261" w:type="dxa"/>
            <w:shd w:val="clear" w:color="auto" w:fill="auto"/>
            <w:vAlign w:val="center"/>
          </w:tcPr>
          <w:p w:rsidR="008F4761" w:rsidRPr="005F1C30" w:rsidRDefault="008F4761" w:rsidP="00D162B5">
            <w:pPr>
              <w:spacing w:before="100" w:beforeAutospacing="1" w:after="100" w:afterAutospacing="1"/>
              <w:jc w:val="center"/>
              <w:rPr>
                <w:rFonts w:eastAsia="Times New Roman"/>
                <w:color w:val="000000"/>
              </w:rPr>
            </w:pPr>
            <w:r w:rsidRPr="005F1C30">
              <w:rPr>
                <w:rFonts w:eastAsia="Times New Roman"/>
                <w:color w:val="000000"/>
              </w:rPr>
              <w:t>Количество лиц, погибших в результате ДТП</w:t>
            </w:r>
          </w:p>
        </w:tc>
        <w:tc>
          <w:tcPr>
            <w:tcW w:w="1418" w:type="dxa"/>
            <w:shd w:val="clear" w:color="auto" w:fill="auto"/>
            <w:vAlign w:val="center"/>
          </w:tcPr>
          <w:p w:rsidR="008F4761" w:rsidRPr="005F1C30" w:rsidRDefault="008F4761" w:rsidP="00D162B5">
            <w:pPr>
              <w:spacing w:before="100" w:beforeAutospacing="1" w:after="100" w:afterAutospacing="1"/>
              <w:jc w:val="center"/>
              <w:rPr>
                <w:rFonts w:eastAsia="Times New Roman"/>
                <w:color w:val="000000"/>
              </w:rPr>
            </w:pPr>
            <w:r w:rsidRPr="005F1C30">
              <w:rPr>
                <w:rFonts w:eastAsia="Times New Roman"/>
                <w:color w:val="000000"/>
              </w:rPr>
              <w:t>человек</w:t>
            </w:r>
          </w:p>
        </w:tc>
        <w:tc>
          <w:tcPr>
            <w:tcW w:w="2125" w:type="dxa"/>
            <w:shd w:val="clear" w:color="auto" w:fill="auto"/>
            <w:vAlign w:val="center"/>
          </w:tcPr>
          <w:p w:rsidR="008F4761" w:rsidRPr="00FF5ADE" w:rsidRDefault="008F4761" w:rsidP="00D162B5">
            <w:pPr>
              <w:jc w:val="center"/>
              <w:rPr>
                <w:rFonts w:eastAsia="Times New Roman"/>
                <w:color w:val="000000"/>
                <w:szCs w:val="28"/>
              </w:rPr>
            </w:pPr>
            <w:r w:rsidRPr="00FF5ADE">
              <w:rPr>
                <w:rFonts w:eastAsia="Times New Roman"/>
                <w:color w:val="000000"/>
                <w:szCs w:val="28"/>
              </w:rPr>
              <w:t>185</w:t>
            </w:r>
          </w:p>
        </w:tc>
        <w:tc>
          <w:tcPr>
            <w:tcW w:w="1559" w:type="dxa"/>
            <w:shd w:val="clear" w:color="auto" w:fill="auto"/>
            <w:vAlign w:val="center"/>
          </w:tcPr>
          <w:p w:rsidR="008F4761" w:rsidRPr="00FF5ADE" w:rsidRDefault="008F4761" w:rsidP="00D162B5">
            <w:pPr>
              <w:jc w:val="center"/>
              <w:rPr>
                <w:rFonts w:eastAsia="Times New Roman"/>
                <w:color w:val="000000"/>
                <w:szCs w:val="28"/>
              </w:rPr>
            </w:pPr>
            <w:r w:rsidRPr="00FF5ADE">
              <w:rPr>
                <w:rFonts w:eastAsia="Times New Roman"/>
                <w:color w:val="000000"/>
                <w:szCs w:val="28"/>
              </w:rPr>
              <w:t>126</w:t>
            </w:r>
          </w:p>
        </w:tc>
        <w:tc>
          <w:tcPr>
            <w:tcW w:w="1559" w:type="dxa"/>
            <w:shd w:val="clear" w:color="auto" w:fill="auto"/>
            <w:vAlign w:val="center"/>
          </w:tcPr>
          <w:p w:rsidR="008F4761" w:rsidRPr="00FF5ADE" w:rsidRDefault="008F4761" w:rsidP="00D162B5">
            <w:pPr>
              <w:jc w:val="center"/>
              <w:rPr>
                <w:rFonts w:eastAsia="Times New Roman"/>
                <w:color w:val="000000"/>
                <w:szCs w:val="28"/>
              </w:rPr>
            </w:pPr>
            <w:r w:rsidRPr="00FF5ADE">
              <w:rPr>
                <w:rFonts w:eastAsia="Times New Roman"/>
                <w:color w:val="000000"/>
                <w:szCs w:val="28"/>
              </w:rPr>
              <w:t>146,8%</w:t>
            </w:r>
          </w:p>
        </w:tc>
      </w:tr>
      <w:tr w:rsidR="008F4761" w:rsidRPr="005F1C30" w:rsidTr="00D162B5">
        <w:trPr>
          <w:trHeight w:val="859"/>
          <w:jc w:val="center"/>
        </w:trPr>
        <w:tc>
          <w:tcPr>
            <w:tcW w:w="3261" w:type="dxa"/>
            <w:shd w:val="clear" w:color="auto" w:fill="auto"/>
            <w:vAlign w:val="center"/>
          </w:tcPr>
          <w:p w:rsidR="008F4761" w:rsidRPr="005F1C30" w:rsidRDefault="008F4761" w:rsidP="00D162B5">
            <w:pPr>
              <w:spacing w:before="100" w:beforeAutospacing="1" w:after="100" w:afterAutospacing="1"/>
              <w:jc w:val="center"/>
              <w:rPr>
                <w:rFonts w:eastAsia="Times New Roman"/>
                <w:color w:val="000000"/>
              </w:rPr>
            </w:pPr>
            <w:r w:rsidRPr="005F1C30">
              <w:rPr>
                <w:rFonts w:eastAsia="Times New Roman"/>
                <w:color w:val="000000"/>
              </w:rPr>
              <w:t>Количество лиц, погибших в результате ДТП, на 10 тысяч транспортных средств (транспортный риск)</w:t>
            </w:r>
          </w:p>
        </w:tc>
        <w:tc>
          <w:tcPr>
            <w:tcW w:w="1418" w:type="dxa"/>
            <w:shd w:val="clear" w:color="auto" w:fill="auto"/>
            <w:vAlign w:val="center"/>
          </w:tcPr>
          <w:p w:rsidR="008F4761" w:rsidRPr="005F1C30" w:rsidRDefault="008F4761" w:rsidP="00D162B5">
            <w:pPr>
              <w:spacing w:before="100" w:beforeAutospacing="1" w:after="100" w:afterAutospacing="1"/>
              <w:jc w:val="center"/>
              <w:rPr>
                <w:rFonts w:eastAsia="Times New Roman"/>
                <w:color w:val="000000"/>
              </w:rPr>
            </w:pPr>
            <w:r w:rsidRPr="005F1C30">
              <w:rPr>
                <w:rFonts w:eastAsia="Times New Roman"/>
                <w:color w:val="000000"/>
              </w:rPr>
              <w:t>человек</w:t>
            </w:r>
          </w:p>
        </w:tc>
        <w:tc>
          <w:tcPr>
            <w:tcW w:w="2125" w:type="dxa"/>
            <w:shd w:val="clear" w:color="auto" w:fill="auto"/>
            <w:vAlign w:val="center"/>
          </w:tcPr>
          <w:p w:rsidR="008F4761" w:rsidRPr="00FF5ADE" w:rsidRDefault="008F4761" w:rsidP="00D162B5">
            <w:pPr>
              <w:jc w:val="center"/>
              <w:rPr>
                <w:rFonts w:eastAsia="Times New Roman"/>
                <w:color w:val="000000"/>
                <w:szCs w:val="28"/>
              </w:rPr>
            </w:pPr>
            <w:r w:rsidRPr="00FF5ADE">
              <w:rPr>
                <w:rFonts w:eastAsia="Times New Roman"/>
                <w:color w:val="000000"/>
                <w:szCs w:val="28"/>
              </w:rPr>
              <w:t>1,6</w:t>
            </w:r>
          </w:p>
        </w:tc>
        <w:tc>
          <w:tcPr>
            <w:tcW w:w="1559" w:type="dxa"/>
            <w:shd w:val="clear" w:color="auto" w:fill="auto"/>
            <w:vAlign w:val="center"/>
          </w:tcPr>
          <w:p w:rsidR="008F4761" w:rsidRPr="00FF5ADE" w:rsidRDefault="008F4761" w:rsidP="00D162B5">
            <w:pPr>
              <w:jc w:val="center"/>
              <w:rPr>
                <w:rFonts w:eastAsia="Times New Roman"/>
                <w:color w:val="000000"/>
                <w:szCs w:val="28"/>
              </w:rPr>
            </w:pPr>
            <w:r w:rsidRPr="00FF5ADE">
              <w:rPr>
                <w:rFonts w:eastAsia="Times New Roman"/>
                <w:color w:val="000000"/>
                <w:szCs w:val="28"/>
              </w:rPr>
              <w:t>0,9</w:t>
            </w:r>
          </w:p>
        </w:tc>
        <w:tc>
          <w:tcPr>
            <w:tcW w:w="1559" w:type="dxa"/>
            <w:shd w:val="clear" w:color="auto" w:fill="auto"/>
            <w:vAlign w:val="center"/>
          </w:tcPr>
          <w:p w:rsidR="008F4761" w:rsidRPr="00FF5ADE" w:rsidRDefault="008F4761" w:rsidP="00D162B5">
            <w:pPr>
              <w:jc w:val="center"/>
              <w:rPr>
                <w:rFonts w:eastAsia="Times New Roman"/>
                <w:color w:val="000000"/>
                <w:szCs w:val="28"/>
              </w:rPr>
            </w:pPr>
            <w:r w:rsidRPr="00FF5ADE">
              <w:rPr>
                <w:rFonts w:eastAsia="Times New Roman"/>
                <w:color w:val="000000"/>
                <w:szCs w:val="28"/>
              </w:rPr>
              <w:t>177,8%</w:t>
            </w:r>
          </w:p>
        </w:tc>
      </w:tr>
      <w:tr w:rsidR="008F4761" w:rsidRPr="005F1C30" w:rsidTr="00D162B5">
        <w:trPr>
          <w:trHeight w:val="733"/>
          <w:jc w:val="center"/>
        </w:trPr>
        <w:tc>
          <w:tcPr>
            <w:tcW w:w="3261" w:type="dxa"/>
            <w:shd w:val="clear" w:color="auto" w:fill="auto"/>
            <w:vAlign w:val="center"/>
          </w:tcPr>
          <w:p w:rsidR="008F4761" w:rsidRPr="005F1C30" w:rsidRDefault="008F4761" w:rsidP="00D162B5">
            <w:pPr>
              <w:spacing w:before="100" w:beforeAutospacing="1" w:after="100" w:afterAutospacing="1"/>
              <w:jc w:val="center"/>
              <w:rPr>
                <w:rFonts w:eastAsia="Times New Roman"/>
                <w:color w:val="000000"/>
              </w:rPr>
            </w:pPr>
            <w:r w:rsidRPr="005F1C30">
              <w:rPr>
                <w:rFonts w:eastAsia="Times New Roman"/>
                <w:color w:val="000000"/>
              </w:rPr>
              <w:t>Количество лиц, погибших в результате ДТП, на 100 тысяч населения (социальный риск)</w:t>
            </w:r>
          </w:p>
        </w:tc>
        <w:tc>
          <w:tcPr>
            <w:tcW w:w="1418" w:type="dxa"/>
            <w:shd w:val="clear" w:color="auto" w:fill="auto"/>
            <w:vAlign w:val="center"/>
          </w:tcPr>
          <w:p w:rsidR="008F4761" w:rsidRPr="005F1C30" w:rsidRDefault="008F4761" w:rsidP="00D162B5">
            <w:pPr>
              <w:spacing w:before="100" w:beforeAutospacing="1" w:after="100" w:afterAutospacing="1"/>
              <w:jc w:val="center"/>
              <w:rPr>
                <w:rFonts w:eastAsia="Times New Roman"/>
                <w:color w:val="000000"/>
              </w:rPr>
            </w:pPr>
            <w:r w:rsidRPr="005F1C30">
              <w:rPr>
                <w:rFonts w:eastAsia="Times New Roman"/>
                <w:color w:val="000000"/>
              </w:rPr>
              <w:t>человек</w:t>
            </w:r>
          </w:p>
        </w:tc>
        <w:tc>
          <w:tcPr>
            <w:tcW w:w="2125" w:type="dxa"/>
            <w:shd w:val="clear" w:color="auto" w:fill="auto"/>
            <w:vAlign w:val="center"/>
          </w:tcPr>
          <w:p w:rsidR="008F4761" w:rsidRPr="00FF5ADE" w:rsidRDefault="008F4761" w:rsidP="00D162B5">
            <w:pPr>
              <w:jc w:val="center"/>
              <w:rPr>
                <w:rFonts w:eastAsia="Times New Roman"/>
                <w:color w:val="000000"/>
                <w:szCs w:val="28"/>
              </w:rPr>
            </w:pPr>
            <w:r w:rsidRPr="00FF5ADE">
              <w:rPr>
                <w:rFonts w:eastAsia="Times New Roman"/>
                <w:color w:val="000000"/>
                <w:szCs w:val="28"/>
              </w:rPr>
              <w:t>4,8</w:t>
            </w:r>
          </w:p>
        </w:tc>
        <w:tc>
          <w:tcPr>
            <w:tcW w:w="1559" w:type="dxa"/>
            <w:shd w:val="clear" w:color="auto" w:fill="auto"/>
            <w:vAlign w:val="center"/>
          </w:tcPr>
          <w:p w:rsidR="008F4761" w:rsidRPr="00FF5ADE" w:rsidRDefault="008F4761" w:rsidP="00D162B5">
            <w:pPr>
              <w:jc w:val="center"/>
              <w:rPr>
                <w:rFonts w:eastAsia="Times New Roman"/>
                <w:color w:val="000000"/>
                <w:szCs w:val="28"/>
              </w:rPr>
            </w:pPr>
            <w:r w:rsidRPr="00FF5ADE">
              <w:rPr>
                <w:rFonts w:eastAsia="Times New Roman"/>
                <w:color w:val="000000"/>
                <w:szCs w:val="28"/>
              </w:rPr>
              <w:t>3,2</w:t>
            </w:r>
          </w:p>
        </w:tc>
        <w:tc>
          <w:tcPr>
            <w:tcW w:w="1559" w:type="dxa"/>
            <w:shd w:val="clear" w:color="auto" w:fill="auto"/>
            <w:vAlign w:val="center"/>
          </w:tcPr>
          <w:p w:rsidR="008F4761" w:rsidRPr="00FF5ADE" w:rsidRDefault="008F4761" w:rsidP="00D162B5">
            <w:pPr>
              <w:jc w:val="center"/>
              <w:rPr>
                <w:rFonts w:eastAsia="Times New Roman"/>
                <w:color w:val="000000"/>
                <w:szCs w:val="28"/>
              </w:rPr>
            </w:pPr>
            <w:r w:rsidRPr="00FF5ADE">
              <w:rPr>
                <w:rFonts w:eastAsia="Times New Roman"/>
                <w:color w:val="000000"/>
                <w:szCs w:val="28"/>
              </w:rPr>
              <w:t>150,0%</w:t>
            </w:r>
          </w:p>
        </w:tc>
      </w:tr>
    </w:tbl>
    <w:p w:rsidR="006A348F" w:rsidRDefault="008F4761" w:rsidP="008F4761">
      <w:pPr>
        <w:pStyle w:val="a7"/>
        <w:ind w:firstLine="708"/>
        <w:jc w:val="both"/>
        <w:rPr>
          <w:color w:val="000000" w:themeColor="text1"/>
          <w:sz w:val="28"/>
          <w:szCs w:val="28"/>
        </w:rPr>
      </w:pPr>
      <w:r w:rsidRPr="005F1C30">
        <w:rPr>
          <w:color w:val="000000" w:themeColor="text1"/>
          <w:sz w:val="28"/>
          <w:szCs w:val="28"/>
        </w:rPr>
        <w:t>ВЫВОД: Целевые индикаторы перевыполнены, реализацию Подпрограммы за отчетный период 2020 года считаем эффективной.</w:t>
      </w:r>
    </w:p>
    <w:sectPr w:rsidR="006A348F" w:rsidSect="006A348F">
      <w:headerReference w:type="default" r:id="rId8"/>
      <w:pgSz w:w="11907" w:h="16840" w:code="9"/>
      <w:pgMar w:top="567" w:right="567" w:bottom="567" w:left="567"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80" w:rsidRDefault="00B40F80">
      <w:r>
        <w:separator/>
      </w:r>
    </w:p>
  </w:endnote>
  <w:endnote w:type="continuationSeparator" w:id="0">
    <w:p w:rsidR="00B40F80" w:rsidRDefault="00B4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80" w:rsidRDefault="00B40F80">
      <w:r>
        <w:separator/>
      </w:r>
    </w:p>
  </w:footnote>
  <w:footnote w:type="continuationSeparator" w:id="0">
    <w:p w:rsidR="00B40F80" w:rsidRDefault="00B40F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587" w:rsidRDefault="00087587">
    <w:pPr>
      <w:widowContro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F04"/>
    <w:multiLevelType w:val="hybridMultilevel"/>
    <w:tmpl w:val="D54C64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04964DB"/>
    <w:multiLevelType w:val="singleLevel"/>
    <w:tmpl w:val="20FE2DF8"/>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ru-RU"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E54ACD"/>
    <w:rsid w:val="000037F6"/>
    <w:rsid w:val="000068F6"/>
    <w:rsid w:val="00006F72"/>
    <w:rsid w:val="00014343"/>
    <w:rsid w:val="00020C90"/>
    <w:rsid w:val="00023A67"/>
    <w:rsid w:val="000301B9"/>
    <w:rsid w:val="00043AA8"/>
    <w:rsid w:val="0004593F"/>
    <w:rsid w:val="000479CC"/>
    <w:rsid w:val="00052DE3"/>
    <w:rsid w:val="00055BA4"/>
    <w:rsid w:val="0006163C"/>
    <w:rsid w:val="000633BC"/>
    <w:rsid w:val="00064B34"/>
    <w:rsid w:val="0006507E"/>
    <w:rsid w:val="000761A6"/>
    <w:rsid w:val="0007733A"/>
    <w:rsid w:val="000830D2"/>
    <w:rsid w:val="00087587"/>
    <w:rsid w:val="00090E78"/>
    <w:rsid w:val="00095615"/>
    <w:rsid w:val="00095B65"/>
    <w:rsid w:val="00095CCD"/>
    <w:rsid w:val="000A595B"/>
    <w:rsid w:val="000A628D"/>
    <w:rsid w:val="000B66BF"/>
    <w:rsid w:val="000C4192"/>
    <w:rsid w:val="000C6514"/>
    <w:rsid w:val="000D3258"/>
    <w:rsid w:val="000D5C3E"/>
    <w:rsid w:val="000D7242"/>
    <w:rsid w:val="000E3C60"/>
    <w:rsid w:val="000F12AC"/>
    <w:rsid w:val="000F1EE0"/>
    <w:rsid w:val="000F4CC3"/>
    <w:rsid w:val="000F531E"/>
    <w:rsid w:val="00101033"/>
    <w:rsid w:val="0010231F"/>
    <w:rsid w:val="00104823"/>
    <w:rsid w:val="001111E9"/>
    <w:rsid w:val="00114CA5"/>
    <w:rsid w:val="0011568D"/>
    <w:rsid w:val="001161F8"/>
    <w:rsid w:val="00122B23"/>
    <w:rsid w:val="00155CAE"/>
    <w:rsid w:val="001644B6"/>
    <w:rsid w:val="001916FC"/>
    <w:rsid w:val="00192107"/>
    <w:rsid w:val="00197C73"/>
    <w:rsid w:val="001B3651"/>
    <w:rsid w:val="001B4D97"/>
    <w:rsid w:val="001C361A"/>
    <w:rsid w:val="001E1131"/>
    <w:rsid w:val="001E40B2"/>
    <w:rsid w:val="001E5D42"/>
    <w:rsid w:val="001F04A1"/>
    <w:rsid w:val="001F706A"/>
    <w:rsid w:val="00202EAA"/>
    <w:rsid w:val="0020563D"/>
    <w:rsid w:val="002072D9"/>
    <w:rsid w:val="00207AB9"/>
    <w:rsid w:val="002223DD"/>
    <w:rsid w:val="00224AF0"/>
    <w:rsid w:val="002305BC"/>
    <w:rsid w:val="00232B64"/>
    <w:rsid w:val="002356A4"/>
    <w:rsid w:val="00237508"/>
    <w:rsid w:val="00237E18"/>
    <w:rsid w:val="0025055A"/>
    <w:rsid w:val="00253C80"/>
    <w:rsid w:val="00254456"/>
    <w:rsid w:val="00257709"/>
    <w:rsid w:val="0027536E"/>
    <w:rsid w:val="00275F22"/>
    <w:rsid w:val="00277459"/>
    <w:rsid w:val="0028525E"/>
    <w:rsid w:val="00293723"/>
    <w:rsid w:val="00296476"/>
    <w:rsid w:val="002E10F8"/>
    <w:rsid w:val="002E2180"/>
    <w:rsid w:val="002E774D"/>
    <w:rsid w:val="002F6FB5"/>
    <w:rsid w:val="00300B52"/>
    <w:rsid w:val="003026A5"/>
    <w:rsid w:val="0031196F"/>
    <w:rsid w:val="00316DE7"/>
    <w:rsid w:val="003217C6"/>
    <w:rsid w:val="0032515B"/>
    <w:rsid w:val="00330EC8"/>
    <w:rsid w:val="00335C5C"/>
    <w:rsid w:val="0034216E"/>
    <w:rsid w:val="0034291C"/>
    <w:rsid w:val="00342EA4"/>
    <w:rsid w:val="00352BDA"/>
    <w:rsid w:val="003579E0"/>
    <w:rsid w:val="0036104F"/>
    <w:rsid w:val="003611CE"/>
    <w:rsid w:val="00365F4F"/>
    <w:rsid w:val="0038610D"/>
    <w:rsid w:val="00387884"/>
    <w:rsid w:val="00393FD4"/>
    <w:rsid w:val="003B394C"/>
    <w:rsid w:val="003B444E"/>
    <w:rsid w:val="003C1703"/>
    <w:rsid w:val="003C230D"/>
    <w:rsid w:val="003C4242"/>
    <w:rsid w:val="003C43BD"/>
    <w:rsid w:val="003D239B"/>
    <w:rsid w:val="003E6C1A"/>
    <w:rsid w:val="003E7732"/>
    <w:rsid w:val="003E7CA9"/>
    <w:rsid w:val="003F343B"/>
    <w:rsid w:val="003F3495"/>
    <w:rsid w:val="003F42B0"/>
    <w:rsid w:val="003F45FD"/>
    <w:rsid w:val="003F49F8"/>
    <w:rsid w:val="004035B4"/>
    <w:rsid w:val="00403672"/>
    <w:rsid w:val="00404D5A"/>
    <w:rsid w:val="0040579E"/>
    <w:rsid w:val="0041218C"/>
    <w:rsid w:val="00427380"/>
    <w:rsid w:val="004310A3"/>
    <w:rsid w:val="00441D09"/>
    <w:rsid w:val="00445D45"/>
    <w:rsid w:val="0044614F"/>
    <w:rsid w:val="00450DAB"/>
    <w:rsid w:val="00455B1D"/>
    <w:rsid w:val="004563A3"/>
    <w:rsid w:val="004603E5"/>
    <w:rsid w:val="004640AA"/>
    <w:rsid w:val="0047171A"/>
    <w:rsid w:val="004736EB"/>
    <w:rsid w:val="00480285"/>
    <w:rsid w:val="00484C41"/>
    <w:rsid w:val="00490DB1"/>
    <w:rsid w:val="004A1EAC"/>
    <w:rsid w:val="004B663B"/>
    <w:rsid w:val="004C0D7F"/>
    <w:rsid w:val="004C497B"/>
    <w:rsid w:val="004C4CFE"/>
    <w:rsid w:val="004C6BFF"/>
    <w:rsid w:val="004D27D9"/>
    <w:rsid w:val="004D497C"/>
    <w:rsid w:val="004E16D8"/>
    <w:rsid w:val="004E457E"/>
    <w:rsid w:val="004E469C"/>
    <w:rsid w:val="004E66ED"/>
    <w:rsid w:val="005028CC"/>
    <w:rsid w:val="005033CC"/>
    <w:rsid w:val="00506F18"/>
    <w:rsid w:val="00510183"/>
    <w:rsid w:val="00513740"/>
    <w:rsid w:val="00526440"/>
    <w:rsid w:val="005265DD"/>
    <w:rsid w:val="00537AB2"/>
    <w:rsid w:val="0054004B"/>
    <w:rsid w:val="00546DFD"/>
    <w:rsid w:val="0055386F"/>
    <w:rsid w:val="0055629C"/>
    <w:rsid w:val="00556678"/>
    <w:rsid w:val="00562F8D"/>
    <w:rsid w:val="005665BB"/>
    <w:rsid w:val="0056716F"/>
    <w:rsid w:val="005728AB"/>
    <w:rsid w:val="00574037"/>
    <w:rsid w:val="0058054F"/>
    <w:rsid w:val="00582E50"/>
    <w:rsid w:val="005849E9"/>
    <w:rsid w:val="005852C1"/>
    <w:rsid w:val="00596183"/>
    <w:rsid w:val="005A3BFF"/>
    <w:rsid w:val="005A572D"/>
    <w:rsid w:val="005B51C9"/>
    <w:rsid w:val="005B7C07"/>
    <w:rsid w:val="005C419C"/>
    <w:rsid w:val="005D0318"/>
    <w:rsid w:val="005D3358"/>
    <w:rsid w:val="005D63CF"/>
    <w:rsid w:val="005E40C4"/>
    <w:rsid w:val="005E4656"/>
    <w:rsid w:val="005E5D17"/>
    <w:rsid w:val="005F21EC"/>
    <w:rsid w:val="005F315F"/>
    <w:rsid w:val="005F76FB"/>
    <w:rsid w:val="00607855"/>
    <w:rsid w:val="00613A38"/>
    <w:rsid w:val="00617144"/>
    <w:rsid w:val="00624166"/>
    <w:rsid w:val="006340BB"/>
    <w:rsid w:val="006351D0"/>
    <w:rsid w:val="00636C41"/>
    <w:rsid w:val="00637E57"/>
    <w:rsid w:val="00641F71"/>
    <w:rsid w:val="00641FA0"/>
    <w:rsid w:val="006547F6"/>
    <w:rsid w:val="00655092"/>
    <w:rsid w:val="00655B8B"/>
    <w:rsid w:val="0065609C"/>
    <w:rsid w:val="00657A61"/>
    <w:rsid w:val="00663E95"/>
    <w:rsid w:val="0066400B"/>
    <w:rsid w:val="006755C7"/>
    <w:rsid w:val="0067601E"/>
    <w:rsid w:val="00677BBC"/>
    <w:rsid w:val="006840F9"/>
    <w:rsid w:val="00686CC6"/>
    <w:rsid w:val="00692352"/>
    <w:rsid w:val="006951FD"/>
    <w:rsid w:val="006977ED"/>
    <w:rsid w:val="006A2897"/>
    <w:rsid w:val="006A348F"/>
    <w:rsid w:val="006A3B73"/>
    <w:rsid w:val="006A45DC"/>
    <w:rsid w:val="006A47AD"/>
    <w:rsid w:val="006A5B6C"/>
    <w:rsid w:val="006B2B70"/>
    <w:rsid w:val="006B581F"/>
    <w:rsid w:val="006C15A0"/>
    <w:rsid w:val="006C3080"/>
    <w:rsid w:val="006C35B7"/>
    <w:rsid w:val="006E4756"/>
    <w:rsid w:val="006E4EF8"/>
    <w:rsid w:val="006F15C2"/>
    <w:rsid w:val="006F3F03"/>
    <w:rsid w:val="0070003C"/>
    <w:rsid w:val="0070011F"/>
    <w:rsid w:val="0070527A"/>
    <w:rsid w:val="00705CF0"/>
    <w:rsid w:val="00714E79"/>
    <w:rsid w:val="0071547C"/>
    <w:rsid w:val="0071588A"/>
    <w:rsid w:val="00715C06"/>
    <w:rsid w:val="00730EEF"/>
    <w:rsid w:val="00734A5F"/>
    <w:rsid w:val="00742BE8"/>
    <w:rsid w:val="00747294"/>
    <w:rsid w:val="00747694"/>
    <w:rsid w:val="00747D99"/>
    <w:rsid w:val="00751622"/>
    <w:rsid w:val="007526DD"/>
    <w:rsid w:val="00760E24"/>
    <w:rsid w:val="007676F5"/>
    <w:rsid w:val="00776C74"/>
    <w:rsid w:val="00782798"/>
    <w:rsid w:val="00796272"/>
    <w:rsid w:val="007969C6"/>
    <w:rsid w:val="007A01DE"/>
    <w:rsid w:val="007A10DD"/>
    <w:rsid w:val="007A3BEB"/>
    <w:rsid w:val="007A625B"/>
    <w:rsid w:val="007B0AE3"/>
    <w:rsid w:val="007B3A8F"/>
    <w:rsid w:val="007B49B8"/>
    <w:rsid w:val="007C2B67"/>
    <w:rsid w:val="007C2D74"/>
    <w:rsid w:val="007E0AC1"/>
    <w:rsid w:val="007E568B"/>
    <w:rsid w:val="007F108C"/>
    <w:rsid w:val="007F4CFD"/>
    <w:rsid w:val="00800169"/>
    <w:rsid w:val="0080157A"/>
    <w:rsid w:val="00804FA2"/>
    <w:rsid w:val="008071CD"/>
    <w:rsid w:val="00811F95"/>
    <w:rsid w:val="008238F3"/>
    <w:rsid w:val="00831077"/>
    <w:rsid w:val="00843A50"/>
    <w:rsid w:val="00846F1F"/>
    <w:rsid w:val="008520E0"/>
    <w:rsid w:val="00861D49"/>
    <w:rsid w:val="0087023D"/>
    <w:rsid w:val="0087353E"/>
    <w:rsid w:val="00876E9D"/>
    <w:rsid w:val="00877E3C"/>
    <w:rsid w:val="00884E2D"/>
    <w:rsid w:val="00890A82"/>
    <w:rsid w:val="008A0164"/>
    <w:rsid w:val="008A0DB9"/>
    <w:rsid w:val="008A104F"/>
    <w:rsid w:val="008A5B81"/>
    <w:rsid w:val="008B1BCB"/>
    <w:rsid w:val="008B3662"/>
    <w:rsid w:val="008B36FE"/>
    <w:rsid w:val="008B6043"/>
    <w:rsid w:val="008B78DE"/>
    <w:rsid w:val="008C03CD"/>
    <w:rsid w:val="008C3C38"/>
    <w:rsid w:val="008C4EC2"/>
    <w:rsid w:val="008C6278"/>
    <w:rsid w:val="008C79AD"/>
    <w:rsid w:val="008D001B"/>
    <w:rsid w:val="008D1CB4"/>
    <w:rsid w:val="008D6F55"/>
    <w:rsid w:val="008E0393"/>
    <w:rsid w:val="008E0D69"/>
    <w:rsid w:val="008E2F1A"/>
    <w:rsid w:val="008F4761"/>
    <w:rsid w:val="008F6F54"/>
    <w:rsid w:val="0090052B"/>
    <w:rsid w:val="0092261A"/>
    <w:rsid w:val="00926197"/>
    <w:rsid w:val="00927467"/>
    <w:rsid w:val="00932E11"/>
    <w:rsid w:val="0093584B"/>
    <w:rsid w:val="009414B2"/>
    <w:rsid w:val="00947DF8"/>
    <w:rsid w:val="00960AD1"/>
    <w:rsid w:val="00973108"/>
    <w:rsid w:val="00981648"/>
    <w:rsid w:val="00990EC4"/>
    <w:rsid w:val="00991C05"/>
    <w:rsid w:val="00993779"/>
    <w:rsid w:val="00994A27"/>
    <w:rsid w:val="00995D35"/>
    <w:rsid w:val="00997C1A"/>
    <w:rsid w:val="009A0758"/>
    <w:rsid w:val="009A0F35"/>
    <w:rsid w:val="009A134B"/>
    <w:rsid w:val="009A16B8"/>
    <w:rsid w:val="009A25D7"/>
    <w:rsid w:val="009A487D"/>
    <w:rsid w:val="009A5498"/>
    <w:rsid w:val="009B65A4"/>
    <w:rsid w:val="009C04DD"/>
    <w:rsid w:val="009D3640"/>
    <w:rsid w:val="009E0B69"/>
    <w:rsid w:val="009E1284"/>
    <w:rsid w:val="009E62E8"/>
    <w:rsid w:val="009E6CDE"/>
    <w:rsid w:val="009E7DCB"/>
    <w:rsid w:val="009F2B29"/>
    <w:rsid w:val="009F2C33"/>
    <w:rsid w:val="009F7D9F"/>
    <w:rsid w:val="00A03892"/>
    <w:rsid w:val="00A03C50"/>
    <w:rsid w:val="00A05F56"/>
    <w:rsid w:val="00A12ACB"/>
    <w:rsid w:val="00A21301"/>
    <w:rsid w:val="00A21FE1"/>
    <w:rsid w:val="00A2250A"/>
    <w:rsid w:val="00A24980"/>
    <w:rsid w:val="00A3002E"/>
    <w:rsid w:val="00A30DD6"/>
    <w:rsid w:val="00A36A5C"/>
    <w:rsid w:val="00A40896"/>
    <w:rsid w:val="00A41F6E"/>
    <w:rsid w:val="00A56118"/>
    <w:rsid w:val="00A71311"/>
    <w:rsid w:val="00A71D22"/>
    <w:rsid w:val="00A71F25"/>
    <w:rsid w:val="00A76E1B"/>
    <w:rsid w:val="00A8032D"/>
    <w:rsid w:val="00A8714C"/>
    <w:rsid w:val="00A87413"/>
    <w:rsid w:val="00A87E53"/>
    <w:rsid w:val="00A90C98"/>
    <w:rsid w:val="00A90CF4"/>
    <w:rsid w:val="00A91A37"/>
    <w:rsid w:val="00A931AD"/>
    <w:rsid w:val="00A945D9"/>
    <w:rsid w:val="00A95B00"/>
    <w:rsid w:val="00AB17DD"/>
    <w:rsid w:val="00AC2A2D"/>
    <w:rsid w:val="00AC6286"/>
    <w:rsid w:val="00AD107D"/>
    <w:rsid w:val="00AD328E"/>
    <w:rsid w:val="00AE0813"/>
    <w:rsid w:val="00AE3F1D"/>
    <w:rsid w:val="00AE4527"/>
    <w:rsid w:val="00AF12A7"/>
    <w:rsid w:val="00AF6B61"/>
    <w:rsid w:val="00AF7FDE"/>
    <w:rsid w:val="00B02899"/>
    <w:rsid w:val="00B06A5C"/>
    <w:rsid w:val="00B1481A"/>
    <w:rsid w:val="00B260C9"/>
    <w:rsid w:val="00B31E02"/>
    <w:rsid w:val="00B35553"/>
    <w:rsid w:val="00B40F80"/>
    <w:rsid w:val="00B41476"/>
    <w:rsid w:val="00B41B8D"/>
    <w:rsid w:val="00B45541"/>
    <w:rsid w:val="00B46415"/>
    <w:rsid w:val="00B50454"/>
    <w:rsid w:val="00B6568B"/>
    <w:rsid w:val="00B66F38"/>
    <w:rsid w:val="00B7081B"/>
    <w:rsid w:val="00B73E8B"/>
    <w:rsid w:val="00B808CB"/>
    <w:rsid w:val="00B80CE5"/>
    <w:rsid w:val="00B815D2"/>
    <w:rsid w:val="00B82456"/>
    <w:rsid w:val="00B86F77"/>
    <w:rsid w:val="00B908E4"/>
    <w:rsid w:val="00BB1E90"/>
    <w:rsid w:val="00BB3FBC"/>
    <w:rsid w:val="00BC610E"/>
    <w:rsid w:val="00BC6833"/>
    <w:rsid w:val="00BC6DAC"/>
    <w:rsid w:val="00BD2DDA"/>
    <w:rsid w:val="00BD6B78"/>
    <w:rsid w:val="00BE0CDF"/>
    <w:rsid w:val="00BE2F02"/>
    <w:rsid w:val="00BE411C"/>
    <w:rsid w:val="00BE640C"/>
    <w:rsid w:val="00BF1D44"/>
    <w:rsid w:val="00C12139"/>
    <w:rsid w:val="00C15FB2"/>
    <w:rsid w:val="00C201CB"/>
    <w:rsid w:val="00C20B75"/>
    <w:rsid w:val="00C31BFC"/>
    <w:rsid w:val="00C32455"/>
    <w:rsid w:val="00C41AC0"/>
    <w:rsid w:val="00C44055"/>
    <w:rsid w:val="00C44F89"/>
    <w:rsid w:val="00C5225A"/>
    <w:rsid w:val="00C5349D"/>
    <w:rsid w:val="00C53A0A"/>
    <w:rsid w:val="00C65C80"/>
    <w:rsid w:val="00C705A4"/>
    <w:rsid w:val="00C74AAD"/>
    <w:rsid w:val="00C769BE"/>
    <w:rsid w:val="00C775D7"/>
    <w:rsid w:val="00C8111F"/>
    <w:rsid w:val="00C90BD6"/>
    <w:rsid w:val="00C9121D"/>
    <w:rsid w:val="00C917E3"/>
    <w:rsid w:val="00C95626"/>
    <w:rsid w:val="00C97102"/>
    <w:rsid w:val="00CA0B32"/>
    <w:rsid w:val="00CA4D0C"/>
    <w:rsid w:val="00CA567F"/>
    <w:rsid w:val="00CA61C4"/>
    <w:rsid w:val="00CA7A39"/>
    <w:rsid w:val="00CB0FB4"/>
    <w:rsid w:val="00CB17A9"/>
    <w:rsid w:val="00CC1347"/>
    <w:rsid w:val="00CC40FA"/>
    <w:rsid w:val="00CC60EF"/>
    <w:rsid w:val="00CD56CC"/>
    <w:rsid w:val="00CD71C5"/>
    <w:rsid w:val="00CE183D"/>
    <w:rsid w:val="00CE420A"/>
    <w:rsid w:val="00CE4884"/>
    <w:rsid w:val="00CE5415"/>
    <w:rsid w:val="00CE67BE"/>
    <w:rsid w:val="00CE7877"/>
    <w:rsid w:val="00CF29F4"/>
    <w:rsid w:val="00D00D97"/>
    <w:rsid w:val="00D1319A"/>
    <w:rsid w:val="00D13D4C"/>
    <w:rsid w:val="00D14809"/>
    <w:rsid w:val="00D16EB3"/>
    <w:rsid w:val="00D17E2A"/>
    <w:rsid w:val="00D20431"/>
    <w:rsid w:val="00D312A9"/>
    <w:rsid w:val="00D32F04"/>
    <w:rsid w:val="00D41069"/>
    <w:rsid w:val="00D447BB"/>
    <w:rsid w:val="00D474AC"/>
    <w:rsid w:val="00D50C3F"/>
    <w:rsid w:val="00D5224C"/>
    <w:rsid w:val="00D555F7"/>
    <w:rsid w:val="00D634E2"/>
    <w:rsid w:val="00D64180"/>
    <w:rsid w:val="00D72FEB"/>
    <w:rsid w:val="00D81FD2"/>
    <w:rsid w:val="00D931C4"/>
    <w:rsid w:val="00D94850"/>
    <w:rsid w:val="00DA0817"/>
    <w:rsid w:val="00DA2EE9"/>
    <w:rsid w:val="00DA67C8"/>
    <w:rsid w:val="00DB3FBE"/>
    <w:rsid w:val="00DB7D9B"/>
    <w:rsid w:val="00DC5D8C"/>
    <w:rsid w:val="00DC78FF"/>
    <w:rsid w:val="00DD0F52"/>
    <w:rsid w:val="00DD2E36"/>
    <w:rsid w:val="00DE3E6C"/>
    <w:rsid w:val="00DE53C3"/>
    <w:rsid w:val="00DF0AC9"/>
    <w:rsid w:val="00DF5E1C"/>
    <w:rsid w:val="00DF5F50"/>
    <w:rsid w:val="00E0238D"/>
    <w:rsid w:val="00E02B12"/>
    <w:rsid w:val="00E04C8F"/>
    <w:rsid w:val="00E16B54"/>
    <w:rsid w:val="00E20495"/>
    <w:rsid w:val="00E23B26"/>
    <w:rsid w:val="00E252FA"/>
    <w:rsid w:val="00E3082C"/>
    <w:rsid w:val="00E34FA9"/>
    <w:rsid w:val="00E37329"/>
    <w:rsid w:val="00E416CF"/>
    <w:rsid w:val="00E41A81"/>
    <w:rsid w:val="00E462B0"/>
    <w:rsid w:val="00E50A97"/>
    <w:rsid w:val="00E5251D"/>
    <w:rsid w:val="00E541C9"/>
    <w:rsid w:val="00E542EB"/>
    <w:rsid w:val="00E54ACD"/>
    <w:rsid w:val="00E552D3"/>
    <w:rsid w:val="00E5739C"/>
    <w:rsid w:val="00E62585"/>
    <w:rsid w:val="00E6540F"/>
    <w:rsid w:val="00E67CB9"/>
    <w:rsid w:val="00E70821"/>
    <w:rsid w:val="00E74219"/>
    <w:rsid w:val="00E913D7"/>
    <w:rsid w:val="00E915ED"/>
    <w:rsid w:val="00E91C19"/>
    <w:rsid w:val="00E96829"/>
    <w:rsid w:val="00E96953"/>
    <w:rsid w:val="00EB6686"/>
    <w:rsid w:val="00EB7F13"/>
    <w:rsid w:val="00EC621C"/>
    <w:rsid w:val="00ED0FE2"/>
    <w:rsid w:val="00ED3B0B"/>
    <w:rsid w:val="00EE07B2"/>
    <w:rsid w:val="00EE7543"/>
    <w:rsid w:val="00EF6607"/>
    <w:rsid w:val="00F07CED"/>
    <w:rsid w:val="00F11CC5"/>
    <w:rsid w:val="00F20ED5"/>
    <w:rsid w:val="00F22776"/>
    <w:rsid w:val="00F22D0A"/>
    <w:rsid w:val="00F23AF4"/>
    <w:rsid w:val="00F32287"/>
    <w:rsid w:val="00F37D0A"/>
    <w:rsid w:val="00F419F0"/>
    <w:rsid w:val="00F45B74"/>
    <w:rsid w:val="00F4660A"/>
    <w:rsid w:val="00F517FD"/>
    <w:rsid w:val="00F52865"/>
    <w:rsid w:val="00F5694F"/>
    <w:rsid w:val="00F6153F"/>
    <w:rsid w:val="00F75700"/>
    <w:rsid w:val="00F77364"/>
    <w:rsid w:val="00F909E9"/>
    <w:rsid w:val="00F94621"/>
    <w:rsid w:val="00FA3199"/>
    <w:rsid w:val="00FA3249"/>
    <w:rsid w:val="00FB5E16"/>
    <w:rsid w:val="00FB74FD"/>
    <w:rsid w:val="00FC1F3C"/>
    <w:rsid w:val="00FC42EB"/>
    <w:rsid w:val="00FC7941"/>
    <w:rsid w:val="00FD0B07"/>
    <w:rsid w:val="00FD7497"/>
    <w:rsid w:val="00FE3438"/>
    <w:rsid w:val="00FF0E75"/>
    <w:rsid w:val="00FF2264"/>
    <w:rsid w:val="00FF5711"/>
    <w:rsid w:val="00FF6313"/>
    <w:rsid w:val="00FF67DA"/>
    <w:rsid w:val="00FF7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21FD6"/>
  <w15:docId w15:val="{F4D4A9C4-F490-4C28-A4D6-08065E31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21C"/>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C621C"/>
    <w:pPr>
      <w:spacing w:line="271" w:lineRule="exact"/>
      <w:jc w:val="center"/>
    </w:pPr>
  </w:style>
  <w:style w:type="paragraph" w:customStyle="1" w:styleId="Style2">
    <w:name w:val="Style2"/>
    <w:basedOn w:val="a"/>
    <w:uiPriority w:val="99"/>
    <w:rsid w:val="00EC621C"/>
    <w:pPr>
      <w:spacing w:line="228" w:lineRule="exact"/>
      <w:jc w:val="center"/>
    </w:pPr>
  </w:style>
  <w:style w:type="paragraph" w:customStyle="1" w:styleId="Style3">
    <w:name w:val="Style3"/>
    <w:basedOn w:val="a"/>
    <w:uiPriority w:val="99"/>
    <w:rsid w:val="00EC621C"/>
    <w:pPr>
      <w:spacing w:line="264" w:lineRule="exact"/>
      <w:ind w:firstLine="1090"/>
    </w:pPr>
  </w:style>
  <w:style w:type="paragraph" w:customStyle="1" w:styleId="Style4">
    <w:name w:val="Style4"/>
    <w:basedOn w:val="a"/>
    <w:uiPriority w:val="99"/>
    <w:rsid w:val="00EC621C"/>
    <w:pPr>
      <w:spacing w:line="179" w:lineRule="exact"/>
      <w:jc w:val="center"/>
    </w:pPr>
  </w:style>
  <w:style w:type="paragraph" w:customStyle="1" w:styleId="Style5">
    <w:name w:val="Style5"/>
    <w:basedOn w:val="a"/>
    <w:uiPriority w:val="99"/>
    <w:rsid w:val="00EC621C"/>
    <w:pPr>
      <w:spacing w:line="130" w:lineRule="exact"/>
    </w:pPr>
  </w:style>
  <w:style w:type="paragraph" w:customStyle="1" w:styleId="Style6">
    <w:name w:val="Style6"/>
    <w:basedOn w:val="a"/>
    <w:uiPriority w:val="99"/>
    <w:rsid w:val="00EC621C"/>
    <w:pPr>
      <w:spacing w:line="326" w:lineRule="exact"/>
      <w:jc w:val="both"/>
    </w:pPr>
  </w:style>
  <w:style w:type="paragraph" w:customStyle="1" w:styleId="Style7">
    <w:name w:val="Style7"/>
    <w:basedOn w:val="a"/>
    <w:uiPriority w:val="99"/>
    <w:rsid w:val="00EC621C"/>
    <w:pPr>
      <w:spacing w:line="323" w:lineRule="exact"/>
      <w:ind w:firstLine="706"/>
      <w:jc w:val="both"/>
    </w:pPr>
  </w:style>
  <w:style w:type="paragraph" w:customStyle="1" w:styleId="Style8">
    <w:name w:val="Style8"/>
    <w:basedOn w:val="a"/>
    <w:uiPriority w:val="99"/>
    <w:rsid w:val="00EC621C"/>
    <w:pPr>
      <w:spacing w:line="132" w:lineRule="exact"/>
      <w:ind w:firstLine="134"/>
    </w:pPr>
  </w:style>
  <w:style w:type="paragraph" w:customStyle="1" w:styleId="Style9">
    <w:name w:val="Style9"/>
    <w:basedOn w:val="a"/>
    <w:uiPriority w:val="99"/>
    <w:rsid w:val="00EC621C"/>
  </w:style>
  <w:style w:type="paragraph" w:customStyle="1" w:styleId="Style10">
    <w:name w:val="Style10"/>
    <w:basedOn w:val="a"/>
    <w:uiPriority w:val="99"/>
    <w:rsid w:val="00EC621C"/>
  </w:style>
  <w:style w:type="paragraph" w:customStyle="1" w:styleId="Style11">
    <w:name w:val="Style11"/>
    <w:basedOn w:val="a"/>
    <w:uiPriority w:val="99"/>
    <w:rsid w:val="00EC621C"/>
    <w:pPr>
      <w:spacing w:line="202" w:lineRule="exact"/>
      <w:jc w:val="both"/>
    </w:pPr>
  </w:style>
  <w:style w:type="paragraph" w:customStyle="1" w:styleId="Style12">
    <w:name w:val="Style12"/>
    <w:basedOn w:val="a"/>
    <w:uiPriority w:val="99"/>
    <w:rsid w:val="00EC621C"/>
    <w:pPr>
      <w:spacing w:line="319" w:lineRule="exact"/>
      <w:ind w:firstLine="706"/>
      <w:jc w:val="both"/>
    </w:pPr>
  </w:style>
  <w:style w:type="paragraph" w:customStyle="1" w:styleId="Style13">
    <w:name w:val="Style13"/>
    <w:basedOn w:val="a"/>
    <w:uiPriority w:val="99"/>
    <w:rsid w:val="00EC621C"/>
    <w:pPr>
      <w:spacing w:line="127" w:lineRule="exact"/>
      <w:jc w:val="center"/>
    </w:pPr>
  </w:style>
  <w:style w:type="paragraph" w:customStyle="1" w:styleId="Style14">
    <w:name w:val="Style14"/>
    <w:basedOn w:val="a"/>
    <w:uiPriority w:val="99"/>
    <w:rsid w:val="00EC621C"/>
    <w:pPr>
      <w:spacing w:line="317" w:lineRule="exact"/>
      <w:ind w:firstLine="720"/>
      <w:jc w:val="both"/>
    </w:pPr>
  </w:style>
  <w:style w:type="paragraph" w:customStyle="1" w:styleId="Style15">
    <w:name w:val="Style15"/>
    <w:basedOn w:val="a"/>
    <w:uiPriority w:val="99"/>
    <w:rsid w:val="00EC621C"/>
    <w:pPr>
      <w:spacing w:line="319" w:lineRule="exact"/>
      <w:ind w:hanging="360"/>
    </w:pPr>
  </w:style>
  <w:style w:type="paragraph" w:customStyle="1" w:styleId="Style16">
    <w:name w:val="Style16"/>
    <w:basedOn w:val="a"/>
    <w:uiPriority w:val="99"/>
    <w:rsid w:val="00EC621C"/>
  </w:style>
  <w:style w:type="paragraph" w:customStyle="1" w:styleId="Style17">
    <w:name w:val="Style17"/>
    <w:basedOn w:val="a"/>
    <w:uiPriority w:val="99"/>
    <w:rsid w:val="00EC621C"/>
    <w:pPr>
      <w:spacing w:line="320" w:lineRule="exact"/>
      <w:jc w:val="center"/>
    </w:pPr>
  </w:style>
  <w:style w:type="paragraph" w:customStyle="1" w:styleId="Style18">
    <w:name w:val="Style18"/>
    <w:basedOn w:val="a"/>
    <w:uiPriority w:val="99"/>
    <w:rsid w:val="00EC621C"/>
  </w:style>
  <w:style w:type="paragraph" w:customStyle="1" w:styleId="Style19">
    <w:name w:val="Style19"/>
    <w:basedOn w:val="a"/>
    <w:uiPriority w:val="99"/>
    <w:rsid w:val="00EC621C"/>
  </w:style>
  <w:style w:type="paragraph" w:customStyle="1" w:styleId="Style20">
    <w:name w:val="Style20"/>
    <w:basedOn w:val="a"/>
    <w:uiPriority w:val="99"/>
    <w:rsid w:val="00EC621C"/>
  </w:style>
  <w:style w:type="paragraph" w:customStyle="1" w:styleId="Style21">
    <w:name w:val="Style21"/>
    <w:basedOn w:val="a"/>
    <w:uiPriority w:val="99"/>
    <w:rsid w:val="00EC621C"/>
    <w:pPr>
      <w:spacing w:line="125" w:lineRule="exact"/>
      <w:jc w:val="right"/>
    </w:pPr>
  </w:style>
  <w:style w:type="paragraph" w:customStyle="1" w:styleId="Style22">
    <w:name w:val="Style22"/>
    <w:basedOn w:val="a"/>
    <w:uiPriority w:val="99"/>
    <w:rsid w:val="00EC621C"/>
  </w:style>
  <w:style w:type="paragraph" w:customStyle="1" w:styleId="Style23">
    <w:name w:val="Style23"/>
    <w:basedOn w:val="a"/>
    <w:uiPriority w:val="99"/>
    <w:rsid w:val="00EC621C"/>
    <w:pPr>
      <w:spacing w:line="130" w:lineRule="exact"/>
      <w:jc w:val="both"/>
    </w:pPr>
  </w:style>
  <w:style w:type="paragraph" w:customStyle="1" w:styleId="Style24">
    <w:name w:val="Style24"/>
    <w:basedOn w:val="a"/>
    <w:uiPriority w:val="99"/>
    <w:rsid w:val="00EC621C"/>
    <w:pPr>
      <w:spacing w:line="322" w:lineRule="exact"/>
      <w:ind w:firstLine="710"/>
    </w:pPr>
  </w:style>
  <w:style w:type="paragraph" w:customStyle="1" w:styleId="Style25">
    <w:name w:val="Style25"/>
    <w:basedOn w:val="a"/>
    <w:uiPriority w:val="99"/>
    <w:rsid w:val="00EC621C"/>
    <w:pPr>
      <w:spacing w:line="317" w:lineRule="exact"/>
      <w:jc w:val="both"/>
    </w:pPr>
  </w:style>
  <w:style w:type="paragraph" w:customStyle="1" w:styleId="Style26">
    <w:name w:val="Style26"/>
    <w:basedOn w:val="a"/>
    <w:uiPriority w:val="99"/>
    <w:rsid w:val="00EC621C"/>
    <w:pPr>
      <w:spacing w:line="278" w:lineRule="exact"/>
    </w:pPr>
  </w:style>
  <w:style w:type="paragraph" w:customStyle="1" w:styleId="Style27">
    <w:name w:val="Style27"/>
    <w:basedOn w:val="a"/>
    <w:uiPriority w:val="99"/>
    <w:rsid w:val="00EC621C"/>
    <w:pPr>
      <w:spacing w:line="278" w:lineRule="exact"/>
    </w:pPr>
  </w:style>
  <w:style w:type="paragraph" w:customStyle="1" w:styleId="Style28">
    <w:name w:val="Style28"/>
    <w:basedOn w:val="a"/>
    <w:uiPriority w:val="99"/>
    <w:rsid w:val="00EC621C"/>
    <w:pPr>
      <w:spacing w:line="317" w:lineRule="exact"/>
      <w:ind w:firstLine="533"/>
    </w:pPr>
  </w:style>
  <w:style w:type="paragraph" w:customStyle="1" w:styleId="Style29">
    <w:name w:val="Style29"/>
    <w:basedOn w:val="a"/>
    <w:uiPriority w:val="99"/>
    <w:rsid w:val="00EC621C"/>
  </w:style>
  <w:style w:type="paragraph" w:customStyle="1" w:styleId="Style30">
    <w:name w:val="Style30"/>
    <w:basedOn w:val="a"/>
    <w:uiPriority w:val="99"/>
    <w:rsid w:val="00EC621C"/>
  </w:style>
  <w:style w:type="paragraph" w:customStyle="1" w:styleId="Style31">
    <w:name w:val="Style31"/>
    <w:basedOn w:val="a"/>
    <w:uiPriority w:val="99"/>
    <w:rsid w:val="00EC621C"/>
  </w:style>
  <w:style w:type="paragraph" w:customStyle="1" w:styleId="Style32">
    <w:name w:val="Style32"/>
    <w:basedOn w:val="a"/>
    <w:uiPriority w:val="99"/>
    <w:rsid w:val="00EC621C"/>
    <w:pPr>
      <w:spacing w:line="130" w:lineRule="exact"/>
      <w:jc w:val="center"/>
    </w:pPr>
  </w:style>
  <w:style w:type="paragraph" w:customStyle="1" w:styleId="Style33">
    <w:name w:val="Style33"/>
    <w:basedOn w:val="a"/>
    <w:uiPriority w:val="99"/>
    <w:rsid w:val="00EC621C"/>
  </w:style>
  <w:style w:type="paragraph" w:customStyle="1" w:styleId="Style34">
    <w:name w:val="Style34"/>
    <w:basedOn w:val="a"/>
    <w:uiPriority w:val="99"/>
    <w:rsid w:val="00EC621C"/>
  </w:style>
  <w:style w:type="paragraph" w:customStyle="1" w:styleId="Style35">
    <w:name w:val="Style35"/>
    <w:basedOn w:val="a"/>
    <w:uiPriority w:val="99"/>
    <w:rsid w:val="00EC621C"/>
    <w:pPr>
      <w:spacing w:line="163" w:lineRule="exact"/>
    </w:pPr>
  </w:style>
  <w:style w:type="paragraph" w:customStyle="1" w:styleId="Style36">
    <w:name w:val="Style36"/>
    <w:basedOn w:val="a"/>
    <w:uiPriority w:val="99"/>
    <w:rsid w:val="00EC621C"/>
  </w:style>
  <w:style w:type="paragraph" w:customStyle="1" w:styleId="Style37">
    <w:name w:val="Style37"/>
    <w:basedOn w:val="a"/>
    <w:uiPriority w:val="99"/>
    <w:rsid w:val="00EC621C"/>
  </w:style>
  <w:style w:type="paragraph" w:customStyle="1" w:styleId="Style38">
    <w:name w:val="Style38"/>
    <w:basedOn w:val="a"/>
    <w:uiPriority w:val="99"/>
    <w:rsid w:val="00EC621C"/>
    <w:pPr>
      <w:spacing w:line="322" w:lineRule="exact"/>
      <w:ind w:firstLine="696"/>
    </w:pPr>
  </w:style>
  <w:style w:type="paragraph" w:customStyle="1" w:styleId="Style39">
    <w:name w:val="Style39"/>
    <w:basedOn w:val="a"/>
    <w:uiPriority w:val="99"/>
    <w:rsid w:val="00EC621C"/>
    <w:pPr>
      <w:spacing w:line="130" w:lineRule="exact"/>
      <w:ind w:hanging="110"/>
      <w:jc w:val="both"/>
    </w:pPr>
  </w:style>
  <w:style w:type="paragraph" w:customStyle="1" w:styleId="Style40">
    <w:name w:val="Style40"/>
    <w:basedOn w:val="a"/>
    <w:uiPriority w:val="99"/>
    <w:rsid w:val="00EC621C"/>
  </w:style>
  <w:style w:type="paragraph" w:customStyle="1" w:styleId="Style41">
    <w:name w:val="Style41"/>
    <w:basedOn w:val="a"/>
    <w:uiPriority w:val="99"/>
    <w:rsid w:val="00EC621C"/>
    <w:pPr>
      <w:spacing w:line="317" w:lineRule="exact"/>
      <w:ind w:firstLine="701"/>
      <w:jc w:val="both"/>
    </w:pPr>
  </w:style>
  <w:style w:type="character" w:customStyle="1" w:styleId="FontStyle43">
    <w:name w:val="Font Style43"/>
    <w:basedOn w:val="a0"/>
    <w:uiPriority w:val="99"/>
    <w:rsid w:val="00EC621C"/>
    <w:rPr>
      <w:rFonts w:ascii="Times New Roman" w:hAnsi="Times New Roman" w:cs="Times New Roman"/>
      <w:b/>
      <w:bCs/>
      <w:sz w:val="22"/>
      <w:szCs w:val="22"/>
    </w:rPr>
  </w:style>
  <w:style w:type="character" w:customStyle="1" w:styleId="FontStyle44">
    <w:name w:val="Font Style44"/>
    <w:basedOn w:val="a0"/>
    <w:uiPriority w:val="99"/>
    <w:rsid w:val="00EC621C"/>
    <w:rPr>
      <w:rFonts w:ascii="Times New Roman" w:hAnsi="Times New Roman" w:cs="Times New Roman"/>
      <w:b/>
      <w:bCs/>
      <w:spacing w:val="10"/>
      <w:sz w:val="18"/>
      <w:szCs w:val="18"/>
    </w:rPr>
  </w:style>
  <w:style w:type="character" w:customStyle="1" w:styleId="FontStyle45">
    <w:name w:val="Font Style45"/>
    <w:basedOn w:val="a0"/>
    <w:uiPriority w:val="99"/>
    <w:rsid w:val="00EC621C"/>
    <w:rPr>
      <w:rFonts w:ascii="Arial" w:hAnsi="Arial" w:cs="Arial"/>
      <w:sz w:val="14"/>
      <w:szCs w:val="14"/>
    </w:rPr>
  </w:style>
  <w:style w:type="character" w:customStyle="1" w:styleId="FontStyle46">
    <w:name w:val="Font Style46"/>
    <w:basedOn w:val="a0"/>
    <w:uiPriority w:val="99"/>
    <w:rsid w:val="00EC621C"/>
    <w:rPr>
      <w:rFonts w:ascii="Arial" w:hAnsi="Arial" w:cs="Arial"/>
      <w:sz w:val="16"/>
      <w:szCs w:val="16"/>
    </w:rPr>
  </w:style>
  <w:style w:type="character" w:customStyle="1" w:styleId="FontStyle47">
    <w:name w:val="Font Style47"/>
    <w:basedOn w:val="a0"/>
    <w:uiPriority w:val="99"/>
    <w:rsid w:val="00EC621C"/>
    <w:rPr>
      <w:rFonts w:ascii="Times New Roman" w:hAnsi="Times New Roman" w:cs="Times New Roman"/>
      <w:sz w:val="26"/>
      <w:szCs w:val="26"/>
    </w:rPr>
  </w:style>
  <w:style w:type="character" w:customStyle="1" w:styleId="FontStyle48">
    <w:name w:val="Font Style48"/>
    <w:basedOn w:val="a0"/>
    <w:uiPriority w:val="99"/>
    <w:rsid w:val="00EC621C"/>
    <w:rPr>
      <w:rFonts w:ascii="Trebuchet MS" w:hAnsi="Trebuchet MS" w:cs="Trebuchet MS"/>
      <w:i/>
      <w:iCs/>
      <w:spacing w:val="-40"/>
      <w:sz w:val="36"/>
      <w:szCs w:val="36"/>
    </w:rPr>
  </w:style>
  <w:style w:type="character" w:customStyle="1" w:styleId="FontStyle49">
    <w:name w:val="Font Style49"/>
    <w:basedOn w:val="a0"/>
    <w:uiPriority w:val="99"/>
    <w:rsid w:val="00EC621C"/>
    <w:rPr>
      <w:rFonts w:ascii="Times New Roman" w:hAnsi="Times New Roman" w:cs="Times New Roman"/>
      <w:sz w:val="16"/>
      <w:szCs w:val="16"/>
    </w:rPr>
  </w:style>
  <w:style w:type="character" w:customStyle="1" w:styleId="FontStyle50">
    <w:name w:val="Font Style50"/>
    <w:basedOn w:val="a0"/>
    <w:uiPriority w:val="99"/>
    <w:rsid w:val="00EC621C"/>
    <w:rPr>
      <w:rFonts w:ascii="Times New Roman" w:hAnsi="Times New Roman" w:cs="Times New Roman"/>
      <w:sz w:val="22"/>
      <w:szCs w:val="22"/>
    </w:rPr>
  </w:style>
  <w:style w:type="character" w:customStyle="1" w:styleId="FontStyle51">
    <w:name w:val="Font Style51"/>
    <w:basedOn w:val="a0"/>
    <w:uiPriority w:val="99"/>
    <w:rsid w:val="00EC621C"/>
    <w:rPr>
      <w:rFonts w:ascii="Times New Roman" w:hAnsi="Times New Roman" w:cs="Times New Roman"/>
      <w:b/>
      <w:bCs/>
      <w:i/>
      <w:iCs/>
      <w:sz w:val="26"/>
      <w:szCs w:val="26"/>
    </w:rPr>
  </w:style>
  <w:style w:type="character" w:customStyle="1" w:styleId="FontStyle52">
    <w:name w:val="Font Style52"/>
    <w:basedOn w:val="a0"/>
    <w:uiPriority w:val="99"/>
    <w:rsid w:val="00EC621C"/>
    <w:rPr>
      <w:rFonts w:ascii="Times New Roman" w:hAnsi="Times New Roman" w:cs="Times New Roman"/>
      <w:i/>
      <w:iCs/>
      <w:sz w:val="26"/>
      <w:szCs w:val="26"/>
    </w:rPr>
  </w:style>
  <w:style w:type="character" w:customStyle="1" w:styleId="FontStyle53">
    <w:name w:val="Font Style53"/>
    <w:basedOn w:val="a0"/>
    <w:uiPriority w:val="99"/>
    <w:rsid w:val="00EC621C"/>
    <w:rPr>
      <w:rFonts w:ascii="Times New Roman" w:hAnsi="Times New Roman" w:cs="Times New Roman"/>
      <w:b/>
      <w:bCs/>
      <w:sz w:val="26"/>
      <w:szCs w:val="26"/>
    </w:rPr>
  </w:style>
  <w:style w:type="character" w:customStyle="1" w:styleId="FontStyle54">
    <w:name w:val="Font Style54"/>
    <w:basedOn w:val="a0"/>
    <w:uiPriority w:val="99"/>
    <w:rsid w:val="00EC621C"/>
    <w:rPr>
      <w:rFonts w:ascii="Arial Unicode MS" w:eastAsia="Arial Unicode MS" w:cs="Arial Unicode MS"/>
      <w:b/>
      <w:bCs/>
      <w:spacing w:val="40"/>
      <w:w w:val="60"/>
      <w:sz w:val="22"/>
      <w:szCs w:val="22"/>
    </w:rPr>
  </w:style>
  <w:style w:type="character" w:customStyle="1" w:styleId="FontStyle55">
    <w:name w:val="Font Style55"/>
    <w:basedOn w:val="a0"/>
    <w:uiPriority w:val="99"/>
    <w:rsid w:val="00EC621C"/>
    <w:rPr>
      <w:rFonts w:ascii="Arial" w:hAnsi="Arial" w:cs="Arial"/>
      <w:i/>
      <w:iCs/>
      <w:sz w:val="12"/>
      <w:szCs w:val="12"/>
    </w:rPr>
  </w:style>
  <w:style w:type="character" w:customStyle="1" w:styleId="FontStyle56">
    <w:name w:val="Font Style56"/>
    <w:basedOn w:val="a0"/>
    <w:uiPriority w:val="99"/>
    <w:rsid w:val="00EC621C"/>
    <w:rPr>
      <w:rFonts w:ascii="Arial" w:hAnsi="Arial" w:cs="Arial"/>
      <w:sz w:val="10"/>
      <w:szCs w:val="10"/>
    </w:rPr>
  </w:style>
  <w:style w:type="character" w:customStyle="1" w:styleId="FontStyle57">
    <w:name w:val="Font Style57"/>
    <w:basedOn w:val="a0"/>
    <w:uiPriority w:val="99"/>
    <w:rsid w:val="00EC621C"/>
    <w:rPr>
      <w:rFonts w:ascii="Arial" w:hAnsi="Arial" w:cs="Arial"/>
      <w:b/>
      <w:bCs/>
      <w:sz w:val="8"/>
      <w:szCs w:val="8"/>
    </w:rPr>
  </w:style>
  <w:style w:type="character" w:customStyle="1" w:styleId="FontStyle58">
    <w:name w:val="Font Style58"/>
    <w:basedOn w:val="a0"/>
    <w:uiPriority w:val="99"/>
    <w:rsid w:val="00EC621C"/>
    <w:rPr>
      <w:rFonts w:ascii="Arial" w:hAnsi="Arial" w:cs="Arial"/>
      <w:sz w:val="10"/>
      <w:szCs w:val="10"/>
    </w:rPr>
  </w:style>
  <w:style w:type="character" w:customStyle="1" w:styleId="FontStyle59">
    <w:name w:val="Font Style59"/>
    <w:basedOn w:val="a0"/>
    <w:uiPriority w:val="99"/>
    <w:rsid w:val="00EC621C"/>
    <w:rPr>
      <w:rFonts w:ascii="Arial" w:hAnsi="Arial" w:cs="Arial"/>
      <w:b/>
      <w:bCs/>
      <w:sz w:val="8"/>
      <w:szCs w:val="8"/>
    </w:rPr>
  </w:style>
  <w:style w:type="character" w:customStyle="1" w:styleId="FontStyle60">
    <w:name w:val="Font Style60"/>
    <w:basedOn w:val="a0"/>
    <w:uiPriority w:val="99"/>
    <w:rsid w:val="00EC621C"/>
    <w:rPr>
      <w:rFonts w:ascii="Arial" w:hAnsi="Arial" w:cs="Arial"/>
      <w:b/>
      <w:bCs/>
      <w:i/>
      <w:iCs/>
      <w:smallCaps/>
      <w:sz w:val="8"/>
      <w:szCs w:val="8"/>
    </w:rPr>
  </w:style>
  <w:style w:type="character" w:customStyle="1" w:styleId="FontStyle61">
    <w:name w:val="Font Style61"/>
    <w:basedOn w:val="a0"/>
    <w:uiPriority w:val="99"/>
    <w:rsid w:val="00EC621C"/>
    <w:rPr>
      <w:rFonts w:ascii="Arial" w:hAnsi="Arial" w:cs="Arial"/>
      <w:sz w:val="8"/>
      <w:szCs w:val="8"/>
    </w:rPr>
  </w:style>
  <w:style w:type="character" w:customStyle="1" w:styleId="FontStyle62">
    <w:name w:val="Font Style62"/>
    <w:basedOn w:val="a0"/>
    <w:uiPriority w:val="99"/>
    <w:rsid w:val="00EC621C"/>
    <w:rPr>
      <w:rFonts w:ascii="Arial" w:hAnsi="Arial" w:cs="Arial"/>
      <w:b/>
      <w:bCs/>
      <w:i/>
      <w:iCs/>
      <w:sz w:val="12"/>
      <w:szCs w:val="12"/>
    </w:rPr>
  </w:style>
  <w:style w:type="character" w:customStyle="1" w:styleId="FontStyle63">
    <w:name w:val="Font Style63"/>
    <w:basedOn w:val="a0"/>
    <w:uiPriority w:val="99"/>
    <w:rsid w:val="00EC621C"/>
    <w:rPr>
      <w:rFonts w:ascii="Arial" w:hAnsi="Arial" w:cs="Arial"/>
      <w:i/>
      <w:iCs/>
      <w:spacing w:val="10"/>
      <w:sz w:val="8"/>
      <w:szCs w:val="8"/>
    </w:rPr>
  </w:style>
  <w:style w:type="character" w:customStyle="1" w:styleId="FontStyle64">
    <w:name w:val="Font Style64"/>
    <w:basedOn w:val="a0"/>
    <w:uiPriority w:val="99"/>
    <w:rsid w:val="00EC621C"/>
    <w:rPr>
      <w:rFonts w:ascii="Arial" w:hAnsi="Arial" w:cs="Arial"/>
      <w:b/>
      <w:bCs/>
      <w:i/>
      <w:iCs/>
      <w:sz w:val="8"/>
      <w:szCs w:val="8"/>
    </w:rPr>
  </w:style>
  <w:style w:type="character" w:customStyle="1" w:styleId="FontStyle65">
    <w:name w:val="Font Style65"/>
    <w:basedOn w:val="a0"/>
    <w:uiPriority w:val="99"/>
    <w:rsid w:val="00EC621C"/>
    <w:rPr>
      <w:rFonts w:ascii="Arial" w:hAnsi="Arial" w:cs="Arial"/>
      <w:b/>
      <w:bCs/>
      <w:sz w:val="8"/>
      <w:szCs w:val="8"/>
    </w:rPr>
  </w:style>
  <w:style w:type="character" w:customStyle="1" w:styleId="FontStyle66">
    <w:name w:val="Font Style66"/>
    <w:basedOn w:val="a0"/>
    <w:uiPriority w:val="99"/>
    <w:rsid w:val="00EC621C"/>
    <w:rPr>
      <w:rFonts w:ascii="Arial" w:hAnsi="Arial" w:cs="Arial"/>
      <w:sz w:val="8"/>
      <w:szCs w:val="8"/>
    </w:rPr>
  </w:style>
  <w:style w:type="character" w:customStyle="1" w:styleId="FontStyle67">
    <w:name w:val="Font Style67"/>
    <w:basedOn w:val="a0"/>
    <w:uiPriority w:val="99"/>
    <w:rsid w:val="00EC621C"/>
    <w:rPr>
      <w:rFonts w:ascii="Palatino Linotype" w:hAnsi="Palatino Linotype" w:cs="Palatino Linotype"/>
      <w:b/>
      <w:bCs/>
      <w:sz w:val="10"/>
      <w:szCs w:val="10"/>
    </w:rPr>
  </w:style>
  <w:style w:type="character" w:customStyle="1" w:styleId="FontStyle68">
    <w:name w:val="Font Style68"/>
    <w:basedOn w:val="a0"/>
    <w:uiPriority w:val="99"/>
    <w:rsid w:val="00EC621C"/>
    <w:rPr>
      <w:rFonts w:ascii="Arial" w:hAnsi="Arial" w:cs="Arial"/>
      <w:sz w:val="8"/>
      <w:szCs w:val="8"/>
    </w:rPr>
  </w:style>
  <w:style w:type="character" w:customStyle="1" w:styleId="FontStyle69">
    <w:name w:val="Font Style69"/>
    <w:basedOn w:val="a0"/>
    <w:uiPriority w:val="99"/>
    <w:rsid w:val="00EC621C"/>
    <w:rPr>
      <w:rFonts w:ascii="Arial" w:hAnsi="Arial" w:cs="Arial"/>
      <w:b/>
      <w:bCs/>
      <w:sz w:val="8"/>
      <w:szCs w:val="8"/>
    </w:rPr>
  </w:style>
  <w:style w:type="character" w:customStyle="1" w:styleId="FontStyle70">
    <w:name w:val="Font Style70"/>
    <w:basedOn w:val="a0"/>
    <w:uiPriority w:val="99"/>
    <w:rsid w:val="00EC621C"/>
    <w:rPr>
      <w:rFonts w:ascii="Arial" w:hAnsi="Arial" w:cs="Arial"/>
      <w:w w:val="30"/>
      <w:sz w:val="30"/>
      <w:szCs w:val="30"/>
    </w:rPr>
  </w:style>
  <w:style w:type="character" w:customStyle="1" w:styleId="FontStyle71">
    <w:name w:val="Font Style71"/>
    <w:basedOn w:val="a0"/>
    <w:uiPriority w:val="99"/>
    <w:rsid w:val="00EC621C"/>
    <w:rPr>
      <w:rFonts w:ascii="Arial" w:hAnsi="Arial" w:cs="Arial"/>
      <w:sz w:val="14"/>
      <w:szCs w:val="14"/>
    </w:rPr>
  </w:style>
  <w:style w:type="character" w:customStyle="1" w:styleId="FontStyle72">
    <w:name w:val="Font Style72"/>
    <w:basedOn w:val="a0"/>
    <w:uiPriority w:val="99"/>
    <w:rsid w:val="00EC621C"/>
    <w:rPr>
      <w:rFonts w:ascii="Arial" w:hAnsi="Arial" w:cs="Arial"/>
      <w:sz w:val="10"/>
      <w:szCs w:val="10"/>
    </w:rPr>
  </w:style>
  <w:style w:type="character" w:customStyle="1" w:styleId="FontStyle73">
    <w:name w:val="Font Style73"/>
    <w:basedOn w:val="a0"/>
    <w:uiPriority w:val="99"/>
    <w:rsid w:val="00EC621C"/>
    <w:rPr>
      <w:rFonts w:ascii="Arial" w:hAnsi="Arial" w:cs="Arial"/>
      <w:sz w:val="10"/>
      <w:szCs w:val="10"/>
    </w:rPr>
  </w:style>
  <w:style w:type="character" w:customStyle="1" w:styleId="FontStyle74">
    <w:name w:val="Font Style74"/>
    <w:basedOn w:val="a0"/>
    <w:uiPriority w:val="99"/>
    <w:rsid w:val="00EC621C"/>
    <w:rPr>
      <w:rFonts w:ascii="Arial" w:hAnsi="Arial" w:cs="Arial"/>
      <w:sz w:val="10"/>
      <w:szCs w:val="10"/>
    </w:rPr>
  </w:style>
  <w:style w:type="character" w:customStyle="1" w:styleId="FontStyle75">
    <w:name w:val="Font Style75"/>
    <w:basedOn w:val="a0"/>
    <w:uiPriority w:val="99"/>
    <w:rsid w:val="00EC621C"/>
    <w:rPr>
      <w:rFonts w:ascii="Arial" w:hAnsi="Arial" w:cs="Arial"/>
      <w:b/>
      <w:bCs/>
      <w:i/>
      <w:iCs/>
      <w:sz w:val="8"/>
      <w:szCs w:val="8"/>
    </w:rPr>
  </w:style>
  <w:style w:type="paragraph" w:styleId="a3">
    <w:name w:val="header"/>
    <w:basedOn w:val="a"/>
    <w:link w:val="a4"/>
    <w:uiPriority w:val="99"/>
    <w:semiHidden/>
    <w:unhideWhenUsed/>
    <w:rsid w:val="00E54ACD"/>
    <w:pPr>
      <w:tabs>
        <w:tab w:val="center" w:pos="4677"/>
        <w:tab w:val="right" w:pos="9355"/>
      </w:tabs>
    </w:pPr>
  </w:style>
  <w:style w:type="character" w:customStyle="1" w:styleId="a4">
    <w:name w:val="Верхний колонтитул Знак"/>
    <w:basedOn w:val="a0"/>
    <w:link w:val="a3"/>
    <w:uiPriority w:val="99"/>
    <w:semiHidden/>
    <w:locked/>
    <w:rsid w:val="00E54ACD"/>
    <w:rPr>
      <w:rFonts w:hAnsi="Times New Roman" w:cs="Times New Roman"/>
      <w:sz w:val="24"/>
      <w:szCs w:val="24"/>
    </w:rPr>
  </w:style>
  <w:style w:type="paragraph" w:styleId="a5">
    <w:name w:val="footer"/>
    <w:basedOn w:val="a"/>
    <w:link w:val="a6"/>
    <w:uiPriority w:val="99"/>
    <w:semiHidden/>
    <w:unhideWhenUsed/>
    <w:rsid w:val="00E54ACD"/>
    <w:pPr>
      <w:tabs>
        <w:tab w:val="center" w:pos="4677"/>
        <w:tab w:val="right" w:pos="9355"/>
      </w:tabs>
    </w:pPr>
  </w:style>
  <w:style w:type="character" w:customStyle="1" w:styleId="a6">
    <w:name w:val="Нижний колонтитул Знак"/>
    <w:basedOn w:val="a0"/>
    <w:link w:val="a5"/>
    <w:uiPriority w:val="99"/>
    <w:semiHidden/>
    <w:locked/>
    <w:rsid w:val="00E54ACD"/>
    <w:rPr>
      <w:rFonts w:hAnsi="Times New Roman" w:cs="Times New Roman"/>
      <w:sz w:val="24"/>
      <w:szCs w:val="24"/>
    </w:rPr>
  </w:style>
  <w:style w:type="paragraph" w:customStyle="1" w:styleId="ConsPlusNonformat">
    <w:name w:val="ConsPlusNonformat"/>
    <w:uiPriority w:val="99"/>
    <w:rsid w:val="005A3BFF"/>
    <w:pPr>
      <w:widowControl w:val="0"/>
      <w:autoSpaceDE w:val="0"/>
      <w:autoSpaceDN w:val="0"/>
      <w:adjustRightInd w:val="0"/>
      <w:spacing w:after="0" w:line="240" w:lineRule="auto"/>
    </w:pPr>
    <w:rPr>
      <w:rFonts w:ascii="Courier New" w:hAnsi="Courier New" w:cs="Courier New"/>
      <w:sz w:val="20"/>
      <w:szCs w:val="20"/>
    </w:rPr>
  </w:style>
  <w:style w:type="paragraph" w:styleId="a7">
    <w:name w:val="Normal (Web)"/>
    <w:basedOn w:val="a"/>
    <w:uiPriority w:val="99"/>
    <w:unhideWhenUsed/>
    <w:rsid w:val="006A348F"/>
    <w:pPr>
      <w:widowControl/>
      <w:autoSpaceDE/>
      <w:autoSpaceDN/>
      <w:adjustRightInd/>
      <w:spacing w:before="100" w:beforeAutospacing="1" w:after="100" w:afterAutospacing="1"/>
    </w:pPr>
    <w:rPr>
      <w:rFonts w:eastAsia="Times New Roman"/>
    </w:rPr>
  </w:style>
  <w:style w:type="table" w:styleId="a8">
    <w:name w:val="Table Grid"/>
    <w:basedOn w:val="a1"/>
    <w:uiPriority w:val="59"/>
    <w:rsid w:val="0099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C201CB"/>
    <w:pPr>
      <w:widowControl/>
      <w:adjustRightInd/>
      <w:jc w:val="both"/>
    </w:pPr>
    <w:rPr>
      <w:rFonts w:eastAsia="Times New Roman"/>
      <w:sz w:val="28"/>
      <w:szCs w:val="28"/>
    </w:rPr>
  </w:style>
  <w:style w:type="character" w:customStyle="1" w:styleId="aa">
    <w:name w:val="Основной текст Знак"/>
    <w:basedOn w:val="a0"/>
    <w:link w:val="a9"/>
    <w:rsid w:val="00C201CB"/>
    <w:rPr>
      <w:rFonts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181">
      <w:bodyDiv w:val="1"/>
      <w:marLeft w:val="0"/>
      <w:marRight w:val="0"/>
      <w:marTop w:val="0"/>
      <w:marBottom w:val="0"/>
      <w:divBdr>
        <w:top w:val="none" w:sz="0" w:space="0" w:color="auto"/>
        <w:left w:val="none" w:sz="0" w:space="0" w:color="auto"/>
        <w:bottom w:val="none" w:sz="0" w:space="0" w:color="auto"/>
        <w:right w:val="none" w:sz="0" w:space="0" w:color="auto"/>
      </w:divBdr>
    </w:div>
    <w:div w:id="21175579">
      <w:bodyDiv w:val="1"/>
      <w:marLeft w:val="0"/>
      <w:marRight w:val="0"/>
      <w:marTop w:val="0"/>
      <w:marBottom w:val="0"/>
      <w:divBdr>
        <w:top w:val="none" w:sz="0" w:space="0" w:color="auto"/>
        <w:left w:val="none" w:sz="0" w:space="0" w:color="auto"/>
        <w:bottom w:val="none" w:sz="0" w:space="0" w:color="auto"/>
        <w:right w:val="none" w:sz="0" w:space="0" w:color="auto"/>
      </w:divBdr>
    </w:div>
    <w:div w:id="35355456">
      <w:bodyDiv w:val="1"/>
      <w:marLeft w:val="0"/>
      <w:marRight w:val="0"/>
      <w:marTop w:val="0"/>
      <w:marBottom w:val="0"/>
      <w:divBdr>
        <w:top w:val="none" w:sz="0" w:space="0" w:color="auto"/>
        <w:left w:val="none" w:sz="0" w:space="0" w:color="auto"/>
        <w:bottom w:val="none" w:sz="0" w:space="0" w:color="auto"/>
        <w:right w:val="none" w:sz="0" w:space="0" w:color="auto"/>
      </w:divBdr>
    </w:div>
    <w:div w:id="40902984">
      <w:bodyDiv w:val="1"/>
      <w:marLeft w:val="0"/>
      <w:marRight w:val="0"/>
      <w:marTop w:val="0"/>
      <w:marBottom w:val="0"/>
      <w:divBdr>
        <w:top w:val="none" w:sz="0" w:space="0" w:color="auto"/>
        <w:left w:val="none" w:sz="0" w:space="0" w:color="auto"/>
        <w:bottom w:val="none" w:sz="0" w:space="0" w:color="auto"/>
        <w:right w:val="none" w:sz="0" w:space="0" w:color="auto"/>
      </w:divBdr>
    </w:div>
    <w:div w:id="60102305">
      <w:bodyDiv w:val="1"/>
      <w:marLeft w:val="0"/>
      <w:marRight w:val="0"/>
      <w:marTop w:val="0"/>
      <w:marBottom w:val="0"/>
      <w:divBdr>
        <w:top w:val="none" w:sz="0" w:space="0" w:color="auto"/>
        <w:left w:val="none" w:sz="0" w:space="0" w:color="auto"/>
        <w:bottom w:val="none" w:sz="0" w:space="0" w:color="auto"/>
        <w:right w:val="none" w:sz="0" w:space="0" w:color="auto"/>
      </w:divBdr>
    </w:div>
    <w:div w:id="88159496">
      <w:bodyDiv w:val="1"/>
      <w:marLeft w:val="0"/>
      <w:marRight w:val="0"/>
      <w:marTop w:val="0"/>
      <w:marBottom w:val="0"/>
      <w:divBdr>
        <w:top w:val="none" w:sz="0" w:space="0" w:color="auto"/>
        <w:left w:val="none" w:sz="0" w:space="0" w:color="auto"/>
        <w:bottom w:val="none" w:sz="0" w:space="0" w:color="auto"/>
        <w:right w:val="none" w:sz="0" w:space="0" w:color="auto"/>
      </w:divBdr>
    </w:div>
    <w:div w:id="121307425">
      <w:bodyDiv w:val="1"/>
      <w:marLeft w:val="0"/>
      <w:marRight w:val="0"/>
      <w:marTop w:val="0"/>
      <w:marBottom w:val="0"/>
      <w:divBdr>
        <w:top w:val="none" w:sz="0" w:space="0" w:color="auto"/>
        <w:left w:val="none" w:sz="0" w:space="0" w:color="auto"/>
        <w:bottom w:val="none" w:sz="0" w:space="0" w:color="auto"/>
        <w:right w:val="none" w:sz="0" w:space="0" w:color="auto"/>
      </w:divBdr>
    </w:div>
    <w:div w:id="130711006">
      <w:bodyDiv w:val="1"/>
      <w:marLeft w:val="0"/>
      <w:marRight w:val="0"/>
      <w:marTop w:val="0"/>
      <w:marBottom w:val="0"/>
      <w:divBdr>
        <w:top w:val="none" w:sz="0" w:space="0" w:color="auto"/>
        <w:left w:val="none" w:sz="0" w:space="0" w:color="auto"/>
        <w:bottom w:val="none" w:sz="0" w:space="0" w:color="auto"/>
        <w:right w:val="none" w:sz="0" w:space="0" w:color="auto"/>
      </w:divBdr>
    </w:div>
    <w:div w:id="137961775">
      <w:bodyDiv w:val="1"/>
      <w:marLeft w:val="0"/>
      <w:marRight w:val="0"/>
      <w:marTop w:val="0"/>
      <w:marBottom w:val="0"/>
      <w:divBdr>
        <w:top w:val="none" w:sz="0" w:space="0" w:color="auto"/>
        <w:left w:val="none" w:sz="0" w:space="0" w:color="auto"/>
        <w:bottom w:val="none" w:sz="0" w:space="0" w:color="auto"/>
        <w:right w:val="none" w:sz="0" w:space="0" w:color="auto"/>
      </w:divBdr>
    </w:div>
    <w:div w:id="151068141">
      <w:bodyDiv w:val="1"/>
      <w:marLeft w:val="0"/>
      <w:marRight w:val="0"/>
      <w:marTop w:val="0"/>
      <w:marBottom w:val="0"/>
      <w:divBdr>
        <w:top w:val="none" w:sz="0" w:space="0" w:color="auto"/>
        <w:left w:val="none" w:sz="0" w:space="0" w:color="auto"/>
        <w:bottom w:val="none" w:sz="0" w:space="0" w:color="auto"/>
        <w:right w:val="none" w:sz="0" w:space="0" w:color="auto"/>
      </w:divBdr>
    </w:div>
    <w:div w:id="160434024">
      <w:bodyDiv w:val="1"/>
      <w:marLeft w:val="0"/>
      <w:marRight w:val="0"/>
      <w:marTop w:val="0"/>
      <w:marBottom w:val="0"/>
      <w:divBdr>
        <w:top w:val="none" w:sz="0" w:space="0" w:color="auto"/>
        <w:left w:val="none" w:sz="0" w:space="0" w:color="auto"/>
        <w:bottom w:val="none" w:sz="0" w:space="0" w:color="auto"/>
        <w:right w:val="none" w:sz="0" w:space="0" w:color="auto"/>
      </w:divBdr>
    </w:div>
    <w:div w:id="167526623">
      <w:bodyDiv w:val="1"/>
      <w:marLeft w:val="0"/>
      <w:marRight w:val="0"/>
      <w:marTop w:val="0"/>
      <w:marBottom w:val="0"/>
      <w:divBdr>
        <w:top w:val="none" w:sz="0" w:space="0" w:color="auto"/>
        <w:left w:val="none" w:sz="0" w:space="0" w:color="auto"/>
        <w:bottom w:val="none" w:sz="0" w:space="0" w:color="auto"/>
        <w:right w:val="none" w:sz="0" w:space="0" w:color="auto"/>
      </w:divBdr>
    </w:div>
    <w:div w:id="171797585">
      <w:bodyDiv w:val="1"/>
      <w:marLeft w:val="0"/>
      <w:marRight w:val="0"/>
      <w:marTop w:val="0"/>
      <w:marBottom w:val="0"/>
      <w:divBdr>
        <w:top w:val="none" w:sz="0" w:space="0" w:color="auto"/>
        <w:left w:val="none" w:sz="0" w:space="0" w:color="auto"/>
        <w:bottom w:val="none" w:sz="0" w:space="0" w:color="auto"/>
        <w:right w:val="none" w:sz="0" w:space="0" w:color="auto"/>
      </w:divBdr>
    </w:div>
    <w:div w:id="191651839">
      <w:bodyDiv w:val="1"/>
      <w:marLeft w:val="0"/>
      <w:marRight w:val="0"/>
      <w:marTop w:val="0"/>
      <w:marBottom w:val="0"/>
      <w:divBdr>
        <w:top w:val="none" w:sz="0" w:space="0" w:color="auto"/>
        <w:left w:val="none" w:sz="0" w:space="0" w:color="auto"/>
        <w:bottom w:val="none" w:sz="0" w:space="0" w:color="auto"/>
        <w:right w:val="none" w:sz="0" w:space="0" w:color="auto"/>
      </w:divBdr>
    </w:div>
    <w:div w:id="201943856">
      <w:bodyDiv w:val="1"/>
      <w:marLeft w:val="0"/>
      <w:marRight w:val="0"/>
      <w:marTop w:val="0"/>
      <w:marBottom w:val="0"/>
      <w:divBdr>
        <w:top w:val="none" w:sz="0" w:space="0" w:color="auto"/>
        <w:left w:val="none" w:sz="0" w:space="0" w:color="auto"/>
        <w:bottom w:val="none" w:sz="0" w:space="0" w:color="auto"/>
        <w:right w:val="none" w:sz="0" w:space="0" w:color="auto"/>
      </w:divBdr>
    </w:div>
    <w:div w:id="217010486">
      <w:bodyDiv w:val="1"/>
      <w:marLeft w:val="0"/>
      <w:marRight w:val="0"/>
      <w:marTop w:val="0"/>
      <w:marBottom w:val="0"/>
      <w:divBdr>
        <w:top w:val="none" w:sz="0" w:space="0" w:color="auto"/>
        <w:left w:val="none" w:sz="0" w:space="0" w:color="auto"/>
        <w:bottom w:val="none" w:sz="0" w:space="0" w:color="auto"/>
        <w:right w:val="none" w:sz="0" w:space="0" w:color="auto"/>
      </w:divBdr>
    </w:div>
    <w:div w:id="217981568">
      <w:bodyDiv w:val="1"/>
      <w:marLeft w:val="0"/>
      <w:marRight w:val="0"/>
      <w:marTop w:val="0"/>
      <w:marBottom w:val="0"/>
      <w:divBdr>
        <w:top w:val="none" w:sz="0" w:space="0" w:color="auto"/>
        <w:left w:val="none" w:sz="0" w:space="0" w:color="auto"/>
        <w:bottom w:val="none" w:sz="0" w:space="0" w:color="auto"/>
        <w:right w:val="none" w:sz="0" w:space="0" w:color="auto"/>
      </w:divBdr>
    </w:div>
    <w:div w:id="221254089">
      <w:bodyDiv w:val="1"/>
      <w:marLeft w:val="0"/>
      <w:marRight w:val="0"/>
      <w:marTop w:val="0"/>
      <w:marBottom w:val="0"/>
      <w:divBdr>
        <w:top w:val="none" w:sz="0" w:space="0" w:color="auto"/>
        <w:left w:val="none" w:sz="0" w:space="0" w:color="auto"/>
        <w:bottom w:val="none" w:sz="0" w:space="0" w:color="auto"/>
        <w:right w:val="none" w:sz="0" w:space="0" w:color="auto"/>
      </w:divBdr>
    </w:div>
    <w:div w:id="223177674">
      <w:bodyDiv w:val="1"/>
      <w:marLeft w:val="0"/>
      <w:marRight w:val="0"/>
      <w:marTop w:val="0"/>
      <w:marBottom w:val="0"/>
      <w:divBdr>
        <w:top w:val="none" w:sz="0" w:space="0" w:color="auto"/>
        <w:left w:val="none" w:sz="0" w:space="0" w:color="auto"/>
        <w:bottom w:val="none" w:sz="0" w:space="0" w:color="auto"/>
        <w:right w:val="none" w:sz="0" w:space="0" w:color="auto"/>
      </w:divBdr>
    </w:div>
    <w:div w:id="264072523">
      <w:bodyDiv w:val="1"/>
      <w:marLeft w:val="0"/>
      <w:marRight w:val="0"/>
      <w:marTop w:val="0"/>
      <w:marBottom w:val="0"/>
      <w:divBdr>
        <w:top w:val="none" w:sz="0" w:space="0" w:color="auto"/>
        <w:left w:val="none" w:sz="0" w:space="0" w:color="auto"/>
        <w:bottom w:val="none" w:sz="0" w:space="0" w:color="auto"/>
        <w:right w:val="none" w:sz="0" w:space="0" w:color="auto"/>
      </w:divBdr>
    </w:div>
    <w:div w:id="286393617">
      <w:bodyDiv w:val="1"/>
      <w:marLeft w:val="0"/>
      <w:marRight w:val="0"/>
      <w:marTop w:val="0"/>
      <w:marBottom w:val="0"/>
      <w:divBdr>
        <w:top w:val="none" w:sz="0" w:space="0" w:color="auto"/>
        <w:left w:val="none" w:sz="0" w:space="0" w:color="auto"/>
        <w:bottom w:val="none" w:sz="0" w:space="0" w:color="auto"/>
        <w:right w:val="none" w:sz="0" w:space="0" w:color="auto"/>
      </w:divBdr>
    </w:div>
    <w:div w:id="287443496">
      <w:bodyDiv w:val="1"/>
      <w:marLeft w:val="0"/>
      <w:marRight w:val="0"/>
      <w:marTop w:val="0"/>
      <w:marBottom w:val="0"/>
      <w:divBdr>
        <w:top w:val="none" w:sz="0" w:space="0" w:color="auto"/>
        <w:left w:val="none" w:sz="0" w:space="0" w:color="auto"/>
        <w:bottom w:val="none" w:sz="0" w:space="0" w:color="auto"/>
        <w:right w:val="none" w:sz="0" w:space="0" w:color="auto"/>
      </w:divBdr>
    </w:div>
    <w:div w:id="288558537">
      <w:bodyDiv w:val="1"/>
      <w:marLeft w:val="0"/>
      <w:marRight w:val="0"/>
      <w:marTop w:val="0"/>
      <w:marBottom w:val="0"/>
      <w:divBdr>
        <w:top w:val="none" w:sz="0" w:space="0" w:color="auto"/>
        <w:left w:val="none" w:sz="0" w:space="0" w:color="auto"/>
        <w:bottom w:val="none" w:sz="0" w:space="0" w:color="auto"/>
        <w:right w:val="none" w:sz="0" w:space="0" w:color="auto"/>
      </w:divBdr>
    </w:div>
    <w:div w:id="314383233">
      <w:bodyDiv w:val="1"/>
      <w:marLeft w:val="0"/>
      <w:marRight w:val="0"/>
      <w:marTop w:val="0"/>
      <w:marBottom w:val="0"/>
      <w:divBdr>
        <w:top w:val="none" w:sz="0" w:space="0" w:color="auto"/>
        <w:left w:val="none" w:sz="0" w:space="0" w:color="auto"/>
        <w:bottom w:val="none" w:sz="0" w:space="0" w:color="auto"/>
        <w:right w:val="none" w:sz="0" w:space="0" w:color="auto"/>
      </w:divBdr>
    </w:div>
    <w:div w:id="344285003">
      <w:bodyDiv w:val="1"/>
      <w:marLeft w:val="0"/>
      <w:marRight w:val="0"/>
      <w:marTop w:val="0"/>
      <w:marBottom w:val="0"/>
      <w:divBdr>
        <w:top w:val="none" w:sz="0" w:space="0" w:color="auto"/>
        <w:left w:val="none" w:sz="0" w:space="0" w:color="auto"/>
        <w:bottom w:val="none" w:sz="0" w:space="0" w:color="auto"/>
        <w:right w:val="none" w:sz="0" w:space="0" w:color="auto"/>
      </w:divBdr>
    </w:div>
    <w:div w:id="347028429">
      <w:bodyDiv w:val="1"/>
      <w:marLeft w:val="0"/>
      <w:marRight w:val="0"/>
      <w:marTop w:val="0"/>
      <w:marBottom w:val="0"/>
      <w:divBdr>
        <w:top w:val="none" w:sz="0" w:space="0" w:color="auto"/>
        <w:left w:val="none" w:sz="0" w:space="0" w:color="auto"/>
        <w:bottom w:val="none" w:sz="0" w:space="0" w:color="auto"/>
        <w:right w:val="none" w:sz="0" w:space="0" w:color="auto"/>
      </w:divBdr>
    </w:div>
    <w:div w:id="355086795">
      <w:bodyDiv w:val="1"/>
      <w:marLeft w:val="0"/>
      <w:marRight w:val="0"/>
      <w:marTop w:val="0"/>
      <w:marBottom w:val="0"/>
      <w:divBdr>
        <w:top w:val="none" w:sz="0" w:space="0" w:color="auto"/>
        <w:left w:val="none" w:sz="0" w:space="0" w:color="auto"/>
        <w:bottom w:val="none" w:sz="0" w:space="0" w:color="auto"/>
        <w:right w:val="none" w:sz="0" w:space="0" w:color="auto"/>
      </w:divBdr>
    </w:div>
    <w:div w:id="355153716">
      <w:bodyDiv w:val="1"/>
      <w:marLeft w:val="0"/>
      <w:marRight w:val="0"/>
      <w:marTop w:val="0"/>
      <w:marBottom w:val="0"/>
      <w:divBdr>
        <w:top w:val="none" w:sz="0" w:space="0" w:color="auto"/>
        <w:left w:val="none" w:sz="0" w:space="0" w:color="auto"/>
        <w:bottom w:val="none" w:sz="0" w:space="0" w:color="auto"/>
        <w:right w:val="none" w:sz="0" w:space="0" w:color="auto"/>
      </w:divBdr>
    </w:div>
    <w:div w:id="358823412">
      <w:bodyDiv w:val="1"/>
      <w:marLeft w:val="0"/>
      <w:marRight w:val="0"/>
      <w:marTop w:val="0"/>
      <w:marBottom w:val="0"/>
      <w:divBdr>
        <w:top w:val="none" w:sz="0" w:space="0" w:color="auto"/>
        <w:left w:val="none" w:sz="0" w:space="0" w:color="auto"/>
        <w:bottom w:val="none" w:sz="0" w:space="0" w:color="auto"/>
        <w:right w:val="none" w:sz="0" w:space="0" w:color="auto"/>
      </w:divBdr>
    </w:div>
    <w:div w:id="397292177">
      <w:bodyDiv w:val="1"/>
      <w:marLeft w:val="0"/>
      <w:marRight w:val="0"/>
      <w:marTop w:val="0"/>
      <w:marBottom w:val="0"/>
      <w:divBdr>
        <w:top w:val="none" w:sz="0" w:space="0" w:color="auto"/>
        <w:left w:val="none" w:sz="0" w:space="0" w:color="auto"/>
        <w:bottom w:val="none" w:sz="0" w:space="0" w:color="auto"/>
        <w:right w:val="none" w:sz="0" w:space="0" w:color="auto"/>
      </w:divBdr>
    </w:div>
    <w:div w:id="401148537">
      <w:bodyDiv w:val="1"/>
      <w:marLeft w:val="0"/>
      <w:marRight w:val="0"/>
      <w:marTop w:val="0"/>
      <w:marBottom w:val="0"/>
      <w:divBdr>
        <w:top w:val="none" w:sz="0" w:space="0" w:color="auto"/>
        <w:left w:val="none" w:sz="0" w:space="0" w:color="auto"/>
        <w:bottom w:val="none" w:sz="0" w:space="0" w:color="auto"/>
        <w:right w:val="none" w:sz="0" w:space="0" w:color="auto"/>
      </w:divBdr>
    </w:div>
    <w:div w:id="402219119">
      <w:bodyDiv w:val="1"/>
      <w:marLeft w:val="0"/>
      <w:marRight w:val="0"/>
      <w:marTop w:val="0"/>
      <w:marBottom w:val="0"/>
      <w:divBdr>
        <w:top w:val="none" w:sz="0" w:space="0" w:color="auto"/>
        <w:left w:val="none" w:sz="0" w:space="0" w:color="auto"/>
        <w:bottom w:val="none" w:sz="0" w:space="0" w:color="auto"/>
        <w:right w:val="none" w:sz="0" w:space="0" w:color="auto"/>
      </w:divBdr>
    </w:div>
    <w:div w:id="440229578">
      <w:bodyDiv w:val="1"/>
      <w:marLeft w:val="0"/>
      <w:marRight w:val="0"/>
      <w:marTop w:val="0"/>
      <w:marBottom w:val="0"/>
      <w:divBdr>
        <w:top w:val="none" w:sz="0" w:space="0" w:color="auto"/>
        <w:left w:val="none" w:sz="0" w:space="0" w:color="auto"/>
        <w:bottom w:val="none" w:sz="0" w:space="0" w:color="auto"/>
        <w:right w:val="none" w:sz="0" w:space="0" w:color="auto"/>
      </w:divBdr>
    </w:div>
    <w:div w:id="460653300">
      <w:bodyDiv w:val="1"/>
      <w:marLeft w:val="0"/>
      <w:marRight w:val="0"/>
      <w:marTop w:val="0"/>
      <w:marBottom w:val="0"/>
      <w:divBdr>
        <w:top w:val="none" w:sz="0" w:space="0" w:color="auto"/>
        <w:left w:val="none" w:sz="0" w:space="0" w:color="auto"/>
        <w:bottom w:val="none" w:sz="0" w:space="0" w:color="auto"/>
        <w:right w:val="none" w:sz="0" w:space="0" w:color="auto"/>
      </w:divBdr>
    </w:div>
    <w:div w:id="484781543">
      <w:bodyDiv w:val="1"/>
      <w:marLeft w:val="0"/>
      <w:marRight w:val="0"/>
      <w:marTop w:val="0"/>
      <w:marBottom w:val="0"/>
      <w:divBdr>
        <w:top w:val="none" w:sz="0" w:space="0" w:color="auto"/>
        <w:left w:val="none" w:sz="0" w:space="0" w:color="auto"/>
        <w:bottom w:val="none" w:sz="0" w:space="0" w:color="auto"/>
        <w:right w:val="none" w:sz="0" w:space="0" w:color="auto"/>
      </w:divBdr>
    </w:div>
    <w:div w:id="495995227">
      <w:bodyDiv w:val="1"/>
      <w:marLeft w:val="0"/>
      <w:marRight w:val="0"/>
      <w:marTop w:val="0"/>
      <w:marBottom w:val="0"/>
      <w:divBdr>
        <w:top w:val="none" w:sz="0" w:space="0" w:color="auto"/>
        <w:left w:val="none" w:sz="0" w:space="0" w:color="auto"/>
        <w:bottom w:val="none" w:sz="0" w:space="0" w:color="auto"/>
        <w:right w:val="none" w:sz="0" w:space="0" w:color="auto"/>
      </w:divBdr>
    </w:div>
    <w:div w:id="496308183">
      <w:bodyDiv w:val="1"/>
      <w:marLeft w:val="0"/>
      <w:marRight w:val="0"/>
      <w:marTop w:val="0"/>
      <w:marBottom w:val="0"/>
      <w:divBdr>
        <w:top w:val="none" w:sz="0" w:space="0" w:color="auto"/>
        <w:left w:val="none" w:sz="0" w:space="0" w:color="auto"/>
        <w:bottom w:val="none" w:sz="0" w:space="0" w:color="auto"/>
        <w:right w:val="none" w:sz="0" w:space="0" w:color="auto"/>
      </w:divBdr>
    </w:div>
    <w:div w:id="511846777">
      <w:bodyDiv w:val="1"/>
      <w:marLeft w:val="0"/>
      <w:marRight w:val="0"/>
      <w:marTop w:val="0"/>
      <w:marBottom w:val="0"/>
      <w:divBdr>
        <w:top w:val="none" w:sz="0" w:space="0" w:color="auto"/>
        <w:left w:val="none" w:sz="0" w:space="0" w:color="auto"/>
        <w:bottom w:val="none" w:sz="0" w:space="0" w:color="auto"/>
        <w:right w:val="none" w:sz="0" w:space="0" w:color="auto"/>
      </w:divBdr>
    </w:div>
    <w:div w:id="516577866">
      <w:bodyDiv w:val="1"/>
      <w:marLeft w:val="0"/>
      <w:marRight w:val="0"/>
      <w:marTop w:val="0"/>
      <w:marBottom w:val="0"/>
      <w:divBdr>
        <w:top w:val="none" w:sz="0" w:space="0" w:color="auto"/>
        <w:left w:val="none" w:sz="0" w:space="0" w:color="auto"/>
        <w:bottom w:val="none" w:sz="0" w:space="0" w:color="auto"/>
        <w:right w:val="none" w:sz="0" w:space="0" w:color="auto"/>
      </w:divBdr>
    </w:div>
    <w:div w:id="525145759">
      <w:bodyDiv w:val="1"/>
      <w:marLeft w:val="0"/>
      <w:marRight w:val="0"/>
      <w:marTop w:val="0"/>
      <w:marBottom w:val="0"/>
      <w:divBdr>
        <w:top w:val="none" w:sz="0" w:space="0" w:color="auto"/>
        <w:left w:val="none" w:sz="0" w:space="0" w:color="auto"/>
        <w:bottom w:val="none" w:sz="0" w:space="0" w:color="auto"/>
        <w:right w:val="none" w:sz="0" w:space="0" w:color="auto"/>
      </w:divBdr>
    </w:div>
    <w:div w:id="531920112">
      <w:bodyDiv w:val="1"/>
      <w:marLeft w:val="0"/>
      <w:marRight w:val="0"/>
      <w:marTop w:val="0"/>
      <w:marBottom w:val="0"/>
      <w:divBdr>
        <w:top w:val="none" w:sz="0" w:space="0" w:color="auto"/>
        <w:left w:val="none" w:sz="0" w:space="0" w:color="auto"/>
        <w:bottom w:val="none" w:sz="0" w:space="0" w:color="auto"/>
        <w:right w:val="none" w:sz="0" w:space="0" w:color="auto"/>
      </w:divBdr>
    </w:div>
    <w:div w:id="556622287">
      <w:bodyDiv w:val="1"/>
      <w:marLeft w:val="0"/>
      <w:marRight w:val="0"/>
      <w:marTop w:val="0"/>
      <w:marBottom w:val="0"/>
      <w:divBdr>
        <w:top w:val="none" w:sz="0" w:space="0" w:color="auto"/>
        <w:left w:val="none" w:sz="0" w:space="0" w:color="auto"/>
        <w:bottom w:val="none" w:sz="0" w:space="0" w:color="auto"/>
        <w:right w:val="none" w:sz="0" w:space="0" w:color="auto"/>
      </w:divBdr>
    </w:div>
    <w:div w:id="557012445">
      <w:bodyDiv w:val="1"/>
      <w:marLeft w:val="0"/>
      <w:marRight w:val="0"/>
      <w:marTop w:val="0"/>
      <w:marBottom w:val="0"/>
      <w:divBdr>
        <w:top w:val="none" w:sz="0" w:space="0" w:color="auto"/>
        <w:left w:val="none" w:sz="0" w:space="0" w:color="auto"/>
        <w:bottom w:val="none" w:sz="0" w:space="0" w:color="auto"/>
        <w:right w:val="none" w:sz="0" w:space="0" w:color="auto"/>
      </w:divBdr>
    </w:div>
    <w:div w:id="600920013">
      <w:bodyDiv w:val="1"/>
      <w:marLeft w:val="0"/>
      <w:marRight w:val="0"/>
      <w:marTop w:val="0"/>
      <w:marBottom w:val="0"/>
      <w:divBdr>
        <w:top w:val="none" w:sz="0" w:space="0" w:color="auto"/>
        <w:left w:val="none" w:sz="0" w:space="0" w:color="auto"/>
        <w:bottom w:val="none" w:sz="0" w:space="0" w:color="auto"/>
        <w:right w:val="none" w:sz="0" w:space="0" w:color="auto"/>
      </w:divBdr>
    </w:div>
    <w:div w:id="603391017">
      <w:bodyDiv w:val="1"/>
      <w:marLeft w:val="0"/>
      <w:marRight w:val="0"/>
      <w:marTop w:val="0"/>
      <w:marBottom w:val="0"/>
      <w:divBdr>
        <w:top w:val="none" w:sz="0" w:space="0" w:color="auto"/>
        <w:left w:val="none" w:sz="0" w:space="0" w:color="auto"/>
        <w:bottom w:val="none" w:sz="0" w:space="0" w:color="auto"/>
        <w:right w:val="none" w:sz="0" w:space="0" w:color="auto"/>
      </w:divBdr>
    </w:div>
    <w:div w:id="618537578">
      <w:bodyDiv w:val="1"/>
      <w:marLeft w:val="0"/>
      <w:marRight w:val="0"/>
      <w:marTop w:val="0"/>
      <w:marBottom w:val="0"/>
      <w:divBdr>
        <w:top w:val="none" w:sz="0" w:space="0" w:color="auto"/>
        <w:left w:val="none" w:sz="0" w:space="0" w:color="auto"/>
        <w:bottom w:val="none" w:sz="0" w:space="0" w:color="auto"/>
        <w:right w:val="none" w:sz="0" w:space="0" w:color="auto"/>
      </w:divBdr>
    </w:div>
    <w:div w:id="635643591">
      <w:bodyDiv w:val="1"/>
      <w:marLeft w:val="0"/>
      <w:marRight w:val="0"/>
      <w:marTop w:val="0"/>
      <w:marBottom w:val="0"/>
      <w:divBdr>
        <w:top w:val="none" w:sz="0" w:space="0" w:color="auto"/>
        <w:left w:val="none" w:sz="0" w:space="0" w:color="auto"/>
        <w:bottom w:val="none" w:sz="0" w:space="0" w:color="auto"/>
        <w:right w:val="none" w:sz="0" w:space="0" w:color="auto"/>
      </w:divBdr>
    </w:div>
    <w:div w:id="636568841">
      <w:bodyDiv w:val="1"/>
      <w:marLeft w:val="0"/>
      <w:marRight w:val="0"/>
      <w:marTop w:val="0"/>
      <w:marBottom w:val="0"/>
      <w:divBdr>
        <w:top w:val="none" w:sz="0" w:space="0" w:color="auto"/>
        <w:left w:val="none" w:sz="0" w:space="0" w:color="auto"/>
        <w:bottom w:val="none" w:sz="0" w:space="0" w:color="auto"/>
        <w:right w:val="none" w:sz="0" w:space="0" w:color="auto"/>
      </w:divBdr>
    </w:div>
    <w:div w:id="640963586">
      <w:bodyDiv w:val="1"/>
      <w:marLeft w:val="0"/>
      <w:marRight w:val="0"/>
      <w:marTop w:val="0"/>
      <w:marBottom w:val="0"/>
      <w:divBdr>
        <w:top w:val="none" w:sz="0" w:space="0" w:color="auto"/>
        <w:left w:val="none" w:sz="0" w:space="0" w:color="auto"/>
        <w:bottom w:val="none" w:sz="0" w:space="0" w:color="auto"/>
        <w:right w:val="none" w:sz="0" w:space="0" w:color="auto"/>
      </w:divBdr>
    </w:div>
    <w:div w:id="669142253">
      <w:bodyDiv w:val="1"/>
      <w:marLeft w:val="0"/>
      <w:marRight w:val="0"/>
      <w:marTop w:val="0"/>
      <w:marBottom w:val="0"/>
      <w:divBdr>
        <w:top w:val="none" w:sz="0" w:space="0" w:color="auto"/>
        <w:left w:val="none" w:sz="0" w:space="0" w:color="auto"/>
        <w:bottom w:val="none" w:sz="0" w:space="0" w:color="auto"/>
        <w:right w:val="none" w:sz="0" w:space="0" w:color="auto"/>
      </w:divBdr>
    </w:div>
    <w:div w:id="675494647">
      <w:bodyDiv w:val="1"/>
      <w:marLeft w:val="0"/>
      <w:marRight w:val="0"/>
      <w:marTop w:val="0"/>
      <w:marBottom w:val="0"/>
      <w:divBdr>
        <w:top w:val="none" w:sz="0" w:space="0" w:color="auto"/>
        <w:left w:val="none" w:sz="0" w:space="0" w:color="auto"/>
        <w:bottom w:val="none" w:sz="0" w:space="0" w:color="auto"/>
        <w:right w:val="none" w:sz="0" w:space="0" w:color="auto"/>
      </w:divBdr>
    </w:div>
    <w:div w:id="678585820">
      <w:bodyDiv w:val="1"/>
      <w:marLeft w:val="0"/>
      <w:marRight w:val="0"/>
      <w:marTop w:val="0"/>
      <w:marBottom w:val="0"/>
      <w:divBdr>
        <w:top w:val="none" w:sz="0" w:space="0" w:color="auto"/>
        <w:left w:val="none" w:sz="0" w:space="0" w:color="auto"/>
        <w:bottom w:val="none" w:sz="0" w:space="0" w:color="auto"/>
        <w:right w:val="none" w:sz="0" w:space="0" w:color="auto"/>
      </w:divBdr>
    </w:div>
    <w:div w:id="689376719">
      <w:bodyDiv w:val="1"/>
      <w:marLeft w:val="0"/>
      <w:marRight w:val="0"/>
      <w:marTop w:val="0"/>
      <w:marBottom w:val="0"/>
      <w:divBdr>
        <w:top w:val="none" w:sz="0" w:space="0" w:color="auto"/>
        <w:left w:val="none" w:sz="0" w:space="0" w:color="auto"/>
        <w:bottom w:val="none" w:sz="0" w:space="0" w:color="auto"/>
        <w:right w:val="none" w:sz="0" w:space="0" w:color="auto"/>
      </w:divBdr>
    </w:div>
    <w:div w:id="696389908">
      <w:bodyDiv w:val="1"/>
      <w:marLeft w:val="0"/>
      <w:marRight w:val="0"/>
      <w:marTop w:val="0"/>
      <w:marBottom w:val="0"/>
      <w:divBdr>
        <w:top w:val="none" w:sz="0" w:space="0" w:color="auto"/>
        <w:left w:val="none" w:sz="0" w:space="0" w:color="auto"/>
        <w:bottom w:val="none" w:sz="0" w:space="0" w:color="auto"/>
        <w:right w:val="none" w:sz="0" w:space="0" w:color="auto"/>
      </w:divBdr>
    </w:div>
    <w:div w:id="700056791">
      <w:bodyDiv w:val="1"/>
      <w:marLeft w:val="0"/>
      <w:marRight w:val="0"/>
      <w:marTop w:val="0"/>
      <w:marBottom w:val="0"/>
      <w:divBdr>
        <w:top w:val="none" w:sz="0" w:space="0" w:color="auto"/>
        <w:left w:val="none" w:sz="0" w:space="0" w:color="auto"/>
        <w:bottom w:val="none" w:sz="0" w:space="0" w:color="auto"/>
        <w:right w:val="none" w:sz="0" w:space="0" w:color="auto"/>
      </w:divBdr>
    </w:div>
    <w:div w:id="700668409">
      <w:bodyDiv w:val="1"/>
      <w:marLeft w:val="0"/>
      <w:marRight w:val="0"/>
      <w:marTop w:val="0"/>
      <w:marBottom w:val="0"/>
      <w:divBdr>
        <w:top w:val="none" w:sz="0" w:space="0" w:color="auto"/>
        <w:left w:val="none" w:sz="0" w:space="0" w:color="auto"/>
        <w:bottom w:val="none" w:sz="0" w:space="0" w:color="auto"/>
        <w:right w:val="none" w:sz="0" w:space="0" w:color="auto"/>
      </w:divBdr>
    </w:div>
    <w:div w:id="714696202">
      <w:bodyDiv w:val="1"/>
      <w:marLeft w:val="0"/>
      <w:marRight w:val="0"/>
      <w:marTop w:val="0"/>
      <w:marBottom w:val="0"/>
      <w:divBdr>
        <w:top w:val="none" w:sz="0" w:space="0" w:color="auto"/>
        <w:left w:val="none" w:sz="0" w:space="0" w:color="auto"/>
        <w:bottom w:val="none" w:sz="0" w:space="0" w:color="auto"/>
        <w:right w:val="none" w:sz="0" w:space="0" w:color="auto"/>
      </w:divBdr>
    </w:div>
    <w:div w:id="725876825">
      <w:bodyDiv w:val="1"/>
      <w:marLeft w:val="0"/>
      <w:marRight w:val="0"/>
      <w:marTop w:val="0"/>
      <w:marBottom w:val="0"/>
      <w:divBdr>
        <w:top w:val="none" w:sz="0" w:space="0" w:color="auto"/>
        <w:left w:val="none" w:sz="0" w:space="0" w:color="auto"/>
        <w:bottom w:val="none" w:sz="0" w:space="0" w:color="auto"/>
        <w:right w:val="none" w:sz="0" w:space="0" w:color="auto"/>
      </w:divBdr>
    </w:div>
    <w:div w:id="736248329">
      <w:bodyDiv w:val="1"/>
      <w:marLeft w:val="0"/>
      <w:marRight w:val="0"/>
      <w:marTop w:val="0"/>
      <w:marBottom w:val="0"/>
      <w:divBdr>
        <w:top w:val="none" w:sz="0" w:space="0" w:color="auto"/>
        <w:left w:val="none" w:sz="0" w:space="0" w:color="auto"/>
        <w:bottom w:val="none" w:sz="0" w:space="0" w:color="auto"/>
        <w:right w:val="none" w:sz="0" w:space="0" w:color="auto"/>
      </w:divBdr>
    </w:div>
    <w:div w:id="742262069">
      <w:bodyDiv w:val="1"/>
      <w:marLeft w:val="0"/>
      <w:marRight w:val="0"/>
      <w:marTop w:val="0"/>
      <w:marBottom w:val="0"/>
      <w:divBdr>
        <w:top w:val="none" w:sz="0" w:space="0" w:color="auto"/>
        <w:left w:val="none" w:sz="0" w:space="0" w:color="auto"/>
        <w:bottom w:val="none" w:sz="0" w:space="0" w:color="auto"/>
        <w:right w:val="none" w:sz="0" w:space="0" w:color="auto"/>
      </w:divBdr>
    </w:div>
    <w:div w:id="744109604">
      <w:bodyDiv w:val="1"/>
      <w:marLeft w:val="0"/>
      <w:marRight w:val="0"/>
      <w:marTop w:val="0"/>
      <w:marBottom w:val="0"/>
      <w:divBdr>
        <w:top w:val="none" w:sz="0" w:space="0" w:color="auto"/>
        <w:left w:val="none" w:sz="0" w:space="0" w:color="auto"/>
        <w:bottom w:val="none" w:sz="0" w:space="0" w:color="auto"/>
        <w:right w:val="none" w:sz="0" w:space="0" w:color="auto"/>
      </w:divBdr>
    </w:div>
    <w:div w:id="763693410">
      <w:bodyDiv w:val="1"/>
      <w:marLeft w:val="0"/>
      <w:marRight w:val="0"/>
      <w:marTop w:val="0"/>
      <w:marBottom w:val="0"/>
      <w:divBdr>
        <w:top w:val="none" w:sz="0" w:space="0" w:color="auto"/>
        <w:left w:val="none" w:sz="0" w:space="0" w:color="auto"/>
        <w:bottom w:val="none" w:sz="0" w:space="0" w:color="auto"/>
        <w:right w:val="none" w:sz="0" w:space="0" w:color="auto"/>
      </w:divBdr>
    </w:div>
    <w:div w:id="779375171">
      <w:bodyDiv w:val="1"/>
      <w:marLeft w:val="0"/>
      <w:marRight w:val="0"/>
      <w:marTop w:val="0"/>
      <w:marBottom w:val="0"/>
      <w:divBdr>
        <w:top w:val="none" w:sz="0" w:space="0" w:color="auto"/>
        <w:left w:val="none" w:sz="0" w:space="0" w:color="auto"/>
        <w:bottom w:val="none" w:sz="0" w:space="0" w:color="auto"/>
        <w:right w:val="none" w:sz="0" w:space="0" w:color="auto"/>
      </w:divBdr>
    </w:div>
    <w:div w:id="779567267">
      <w:bodyDiv w:val="1"/>
      <w:marLeft w:val="0"/>
      <w:marRight w:val="0"/>
      <w:marTop w:val="0"/>
      <w:marBottom w:val="0"/>
      <w:divBdr>
        <w:top w:val="none" w:sz="0" w:space="0" w:color="auto"/>
        <w:left w:val="none" w:sz="0" w:space="0" w:color="auto"/>
        <w:bottom w:val="none" w:sz="0" w:space="0" w:color="auto"/>
        <w:right w:val="none" w:sz="0" w:space="0" w:color="auto"/>
      </w:divBdr>
    </w:div>
    <w:div w:id="794065060">
      <w:bodyDiv w:val="1"/>
      <w:marLeft w:val="0"/>
      <w:marRight w:val="0"/>
      <w:marTop w:val="0"/>
      <w:marBottom w:val="0"/>
      <w:divBdr>
        <w:top w:val="none" w:sz="0" w:space="0" w:color="auto"/>
        <w:left w:val="none" w:sz="0" w:space="0" w:color="auto"/>
        <w:bottom w:val="none" w:sz="0" w:space="0" w:color="auto"/>
        <w:right w:val="none" w:sz="0" w:space="0" w:color="auto"/>
      </w:divBdr>
    </w:div>
    <w:div w:id="796098175">
      <w:bodyDiv w:val="1"/>
      <w:marLeft w:val="0"/>
      <w:marRight w:val="0"/>
      <w:marTop w:val="0"/>
      <w:marBottom w:val="0"/>
      <w:divBdr>
        <w:top w:val="none" w:sz="0" w:space="0" w:color="auto"/>
        <w:left w:val="none" w:sz="0" w:space="0" w:color="auto"/>
        <w:bottom w:val="none" w:sz="0" w:space="0" w:color="auto"/>
        <w:right w:val="none" w:sz="0" w:space="0" w:color="auto"/>
      </w:divBdr>
    </w:div>
    <w:div w:id="797989034">
      <w:bodyDiv w:val="1"/>
      <w:marLeft w:val="0"/>
      <w:marRight w:val="0"/>
      <w:marTop w:val="0"/>
      <w:marBottom w:val="0"/>
      <w:divBdr>
        <w:top w:val="none" w:sz="0" w:space="0" w:color="auto"/>
        <w:left w:val="none" w:sz="0" w:space="0" w:color="auto"/>
        <w:bottom w:val="none" w:sz="0" w:space="0" w:color="auto"/>
        <w:right w:val="none" w:sz="0" w:space="0" w:color="auto"/>
      </w:divBdr>
    </w:div>
    <w:div w:id="815797277">
      <w:bodyDiv w:val="1"/>
      <w:marLeft w:val="0"/>
      <w:marRight w:val="0"/>
      <w:marTop w:val="0"/>
      <w:marBottom w:val="0"/>
      <w:divBdr>
        <w:top w:val="none" w:sz="0" w:space="0" w:color="auto"/>
        <w:left w:val="none" w:sz="0" w:space="0" w:color="auto"/>
        <w:bottom w:val="none" w:sz="0" w:space="0" w:color="auto"/>
        <w:right w:val="none" w:sz="0" w:space="0" w:color="auto"/>
      </w:divBdr>
    </w:div>
    <w:div w:id="826869966">
      <w:bodyDiv w:val="1"/>
      <w:marLeft w:val="0"/>
      <w:marRight w:val="0"/>
      <w:marTop w:val="0"/>
      <w:marBottom w:val="0"/>
      <w:divBdr>
        <w:top w:val="none" w:sz="0" w:space="0" w:color="auto"/>
        <w:left w:val="none" w:sz="0" w:space="0" w:color="auto"/>
        <w:bottom w:val="none" w:sz="0" w:space="0" w:color="auto"/>
        <w:right w:val="none" w:sz="0" w:space="0" w:color="auto"/>
      </w:divBdr>
    </w:div>
    <w:div w:id="835726424">
      <w:bodyDiv w:val="1"/>
      <w:marLeft w:val="0"/>
      <w:marRight w:val="0"/>
      <w:marTop w:val="0"/>
      <w:marBottom w:val="0"/>
      <w:divBdr>
        <w:top w:val="none" w:sz="0" w:space="0" w:color="auto"/>
        <w:left w:val="none" w:sz="0" w:space="0" w:color="auto"/>
        <w:bottom w:val="none" w:sz="0" w:space="0" w:color="auto"/>
        <w:right w:val="none" w:sz="0" w:space="0" w:color="auto"/>
      </w:divBdr>
    </w:div>
    <w:div w:id="839469866">
      <w:bodyDiv w:val="1"/>
      <w:marLeft w:val="0"/>
      <w:marRight w:val="0"/>
      <w:marTop w:val="0"/>
      <w:marBottom w:val="0"/>
      <w:divBdr>
        <w:top w:val="none" w:sz="0" w:space="0" w:color="auto"/>
        <w:left w:val="none" w:sz="0" w:space="0" w:color="auto"/>
        <w:bottom w:val="none" w:sz="0" w:space="0" w:color="auto"/>
        <w:right w:val="none" w:sz="0" w:space="0" w:color="auto"/>
      </w:divBdr>
    </w:div>
    <w:div w:id="861164369">
      <w:bodyDiv w:val="1"/>
      <w:marLeft w:val="0"/>
      <w:marRight w:val="0"/>
      <w:marTop w:val="0"/>
      <w:marBottom w:val="0"/>
      <w:divBdr>
        <w:top w:val="none" w:sz="0" w:space="0" w:color="auto"/>
        <w:left w:val="none" w:sz="0" w:space="0" w:color="auto"/>
        <w:bottom w:val="none" w:sz="0" w:space="0" w:color="auto"/>
        <w:right w:val="none" w:sz="0" w:space="0" w:color="auto"/>
      </w:divBdr>
    </w:div>
    <w:div w:id="865220215">
      <w:bodyDiv w:val="1"/>
      <w:marLeft w:val="0"/>
      <w:marRight w:val="0"/>
      <w:marTop w:val="0"/>
      <w:marBottom w:val="0"/>
      <w:divBdr>
        <w:top w:val="none" w:sz="0" w:space="0" w:color="auto"/>
        <w:left w:val="none" w:sz="0" w:space="0" w:color="auto"/>
        <w:bottom w:val="none" w:sz="0" w:space="0" w:color="auto"/>
        <w:right w:val="none" w:sz="0" w:space="0" w:color="auto"/>
      </w:divBdr>
    </w:div>
    <w:div w:id="875242544">
      <w:bodyDiv w:val="1"/>
      <w:marLeft w:val="0"/>
      <w:marRight w:val="0"/>
      <w:marTop w:val="0"/>
      <w:marBottom w:val="0"/>
      <w:divBdr>
        <w:top w:val="none" w:sz="0" w:space="0" w:color="auto"/>
        <w:left w:val="none" w:sz="0" w:space="0" w:color="auto"/>
        <w:bottom w:val="none" w:sz="0" w:space="0" w:color="auto"/>
        <w:right w:val="none" w:sz="0" w:space="0" w:color="auto"/>
      </w:divBdr>
    </w:div>
    <w:div w:id="880938982">
      <w:bodyDiv w:val="1"/>
      <w:marLeft w:val="0"/>
      <w:marRight w:val="0"/>
      <w:marTop w:val="0"/>
      <w:marBottom w:val="0"/>
      <w:divBdr>
        <w:top w:val="none" w:sz="0" w:space="0" w:color="auto"/>
        <w:left w:val="none" w:sz="0" w:space="0" w:color="auto"/>
        <w:bottom w:val="none" w:sz="0" w:space="0" w:color="auto"/>
        <w:right w:val="none" w:sz="0" w:space="0" w:color="auto"/>
      </w:divBdr>
    </w:div>
    <w:div w:id="881478036">
      <w:bodyDiv w:val="1"/>
      <w:marLeft w:val="0"/>
      <w:marRight w:val="0"/>
      <w:marTop w:val="0"/>
      <w:marBottom w:val="0"/>
      <w:divBdr>
        <w:top w:val="none" w:sz="0" w:space="0" w:color="auto"/>
        <w:left w:val="none" w:sz="0" w:space="0" w:color="auto"/>
        <w:bottom w:val="none" w:sz="0" w:space="0" w:color="auto"/>
        <w:right w:val="none" w:sz="0" w:space="0" w:color="auto"/>
      </w:divBdr>
    </w:div>
    <w:div w:id="906574287">
      <w:bodyDiv w:val="1"/>
      <w:marLeft w:val="0"/>
      <w:marRight w:val="0"/>
      <w:marTop w:val="0"/>
      <w:marBottom w:val="0"/>
      <w:divBdr>
        <w:top w:val="none" w:sz="0" w:space="0" w:color="auto"/>
        <w:left w:val="none" w:sz="0" w:space="0" w:color="auto"/>
        <w:bottom w:val="none" w:sz="0" w:space="0" w:color="auto"/>
        <w:right w:val="none" w:sz="0" w:space="0" w:color="auto"/>
      </w:divBdr>
    </w:div>
    <w:div w:id="971983768">
      <w:bodyDiv w:val="1"/>
      <w:marLeft w:val="0"/>
      <w:marRight w:val="0"/>
      <w:marTop w:val="0"/>
      <w:marBottom w:val="0"/>
      <w:divBdr>
        <w:top w:val="none" w:sz="0" w:space="0" w:color="auto"/>
        <w:left w:val="none" w:sz="0" w:space="0" w:color="auto"/>
        <w:bottom w:val="none" w:sz="0" w:space="0" w:color="auto"/>
        <w:right w:val="none" w:sz="0" w:space="0" w:color="auto"/>
      </w:divBdr>
    </w:div>
    <w:div w:id="972638386">
      <w:bodyDiv w:val="1"/>
      <w:marLeft w:val="0"/>
      <w:marRight w:val="0"/>
      <w:marTop w:val="0"/>
      <w:marBottom w:val="0"/>
      <w:divBdr>
        <w:top w:val="none" w:sz="0" w:space="0" w:color="auto"/>
        <w:left w:val="none" w:sz="0" w:space="0" w:color="auto"/>
        <w:bottom w:val="none" w:sz="0" w:space="0" w:color="auto"/>
        <w:right w:val="none" w:sz="0" w:space="0" w:color="auto"/>
      </w:divBdr>
    </w:div>
    <w:div w:id="973096662">
      <w:bodyDiv w:val="1"/>
      <w:marLeft w:val="0"/>
      <w:marRight w:val="0"/>
      <w:marTop w:val="0"/>
      <w:marBottom w:val="0"/>
      <w:divBdr>
        <w:top w:val="none" w:sz="0" w:space="0" w:color="auto"/>
        <w:left w:val="none" w:sz="0" w:space="0" w:color="auto"/>
        <w:bottom w:val="none" w:sz="0" w:space="0" w:color="auto"/>
        <w:right w:val="none" w:sz="0" w:space="0" w:color="auto"/>
      </w:divBdr>
    </w:div>
    <w:div w:id="976958664">
      <w:bodyDiv w:val="1"/>
      <w:marLeft w:val="0"/>
      <w:marRight w:val="0"/>
      <w:marTop w:val="0"/>
      <w:marBottom w:val="0"/>
      <w:divBdr>
        <w:top w:val="none" w:sz="0" w:space="0" w:color="auto"/>
        <w:left w:val="none" w:sz="0" w:space="0" w:color="auto"/>
        <w:bottom w:val="none" w:sz="0" w:space="0" w:color="auto"/>
        <w:right w:val="none" w:sz="0" w:space="0" w:color="auto"/>
      </w:divBdr>
    </w:div>
    <w:div w:id="980840894">
      <w:bodyDiv w:val="1"/>
      <w:marLeft w:val="0"/>
      <w:marRight w:val="0"/>
      <w:marTop w:val="0"/>
      <w:marBottom w:val="0"/>
      <w:divBdr>
        <w:top w:val="none" w:sz="0" w:space="0" w:color="auto"/>
        <w:left w:val="none" w:sz="0" w:space="0" w:color="auto"/>
        <w:bottom w:val="none" w:sz="0" w:space="0" w:color="auto"/>
        <w:right w:val="none" w:sz="0" w:space="0" w:color="auto"/>
      </w:divBdr>
    </w:div>
    <w:div w:id="985015187">
      <w:bodyDiv w:val="1"/>
      <w:marLeft w:val="0"/>
      <w:marRight w:val="0"/>
      <w:marTop w:val="0"/>
      <w:marBottom w:val="0"/>
      <w:divBdr>
        <w:top w:val="none" w:sz="0" w:space="0" w:color="auto"/>
        <w:left w:val="none" w:sz="0" w:space="0" w:color="auto"/>
        <w:bottom w:val="none" w:sz="0" w:space="0" w:color="auto"/>
        <w:right w:val="none" w:sz="0" w:space="0" w:color="auto"/>
      </w:divBdr>
    </w:div>
    <w:div w:id="1032610928">
      <w:bodyDiv w:val="1"/>
      <w:marLeft w:val="0"/>
      <w:marRight w:val="0"/>
      <w:marTop w:val="0"/>
      <w:marBottom w:val="0"/>
      <w:divBdr>
        <w:top w:val="none" w:sz="0" w:space="0" w:color="auto"/>
        <w:left w:val="none" w:sz="0" w:space="0" w:color="auto"/>
        <w:bottom w:val="none" w:sz="0" w:space="0" w:color="auto"/>
        <w:right w:val="none" w:sz="0" w:space="0" w:color="auto"/>
      </w:divBdr>
    </w:div>
    <w:div w:id="1047408614">
      <w:bodyDiv w:val="1"/>
      <w:marLeft w:val="0"/>
      <w:marRight w:val="0"/>
      <w:marTop w:val="0"/>
      <w:marBottom w:val="0"/>
      <w:divBdr>
        <w:top w:val="none" w:sz="0" w:space="0" w:color="auto"/>
        <w:left w:val="none" w:sz="0" w:space="0" w:color="auto"/>
        <w:bottom w:val="none" w:sz="0" w:space="0" w:color="auto"/>
        <w:right w:val="none" w:sz="0" w:space="0" w:color="auto"/>
      </w:divBdr>
    </w:div>
    <w:div w:id="1058241756">
      <w:bodyDiv w:val="1"/>
      <w:marLeft w:val="0"/>
      <w:marRight w:val="0"/>
      <w:marTop w:val="0"/>
      <w:marBottom w:val="0"/>
      <w:divBdr>
        <w:top w:val="none" w:sz="0" w:space="0" w:color="auto"/>
        <w:left w:val="none" w:sz="0" w:space="0" w:color="auto"/>
        <w:bottom w:val="none" w:sz="0" w:space="0" w:color="auto"/>
        <w:right w:val="none" w:sz="0" w:space="0" w:color="auto"/>
      </w:divBdr>
    </w:div>
    <w:div w:id="1059204236">
      <w:bodyDiv w:val="1"/>
      <w:marLeft w:val="0"/>
      <w:marRight w:val="0"/>
      <w:marTop w:val="0"/>
      <w:marBottom w:val="0"/>
      <w:divBdr>
        <w:top w:val="none" w:sz="0" w:space="0" w:color="auto"/>
        <w:left w:val="none" w:sz="0" w:space="0" w:color="auto"/>
        <w:bottom w:val="none" w:sz="0" w:space="0" w:color="auto"/>
        <w:right w:val="none" w:sz="0" w:space="0" w:color="auto"/>
      </w:divBdr>
    </w:div>
    <w:div w:id="1063797494">
      <w:bodyDiv w:val="1"/>
      <w:marLeft w:val="0"/>
      <w:marRight w:val="0"/>
      <w:marTop w:val="0"/>
      <w:marBottom w:val="0"/>
      <w:divBdr>
        <w:top w:val="none" w:sz="0" w:space="0" w:color="auto"/>
        <w:left w:val="none" w:sz="0" w:space="0" w:color="auto"/>
        <w:bottom w:val="none" w:sz="0" w:space="0" w:color="auto"/>
        <w:right w:val="none" w:sz="0" w:space="0" w:color="auto"/>
      </w:divBdr>
    </w:div>
    <w:div w:id="1065686817">
      <w:bodyDiv w:val="1"/>
      <w:marLeft w:val="0"/>
      <w:marRight w:val="0"/>
      <w:marTop w:val="0"/>
      <w:marBottom w:val="0"/>
      <w:divBdr>
        <w:top w:val="none" w:sz="0" w:space="0" w:color="auto"/>
        <w:left w:val="none" w:sz="0" w:space="0" w:color="auto"/>
        <w:bottom w:val="none" w:sz="0" w:space="0" w:color="auto"/>
        <w:right w:val="none" w:sz="0" w:space="0" w:color="auto"/>
      </w:divBdr>
    </w:div>
    <w:div w:id="1080912229">
      <w:bodyDiv w:val="1"/>
      <w:marLeft w:val="0"/>
      <w:marRight w:val="0"/>
      <w:marTop w:val="0"/>
      <w:marBottom w:val="0"/>
      <w:divBdr>
        <w:top w:val="none" w:sz="0" w:space="0" w:color="auto"/>
        <w:left w:val="none" w:sz="0" w:space="0" w:color="auto"/>
        <w:bottom w:val="none" w:sz="0" w:space="0" w:color="auto"/>
        <w:right w:val="none" w:sz="0" w:space="0" w:color="auto"/>
      </w:divBdr>
    </w:div>
    <w:div w:id="1081676121">
      <w:bodyDiv w:val="1"/>
      <w:marLeft w:val="0"/>
      <w:marRight w:val="0"/>
      <w:marTop w:val="0"/>
      <w:marBottom w:val="0"/>
      <w:divBdr>
        <w:top w:val="none" w:sz="0" w:space="0" w:color="auto"/>
        <w:left w:val="none" w:sz="0" w:space="0" w:color="auto"/>
        <w:bottom w:val="none" w:sz="0" w:space="0" w:color="auto"/>
        <w:right w:val="none" w:sz="0" w:space="0" w:color="auto"/>
      </w:divBdr>
    </w:div>
    <w:div w:id="1092048081">
      <w:bodyDiv w:val="1"/>
      <w:marLeft w:val="0"/>
      <w:marRight w:val="0"/>
      <w:marTop w:val="0"/>
      <w:marBottom w:val="0"/>
      <w:divBdr>
        <w:top w:val="none" w:sz="0" w:space="0" w:color="auto"/>
        <w:left w:val="none" w:sz="0" w:space="0" w:color="auto"/>
        <w:bottom w:val="none" w:sz="0" w:space="0" w:color="auto"/>
        <w:right w:val="none" w:sz="0" w:space="0" w:color="auto"/>
      </w:divBdr>
    </w:div>
    <w:div w:id="1100832547">
      <w:bodyDiv w:val="1"/>
      <w:marLeft w:val="0"/>
      <w:marRight w:val="0"/>
      <w:marTop w:val="0"/>
      <w:marBottom w:val="0"/>
      <w:divBdr>
        <w:top w:val="none" w:sz="0" w:space="0" w:color="auto"/>
        <w:left w:val="none" w:sz="0" w:space="0" w:color="auto"/>
        <w:bottom w:val="none" w:sz="0" w:space="0" w:color="auto"/>
        <w:right w:val="none" w:sz="0" w:space="0" w:color="auto"/>
      </w:divBdr>
    </w:div>
    <w:div w:id="1112823356">
      <w:bodyDiv w:val="1"/>
      <w:marLeft w:val="0"/>
      <w:marRight w:val="0"/>
      <w:marTop w:val="0"/>
      <w:marBottom w:val="0"/>
      <w:divBdr>
        <w:top w:val="none" w:sz="0" w:space="0" w:color="auto"/>
        <w:left w:val="none" w:sz="0" w:space="0" w:color="auto"/>
        <w:bottom w:val="none" w:sz="0" w:space="0" w:color="auto"/>
        <w:right w:val="none" w:sz="0" w:space="0" w:color="auto"/>
      </w:divBdr>
    </w:div>
    <w:div w:id="1118067590">
      <w:bodyDiv w:val="1"/>
      <w:marLeft w:val="0"/>
      <w:marRight w:val="0"/>
      <w:marTop w:val="0"/>
      <w:marBottom w:val="0"/>
      <w:divBdr>
        <w:top w:val="none" w:sz="0" w:space="0" w:color="auto"/>
        <w:left w:val="none" w:sz="0" w:space="0" w:color="auto"/>
        <w:bottom w:val="none" w:sz="0" w:space="0" w:color="auto"/>
        <w:right w:val="none" w:sz="0" w:space="0" w:color="auto"/>
      </w:divBdr>
    </w:div>
    <w:div w:id="1127044967">
      <w:bodyDiv w:val="1"/>
      <w:marLeft w:val="0"/>
      <w:marRight w:val="0"/>
      <w:marTop w:val="0"/>
      <w:marBottom w:val="0"/>
      <w:divBdr>
        <w:top w:val="none" w:sz="0" w:space="0" w:color="auto"/>
        <w:left w:val="none" w:sz="0" w:space="0" w:color="auto"/>
        <w:bottom w:val="none" w:sz="0" w:space="0" w:color="auto"/>
        <w:right w:val="none" w:sz="0" w:space="0" w:color="auto"/>
      </w:divBdr>
    </w:div>
    <w:div w:id="1131360937">
      <w:bodyDiv w:val="1"/>
      <w:marLeft w:val="0"/>
      <w:marRight w:val="0"/>
      <w:marTop w:val="0"/>
      <w:marBottom w:val="0"/>
      <w:divBdr>
        <w:top w:val="none" w:sz="0" w:space="0" w:color="auto"/>
        <w:left w:val="none" w:sz="0" w:space="0" w:color="auto"/>
        <w:bottom w:val="none" w:sz="0" w:space="0" w:color="auto"/>
        <w:right w:val="none" w:sz="0" w:space="0" w:color="auto"/>
      </w:divBdr>
    </w:div>
    <w:div w:id="1135833020">
      <w:bodyDiv w:val="1"/>
      <w:marLeft w:val="0"/>
      <w:marRight w:val="0"/>
      <w:marTop w:val="0"/>
      <w:marBottom w:val="0"/>
      <w:divBdr>
        <w:top w:val="none" w:sz="0" w:space="0" w:color="auto"/>
        <w:left w:val="none" w:sz="0" w:space="0" w:color="auto"/>
        <w:bottom w:val="none" w:sz="0" w:space="0" w:color="auto"/>
        <w:right w:val="none" w:sz="0" w:space="0" w:color="auto"/>
      </w:divBdr>
    </w:div>
    <w:div w:id="1136680655">
      <w:bodyDiv w:val="1"/>
      <w:marLeft w:val="0"/>
      <w:marRight w:val="0"/>
      <w:marTop w:val="0"/>
      <w:marBottom w:val="0"/>
      <w:divBdr>
        <w:top w:val="none" w:sz="0" w:space="0" w:color="auto"/>
        <w:left w:val="none" w:sz="0" w:space="0" w:color="auto"/>
        <w:bottom w:val="none" w:sz="0" w:space="0" w:color="auto"/>
        <w:right w:val="none" w:sz="0" w:space="0" w:color="auto"/>
      </w:divBdr>
    </w:div>
    <w:div w:id="1144154920">
      <w:bodyDiv w:val="1"/>
      <w:marLeft w:val="0"/>
      <w:marRight w:val="0"/>
      <w:marTop w:val="0"/>
      <w:marBottom w:val="0"/>
      <w:divBdr>
        <w:top w:val="none" w:sz="0" w:space="0" w:color="auto"/>
        <w:left w:val="none" w:sz="0" w:space="0" w:color="auto"/>
        <w:bottom w:val="none" w:sz="0" w:space="0" w:color="auto"/>
        <w:right w:val="none" w:sz="0" w:space="0" w:color="auto"/>
      </w:divBdr>
    </w:div>
    <w:div w:id="1145704849">
      <w:bodyDiv w:val="1"/>
      <w:marLeft w:val="0"/>
      <w:marRight w:val="0"/>
      <w:marTop w:val="0"/>
      <w:marBottom w:val="0"/>
      <w:divBdr>
        <w:top w:val="none" w:sz="0" w:space="0" w:color="auto"/>
        <w:left w:val="none" w:sz="0" w:space="0" w:color="auto"/>
        <w:bottom w:val="none" w:sz="0" w:space="0" w:color="auto"/>
        <w:right w:val="none" w:sz="0" w:space="0" w:color="auto"/>
      </w:divBdr>
    </w:div>
    <w:div w:id="1147285752">
      <w:bodyDiv w:val="1"/>
      <w:marLeft w:val="0"/>
      <w:marRight w:val="0"/>
      <w:marTop w:val="0"/>
      <w:marBottom w:val="0"/>
      <w:divBdr>
        <w:top w:val="none" w:sz="0" w:space="0" w:color="auto"/>
        <w:left w:val="none" w:sz="0" w:space="0" w:color="auto"/>
        <w:bottom w:val="none" w:sz="0" w:space="0" w:color="auto"/>
        <w:right w:val="none" w:sz="0" w:space="0" w:color="auto"/>
      </w:divBdr>
    </w:div>
    <w:div w:id="1156384069">
      <w:bodyDiv w:val="1"/>
      <w:marLeft w:val="0"/>
      <w:marRight w:val="0"/>
      <w:marTop w:val="0"/>
      <w:marBottom w:val="0"/>
      <w:divBdr>
        <w:top w:val="none" w:sz="0" w:space="0" w:color="auto"/>
        <w:left w:val="none" w:sz="0" w:space="0" w:color="auto"/>
        <w:bottom w:val="none" w:sz="0" w:space="0" w:color="auto"/>
        <w:right w:val="none" w:sz="0" w:space="0" w:color="auto"/>
      </w:divBdr>
    </w:div>
    <w:div w:id="1175532284">
      <w:bodyDiv w:val="1"/>
      <w:marLeft w:val="0"/>
      <w:marRight w:val="0"/>
      <w:marTop w:val="0"/>
      <w:marBottom w:val="0"/>
      <w:divBdr>
        <w:top w:val="none" w:sz="0" w:space="0" w:color="auto"/>
        <w:left w:val="none" w:sz="0" w:space="0" w:color="auto"/>
        <w:bottom w:val="none" w:sz="0" w:space="0" w:color="auto"/>
        <w:right w:val="none" w:sz="0" w:space="0" w:color="auto"/>
      </w:divBdr>
    </w:div>
    <w:div w:id="1184049361">
      <w:bodyDiv w:val="1"/>
      <w:marLeft w:val="0"/>
      <w:marRight w:val="0"/>
      <w:marTop w:val="0"/>
      <w:marBottom w:val="0"/>
      <w:divBdr>
        <w:top w:val="none" w:sz="0" w:space="0" w:color="auto"/>
        <w:left w:val="none" w:sz="0" w:space="0" w:color="auto"/>
        <w:bottom w:val="none" w:sz="0" w:space="0" w:color="auto"/>
        <w:right w:val="none" w:sz="0" w:space="0" w:color="auto"/>
      </w:divBdr>
    </w:div>
    <w:div w:id="1197810412">
      <w:bodyDiv w:val="1"/>
      <w:marLeft w:val="0"/>
      <w:marRight w:val="0"/>
      <w:marTop w:val="0"/>
      <w:marBottom w:val="0"/>
      <w:divBdr>
        <w:top w:val="none" w:sz="0" w:space="0" w:color="auto"/>
        <w:left w:val="none" w:sz="0" w:space="0" w:color="auto"/>
        <w:bottom w:val="none" w:sz="0" w:space="0" w:color="auto"/>
        <w:right w:val="none" w:sz="0" w:space="0" w:color="auto"/>
      </w:divBdr>
    </w:div>
    <w:div w:id="1199203751">
      <w:bodyDiv w:val="1"/>
      <w:marLeft w:val="0"/>
      <w:marRight w:val="0"/>
      <w:marTop w:val="0"/>
      <w:marBottom w:val="0"/>
      <w:divBdr>
        <w:top w:val="none" w:sz="0" w:space="0" w:color="auto"/>
        <w:left w:val="none" w:sz="0" w:space="0" w:color="auto"/>
        <w:bottom w:val="none" w:sz="0" w:space="0" w:color="auto"/>
        <w:right w:val="none" w:sz="0" w:space="0" w:color="auto"/>
      </w:divBdr>
    </w:div>
    <w:div w:id="1219589284">
      <w:bodyDiv w:val="1"/>
      <w:marLeft w:val="0"/>
      <w:marRight w:val="0"/>
      <w:marTop w:val="0"/>
      <w:marBottom w:val="0"/>
      <w:divBdr>
        <w:top w:val="none" w:sz="0" w:space="0" w:color="auto"/>
        <w:left w:val="none" w:sz="0" w:space="0" w:color="auto"/>
        <w:bottom w:val="none" w:sz="0" w:space="0" w:color="auto"/>
        <w:right w:val="none" w:sz="0" w:space="0" w:color="auto"/>
      </w:divBdr>
    </w:div>
    <w:div w:id="1225947670">
      <w:bodyDiv w:val="1"/>
      <w:marLeft w:val="0"/>
      <w:marRight w:val="0"/>
      <w:marTop w:val="0"/>
      <w:marBottom w:val="0"/>
      <w:divBdr>
        <w:top w:val="none" w:sz="0" w:space="0" w:color="auto"/>
        <w:left w:val="none" w:sz="0" w:space="0" w:color="auto"/>
        <w:bottom w:val="none" w:sz="0" w:space="0" w:color="auto"/>
        <w:right w:val="none" w:sz="0" w:space="0" w:color="auto"/>
      </w:divBdr>
    </w:div>
    <w:div w:id="1261446712">
      <w:bodyDiv w:val="1"/>
      <w:marLeft w:val="0"/>
      <w:marRight w:val="0"/>
      <w:marTop w:val="0"/>
      <w:marBottom w:val="0"/>
      <w:divBdr>
        <w:top w:val="none" w:sz="0" w:space="0" w:color="auto"/>
        <w:left w:val="none" w:sz="0" w:space="0" w:color="auto"/>
        <w:bottom w:val="none" w:sz="0" w:space="0" w:color="auto"/>
        <w:right w:val="none" w:sz="0" w:space="0" w:color="auto"/>
      </w:divBdr>
    </w:div>
    <w:div w:id="1288314010">
      <w:bodyDiv w:val="1"/>
      <w:marLeft w:val="0"/>
      <w:marRight w:val="0"/>
      <w:marTop w:val="0"/>
      <w:marBottom w:val="0"/>
      <w:divBdr>
        <w:top w:val="none" w:sz="0" w:space="0" w:color="auto"/>
        <w:left w:val="none" w:sz="0" w:space="0" w:color="auto"/>
        <w:bottom w:val="none" w:sz="0" w:space="0" w:color="auto"/>
        <w:right w:val="none" w:sz="0" w:space="0" w:color="auto"/>
      </w:divBdr>
    </w:div>
    <w:div w:id="1290937402">
      <w:bodyDiv w:val="1"/>
      <w:marLeft w:val="0"/>
      <w:marRight w:val="0"/>
      <w:marTop w:val="0"/>
      <w:marBottom w:val="0"/>
      <w:divBdr>
        <w:top w:val="none" w:sz="0" w:space="0" w:color="auto"/>
        <w:left w:val="none" w:sz="0" w:space="0" w:color="auto"/>
        <w:bottom w:val="none" w:sz="0" w:space="0" w:color="auto"/>
        <w:right w:val="none" w:sz="0" w:space="0" w:color="auto"/>
      </w:divBdr>
    </w:div>
    <w:div w:id="1322614170">
      <w:bodyDiv w:val="1"/>
      <w:marLeft w:val="0"/>
      <w:marRight w:val="0"/>
      <w:marTop w:val="0"/>
      <w:marBottom w:val="0"/>
      <w:divBdr>
        <w:top w:val="none" w:sz="0" w:space="0" w:color="auto"/>
        <w:left w:val="none" w:sz="0" w:space="0" w:color="auto"/>
        <w:bottom w:val="none" w:sz="0" w:space="0" w:color="auto"/>
        <w:right w:val="none" w:sz="0" w:space="0" w:color="auto"/>
      </w:divBdr>
    </w:div>
    <w:div w:id="1340889304">
      <w:bodyDiv w:val="1"/>
      <w:marLeft w:val="0"/>
      <w:marRight w:val="0"/>
      <w:marTop w:val="0"/>
      <w:marBottom w:val="0"/>
      <w:divBdr>
        <w:top w:val="none" w:sz="0" w:space="0" w:color="auto"/>
        <w:left w:val="none" w:sz="0" w:space="0" w:color="auto"/>
        <w:bottom w:val="none" w:sz="0" w:space="0" w:color="auto"/>
        <w:right w:val="none" w:sz="0" w:space="0" w:color="auto"/>
      </w:divBdr>
    </w:div>
    <w:div w:id="1358117056">
      <w:bodyDiv w:val="1"/>
      <w:marLeft w:val="0"/>
      <w:marRight w:val="0"/>
      <w:marTop w:val="0"/>
      <w:marBottom w:val="0"/>
      <w:divBdr>
        <w:top w:val="none" w:sz="0" w:space="0" w:color="auto"/>
        <w:left w:val="none" w:sz="0" w:space="0" w:color="auto"/>
        <w:bottom w:val="none" w:sz="0" w:space="0" w:color="auto"/>
        <w:right w:val="none" w:sz="0" w:space="0" w:color="auto"/>
      </w:divBdr>
    </w:div>
    <w:div w:id="1415010137">
      <w:bodyDiv w:val="1"/>
      <w:marLeft w:val="0"/>
      <w:marRight w:val="0"/>
      <w:marTop w:val="0"/>
      <w:marBottom w:val="0"/>
      <w:divBdr>
        <w:top w:val="none" w:sz="0" w:space="0" w:color="auto"/>
        <w:left w:val="none" w:sz="0" w:space="0" w:color="auto"/>
        <w:bottom w:val="none" w:sz="0" w:space="0" w:color="auto"/>
        <w:right w:val="none" w:sz="0" w:space="0" w:color="auto"/>
      </w:divBdr>
    </w:div>
    <w:div w:id="1423835770">
      <w:bodyDiv w:val="1"/>
      <w:marLeft w:val="0"/>
      <w:marRight w:val="0"/>
      <w:marTop w:val="0"/>
      <w:marBottom w:val="0"/>
      <w:divBdr>
        <w:top w:val="none" w:sz="0" w:space="0" w:color="auto"/>
        <w:left w:val="none" w:sz="0" w:space="0" w:color="auto"/>
        <w:bottom w:val="none" w:sz="0" w:space="0" w:color="auto"/>
        <w:right w:val="none" w:sz="0" w:space="0" w:color="auto"/>
      </w:divBdr>
    </w:div>
    <w:div w:id="1426881751">
      <w:bodyDiv w:val="1"/>
      <w:marLeft w:val="0"/>
      <w:marRight w:val="0"/>
      <w:marTop w:val="0"/>
      <w:marBottom w:val="0"/>
      <w:divBdr>
        <w:top w:val="none" w:sz="0" w:space="0" w:color="auto"/>
        <w:left w:val="none" w:sz="0" w:space="0" w:color="auto"/>
        <w:bottom w:val="none" w:sz="0" w:space="0" w:color="auto"/>
        <w:right w:val="none" w:sz="0" w:space="0" w:color="auto"/>
      </w:divBdr>
    </w:div>
    <w:div w:id="1450933732">
      <w:bodyDiv w:val="1"/>
      <w:marLeft w:val="0"/>
      <w:marRight w:val="0"/>
      <w:marTop w:val="0"/>
      <w:marBottom w:val="0"/>
      <w:divBdr>
        <w:top w:val="none" w:sz="0" w:space="0" w:color="auto"/>
        <w:left w:val="none" w:sz="0" w:space="0" w:color="auto"/>
        <w:bottom w:val="none" w:sz="0" w:space="0" w:color="auto"/>
        <w:right w:val="none" w:sz="0" w:space="0" w:color="auto"/>
      </w:divBdr>
    </w:div>
    <w:div w:id="1451975024">
      <w:bodyDiv w:val="1"/>
      <w:marLeft w:val="0"/>
      <w:marRight w:val="0"/>
      <w:marTop w:val="0"/>
      <w:marBottom w:val="0"/>
      <w:divBdr>
        <w:top w:val="none" w:sz="0" w:space="0" w:color="auto"/>
        <w:left w:val="none" w:sz="0" w:space="0" w:color="auto"/>
        <w:bottom w:val="none" w:sz="0" w:space="0" w:color="auto"/>
        <w:right w:val="none" w:sz="0" w:space="0" w:color="auto"/>
      </w:divBdr>
    </w:div>
    <w:div w:id="1475685104">
      <w:bodyDiv w:val="1"/>
      <w:marLeft w:val="0"/>
      <w:marRight w:val="0"/>
      <w:marTop w:val="0"/>
      <w:marBottom w:val="0"/>
      <w:divBdr>
        <w:top w:val="none" w:sz="0" w:space="0" w:color="auto"/>
        <w:left w:val="none" w:sz="0" w:space="0" w:color="auto"/>
        <w:bottom w:val="none" w:sz="0" w:space="0" w:color="auto"/>
        <w:right w:val="none" w:sz="0" w:space="0" w:color="auto"/>
      </w:divBdr>
    </w:div>
    <w:div w:id="1497457771">
      <w:bodyDiv w:val="1"/>
      <w:marLeft w:val="0"/>
      <w:marRight w:val="0"/>
      <w:marTop w:val="0"/>
      <w:marBottom w:val="0"/>
      <w:divBdr>
        <w:top w:val="none" w:sz="0" w:space="0" w:color="auto"/>
        <w:left w:val="none" w:sz="0" w:space="0" w:color="auto"/>
        <w:bottom w:val="none" w:sz="0" w:space="0" w:color="auto"/>
        <w:right w:val="none" w:sz="0" w:space="0" w:color="auto"/>
      </w:divBdr>
    </w:div>
    <w:div w:id="1499224975">
      <w:bodyDiv w:val="1"/>
      <w:marLeft w:val="0"/>
      <w:marRight w:val="0"/>
      <w:marTop w:val="0"/>
      <w:marBottom w:val="0"/>
      <w:divBdr>
        <w:top w:val="none" w:sz="0" w:space="0" w:color="auto"/>
        <w:left w:val="none" w:sz="0" w:space="0" w:color="auto"/>
        <w:bottom w:val="none" w:sz="0" w:space="0" w:color="auto"/>
        <w:right w:val="none" w:sz="0" w:space="0" w:color="auto"/>
      </w:divBdr>
    </w:div>
    <w:div w:id="1517189426">
      <w:bodyDiv w:val="1"/>
      <w:marLeft w:val="0"/>
      <w:marRight w:val="0"/>
      <w:marTop w:val="0"/>
      <w:marBottom w:val="0"/>
      <w:divBdr>
        <w:top w:val="none" w:sz="0" w:space="0" w:color="auto"/>
        <w:left w:val="none" w:sz="0" w:space="0" w:color="auto"/>
        <w:bottom w:val="none" w:sz="0" w:space="0" w:color="auto"/>
        <w:right w:val="none" w:sz="0" w:space="0" w:color="auto"/>
      </w:divBdr>
    </w:div>
    <w:div w:id="1530952688">
      <w:bodyDiv w:val="1"/>
      <w:marLeft w:val="0"/>
      <w:marRight w:val="0"/>
      <w:marTop w:val="0"/>
      <w:marBottom w:val="0"/>
      <w:divBdr>
        <w:top w:val="none" w:sz="0" w:space="0" w:color="auto"/>
        <w:left w:val="none" w:sz="0" w:space="0" w:color="auto"/>
        <w:bottom w:val="none" w:sz="0" w:space="0" w:color="auto"/>
        <w:right w:val="none" w:sz="0" w:space="0" w:color="auto"/>
      </w:divBdr>
    </w:div>
    <w:div w:id="1540825202">
      <w:bodyDiv w:val="1"/>
      <w:marLeft w:val="0"/>
      <w:marRight w:val="0"/>
      <w:marTop w:val="0"/>
      <w:marBottom w:val="0"/>
      <w:divBdr>
        <w:top w:val="none" w:sz="0" w:space="0" w:color="auto"/>
        <w:left w:val="none" w:sz="0" w:space="0" w:color="auto"/>
        <w:bottom w:val="none" w:sz="0" w:space="0" w:color="auto"/>
        <w:right w:val="none" w:sz="0" w:space="0" w:color="auto"/>
      </w:divBdr>
    </w:div>
    <w:div w:id="1562709074">
      <w:bodyDiv w:val="1"/>
      <w:marLeft w:val="0"/>
      <w:marRight w:val="0"/>
      <w:marTop w:val="0"/>
      <w:marBottom w:val="0"/>
      <w:divBdr>
        <w:top w:val="none" w:sz="0" w:space="0" w:color="auto"/>
        <w:left w:val="none" w:sz="0" w:space="0" w:color="auto"/>
        <w:bottom w:val="none" w:sz="0" w:space="0" w:color="auto"/>
        <w:right w:val="none" w:sz="0" w:space="0" w:color="auto"/>
      </w:divBdr>
    </w:div>
    <w:div w:id="1595045568">
      <w:bodyDiv w:val="1"/>
      <w:marLeft w:val="0"/>
      <w:marRight w:val="0"/>
      <w:marTop w:val="0"/>
      <w:marBottom w:val="0"/>
      <w:divBdr>
        <w:top w:val="none" w:sz="0" w:space="0" w:color="auto"/>
        <w:left w:val="none" w:sz="0" w:space="0" w:color="auto"/>
        <w:bottom w:val="none" w:sz="0" w:space="0" w:color="auto"/>
        <w:right w:val="none" w:sz="0" w:space="0" w:color="auto"/>
      </w:divBdr>
    </w:div>
    <w:div w:id="1601796014">
      <w:bodyDiv w:val="1"/>
      <w:marLeft w:val="0"/>
      <w:marRight w:val="0"/>
      <w:marTop w:val="0"/>
      <w:marBottom w:val="0"/>
      <w:divBdr>
        <w:top w:val="none" w:sz="0" w:space="0" w:color="auto"/>
        <w:left w:val="none" w:sz="0" w:space="0" w:color="auto"/>
        <w:bottom w:val="none" w:sz="0" w:space="0" w:color="auto"/>
        <w:right w:val="none" w:sz="0" w:space="0" w:color="auto"/>
      </w:divBdr>
    </w:div>
    <w:div w:id="1616014662">
      <w:bodyDiv w:val="1"/>
      <w:marLeft w:val="0"/>
      <w:marRight w:val="0"/>
      <w:marTop w:val="0"/>
      <w:marBottom w:val="0"/>
      <w:divBdr>
        <w:top w:val="none" w:sz="0" w:space="0" w:color="auto"/>
        <w:left w:val="none" w:sz="0" w:space="0" w:color="auto"/>
        <w:bottom w:val="none" w:sz="0" w:space="0" w:color="auto"/>
        <w:right w:val="none" w:sz="0" w:space="0" w:color="auto"/>
      </w:divBdr>
    </w:div>
    <w:div w:id="1623802648">
      <w:bodyDiv w:val="1"/>
      <w:marLeft w:val="0"/>
      <w:marRight w:val="0"/>
      <w:marTop w:val="0"/>
      <w:marBottom w:val="0"/>
      <w:divBdr>
        <w:top w:val="none" w:sz="0" w:space="0" w:color="auto"/>
        <w:left w:val="none" w:sz="0" w:space="0" w:color="auto"/>
        <w:bottom w:val="none" w:sz="0" w:space="0" w:color="auto"/>
        <w:right w:val="none" w:sz="0" w:space="0" w:color="auto"/>
      </w:divBdr>
    </w:div>
    <w:div w:id="1639336419">
      <w:bodyDiv w:val="1"/>
      <w:marLeft w:val="0"/>
      <w:marRight w:val="0"/>
      <w:marTop w:val="0"/>
      <w:marBottom w:val="0"/>
      <w:divBdr>
        <w:top w:val="none" w:sz="0" w:space="0" w:color="auto"/>
        <w:left w:val="none" w:sz="0" w:space="0" w:color="auto"/>
        <w:bottom w:val="none" w:sz="0" w:space="0" w:color="auto"/>
        <w:right w:val="none" w:sz="0" w:space="0" w:color="auto"/>
      </w:divBdr>
    </w:div>
    <w:div w:id="1652756271">
      <w:bodyDiv w:val="1"/>
      <w:marLeft w:val="0"/>
      <w:marRight w:val="0"/>
      <w:marTop w:val="0"/>
      <w:marBottom w:val="0"/>
      <w:divBdr>
        <w:top w:val="none" w:sz="0" w:space="0" w:color="auto"/>
        <w:left w:val="none" w:sz="0" w:space="0" w:color="auto"/>
        <w:bottom w:val="none" w:sz="0" w:space="0" w:color="auto"/>
        <w:right w:val="none" w:sz="0" w:space="0" w:color="auto"/>
      </w:divBdr>
    </w:div>
    <w:div w:id="1691099453">
      <w:bodyDiv w:val="1"/>
      <w:marLeft w:val="0"/>
      <w:marRight w:val="0"/>
      <w:marTop w:val="0"/>
      <w:marBottom w:val="0"/>
      <w:divBdr>
        <w:top w:val="none" w:sz="0" w:space="0" w:color="auto"/>
        <w:left w:val="none" w:sz="0" w:space="0" w:color="auto"/>
        <w:bottom w:val="none" w:sz="0" w:space="0" w:color="auto"/>
        <w:right w:val="none" w:sz="0" w:space="0" w:color="auto"/>
      </w:divBdr>
    </w:div>
    <w:div w:id="1698386735">
      <w:bodyDiv w:val="1"/>
      <w:marLeft w:val="0"/>
      <w:marRight w:val="0"/>
      <w:marTop w:val="0"/>
      <w:marBottom w:val="0"/>
      <w:divBdr>
        <w:top w:val="none" w:sz="0" w:space="0" w:color="auto"/>
        <w:left w:val="none" w:sz="0" w:space="0" w:color="auto"/>
        <w:bottom w:val="none" w:sz="0" w:space="0" w:color="auto"/>
        <w:right w:val="none" w:sz="0" w:space="0" w:color="auto"/>
      </w:divBdr>
    </w:div>
    <w:div w:id="1716541265">
      <w:bodyDiv w:val="1"/>
      <w:marLeft w:val="0"/>
      <w:marRight w:val="0"/>
      <w:marTop w:val="0"/>
      <w:marBottom w:val="0"/>
      <w:divBdr>
        <w:top w:val="none" w:sz="0" w:space="0" w:color="auto"/>
        <w:left w:val="none" w:sz="0" w:space="0" w:color="auto"/>
        <w:bottom w:val="none" w:sz="0" w:space="0" w:color="auto"/>
        <w:right w:val="none" w:sz="0" w:space="0" w:color="auto"/>
      </w:divBdr>
    </w:div>
    <w:div w:id="1725643105">
      <w:bodyDiv w:val="1"/>
      <w:marLeft w:val="0"/>
      <w:marRight w:val="0"/>
      <w:marTop w:val="0"/>
      <w:marBottom w:val="0"/>
      <w:divBdr>
        <w:top w:val="none" w:sz="0" w:space="0" w:color="auto"/>
        <w:left w:val="none" w:sz="0" w:space="0" w:color="auto"/>
        <w:bottom w:val="none" w:sz="0" w:space="0" w:color="auto"/>
        <w:right w:val="none" w:sz="0" w:space="0" w:color="auto"/>
      </w:divBdr>
    </w:div>
    <w:div w:id="1760062560">
      <w:bodyDiv w:val="1"/>
      <w:marLeft w:val="0"/>
      <w:marRight w:val="0"/>
      <w:marTop w:val="0"/>
      <w:marBottom w:val="0"/>
      <w:divBdr>
        <w:top w:val="none" w:sz="0" w:space="0" w:color="auto"/>
        <w:left w:val="none" w:sz="0" w:space="0" w:color="auto"/>
        <w:bottom w:val="none" w:sz="0" w:space="0" w:color="auto"/>
        <w:right w:val="none" w:sz="0" w:space="0" w:color="auto"/>
      </w:divBdr>
    </w:div>
    <w:div w:id="1768845087">
      <w:bodyDiv w:val="1"/>
      <w:marLeft w:val="0"/>
      <w:marRight w:val="0"/>
      <w:marTop w:val="0"/>
      <w:marBottom w:val="0"/>
      <w:divBdr>
        <w:top w:val="none" w:sz="0" w:space="0" w:color="auto"/>
        <w:left w:val="none" w:sz="0" w:space="0" w:color="auto"/>
        <w:bottom w:val="none" w:sz="0" w:space="0" w:color="auto"/>
        <w:right w:val="none" w:sz="0" w:space="0" w:color="auto"/>
      </w:divBdr>
    </w:div>
    <w:div w:id="1807117536">
      <w:bodyDiv w:val="1"/>
      <w:marLeft w:val="0"/>
      <w:marRight w:val="0"/>
      <w:marTop w:val="0"/>
      <w:marBottom w:val="0"/>
      <w:divBdr>
        <w:top w:val="none" w:sz="0" w:space="0" w:color="auto"/>
        <w:left w:val="none" w:sz="0" w:space="0" w:color="auto"/>
        <w:bottom w:val="none" w:sz="0" w:space="0" w:color="auto"/>
        <w:right w:val="none" w:sz="0" w:space="0" w:color="auto"/>
      </w:divBdr>
    </w:div>
    <w:div w:id="1809201882">
      <w:bodyDiv w:val="1"/>
      <w:marLeft w:val="0"/>
      <w:marRight w:val="0"/>
      <w:marTop w:val="0"/>
      <w:marBottom w:val="0"/>
      <w:divBdr>
        <w:top w:val="none" w:sz="0" w:space="0" w:color="auto"/>
        <w:left w:val="none" w:sz="0" w:space="0" w:color="auto"/>
        <w:bottom w:val="none" w:sz="0" w:space="0" w:color="auto"/>
        <w:right w:val="none" w:sz="0" w:space="0" w:color="auto"/>
      </w:divBdr>
    </w:div>
    <w:div w:id="1829663820">
      <w:bodyDiv w:val="1"/>
      <w:marLeft w:val="0"/>
      <w:marRight w:val="0"/>
      <w:marTop w:val="0"/>
      <w:marBottom w:val="0"/>
      <w:divBdr>
        <w:top w:val="none" w:sz="0" w:space="0" w:color="auto"/>
        <w:left w:val="none" w:sz="0" w:space="0" w:color="auto"/>
        <w:bottom w:val="none" w:sz="0" w:space="0" w:color="auto"/>
        <w:right w:val="none" w:sz="0" w:space="0" w:color="auto"/>
      </w:divBdr>
    </w:div>
    <w:div w:id="1831554736">
      <w:bodyDiv w:val="1"/>
      <w:marLeft w:val="0"/>
      <w:marRight w:val="0"/>
      <w:marTop w:val="0"/>
      <w:marBottom w:val="0"/>
      <w:divBdr>
        <w:top w:val="none" w:sz="0" w:space="0" w:color="auto"/>
        <w:left w:val="none" w:sz="0" w:space="0" w:color="auto"/>
        <w:bottom w:val="none" w:sz="0" w:space="0" w:color="auto"/>
        <w:right w:val="none" w:sz="0" w:space="0" w:color="auto"/>
      </w:divBdr>
    </w:div>
    <w:div w:id="1833910807">
      <w:bodyDiv w:val="1"/>
      <w:marLeft w:val="0"/>
      <w:marRight w:val="0"/>
      <w:marTop w:val="0"/>
      <w:marBottom w:val="0"/>
      <w:divBdr>
        <w:top w:val="none" w:sz="0" w:space="0" w:color="auto"/>
        <w:left w:val="none" w:sz="0" w:space="0" w:color="auto"/>
        <w:bottom w:val="none" w:sz="0" w:space="0" w:color="auto"/>
        <w:right w:val="none" w:sz="0" w:space="0" w:color="auto"/>
      </w:divBdr>
    </w:div>
    <w:div w:id="1849951456">
      <w:bodyDiv w:val="1"/>
      <w:marLeft w:val="0"/>
      <w:marRight w:val="0"/>
      <w:marTop w:val="0"/>
      <w:marBottom w:val="0"/>
      <w:divBdr>
        <w:top w:val="none" w:sz="0" w:space="0" w:color="auto"/>
        <w:left w:val="none" w:sz="0" w:space="0" w:color="auto"/>
        <w:bottom w:val="none" w:sz="0" w:space="0" w:color="auto"/>
        <w:right w:val="none" w:sz="0" w:space="0" w:color="auto"/>
      </w:divBdr>
    </w:div>
    <w:div w:id="1852841131">
      <w:bodyDiv w:val="1"/>
      <w:marLeft w:val="0"/>
      <w:marRight w:val="0"/>
      <w:marTop w:val="0"/>
      <w:marBottom w:val="0"/>
      <w:divBdr>
        <w:top w:val="none" w:sz="0" w:space="0" w:color="auto"/>
        <w:left w:val="none" w:sz="0" w:space="0" w:color="auto"/>
        <w:bottom w:val="none" w:sz="0" w:space="0" w:color="auto"/>
        <w:right w:val="none" w:sz="0" w:space="0" w:color="auto"/>
      </w:divBdr>
    </w:div>
    <w:div w:id="1858034669">
      <w:bodyDiv w:val="1"/>
      <w:marLeft w:val="0"/>
      <w:marRight w:val="0"/>
      <w:marTop w:val="0"/>
      <w:marBottom w:val="0"/>
      <w:divBdr>
        <w:top w:val="none" w:sz="0" w:space="0" w:color="auto"/>
        <w:left w:val="none" w:sz="0" w:space="0" w:color="auto"/>
        <w:bottom w:val="none" w:sz="0" w:space="0" w:color="auto"/>
        <w:right w:val="none" w:sz="0" w:space="0" w:color="auto"/>
      </w:divBdr>
    </w:div>
    <w:div w:id="1862472261">
      <w:bodyDiv w:val="1"/>
      <w:marLeft w:val="0"/>
      <w:marRight w:val="0"/>
      <w:marTop w:val="0"/>
      <w:marBottom w:val="0"/>
      <w:divBdr>
        <w:top w:val="none" w:sz="0" w:space="0" w:color="auto"/>
        <w:left w:val="none" w:sz="0" w:space="0" w:color="auto"/>
        <w:bottom w:val="none" w:sz="0" w:space="0" w:color="auto"/>
        <w:right w:val="none" w:sz="0" w:space="0" w:color="auto"/>
      </w:divBdr>
    </w:div>
    <w:div w:id="1867719099">
      <w:bodyDiv w:val="1"/>
      <w:marLeft w:val="0"/>
      <w:marRight w:val="0"/>
      <w:marTop w:val="0"/>
      <w:marBottom w:val="0"/>
      <w:divBdr>
        <w:top w:val="none" w:sz="0" w:space="0" w:color="auto"/>
        <w:left w:val="none" w:sz="0" w:space="0" w:color="auto"/>
        <w:bottom w:val="none" w:sz="0" w:space="0" w:color="auto"/>
        <w:right w:val="none" w:sz="0" w:space="0" w:color="auto"/>
      </w:divBdr>
    </w:div>
    <w:div w:id="1872959114">
      <w:bodyDiv w:val="1"/>
      <w:marLeft w:val="0"/>
      <w:marRight w:val="0"/>
      <w:marTop w:val="0"/>
      <w:marBottom w:val="0"/>
      <w:divBdr>
        <w:top w:val="none" w:sz="0" w:space="0" w:color="auto"/>
        <w:left w:val="none" w:sz="0" w:space="0" w:color="auto"/>
        <w:bottom w:val="none" w:sz="0" w:space="0" w:color="auto"/>
        <w:right w:val="none" w:sz="0" w:space="0" w:color="auto"/>
      </w:divBdr>
    </w:div>
    <w:div w:id="1874422305">
      <w:bodyDiv w:val="1"/>
      <w:marLeft w:val="0"/>
      <w:marRight w:val="0"/>
      <w:marTop w:val="0"/>
      <w:marBottom w:val="0"/>
      <w:divBdr>
        <w:top w:val="none" w:sz="0" w:space="0" w:color="auto"/>
        <w:left w:val="none" w:sz="0" w:space="0" w:color="auto"/>
        <w:bottom w:val="none" w:sz="0" w:space="0" w:color="auto"/>
        <w:right w:val="none" w:sz="0" w:space="0" w:color="auto"/>
      </w:divBdr>
    </w:div>
    <w:div w:id="1877739525">
      <w:bodyDiv w:val="1"/>
      <w:marLeft w:val="0"/>
      <w:marRight w:val="0"/>
      <w:marTop w:val="0"/>
      <w:marBottom w:val="0"/>
      <w:divBdr>
        <w:top w:val="none" w:sz="0" w:space="0" w:color="auto"/>
        <w:left w:val="none" w:sz="0" w:space="0" w:color="auto"/>
        <w:bottom w:val="none" w:sz="0" w:space="0" w:color="auto"/>
        <w:right w:val="none" w:sz="0" w:space="0" w:color="auto"/>
      </w:divBdr>
    </w:div>
    <w:div w:id="1881816449">
      <w:bodyDiv w:val="1"/>
      <w:marLeft w:val="0"/>
      <w:marRight w:val="0"/>
      <w:marTop w:val="0"/>
      <w:marBottom w:val="0"/>
      <w:divBdr>
        <w:top w:val="none" w:sz="0" w:space="0" w:color="auto"/>
        <w:left w:val="none" w:sz="0" w:space="0" w:color="auto"/>
        <w:bottom w:val="none" w:sz="0" w:space="0" w:color="auto"/>
        <w:right w:val="none" w:sz="0" w:space="0" w:color="auto"/>
      </w:divBdr>
    </w:div>
    <w:div w:id="1889610029">
      <w:bodyDiv w:val="1"/>
      <w:marLeft w:val="0"/>
      <w:marRight w:val="0"/>
      <w:marTop w:val="0"/>
      <w:marBottom w:val="0"/>
      <w:divBdr>
        <w:top w:val="none" w:sz="0" w:space="0" w:color="auto"/>
        <w:left w:val="none" w:sz="0" w:space="0" w:color="auto"/>
        <w:bottom w:val="none" w:sz="0" w:space="0" w:color="auto"/>
        <w:right w:val="none" w:sz="0" w:space="0" w:color="auto"/>
      </w:divBdr>
    </w:div>
    <w:div w:id="1889760538">
      <w:bodyDiv w:val="1"/>
      <w:marLeft w:val="0"/>
      <w:marRight w:val="0"/>
      <w:marTop w:val="0"/>
      <w:marBottom w:val="0"/>
      <w:divBdr>
        <w:top w:val="none" w:sz="0" w:space="0" w:color="auto"/>
        <w:left w:val="none" w:sz="0" w:space="0" w:color="auto"/>
        <w:bottom w:val="none" w:sz="0" w:space="0" w:color="auto"/>
        <w:right w:val="none" w:sz="0" w:space="0" w:color="auto"/>
      </w:divBdr>
    </w:div>
    <w:div w:id="1899707261">
      <w:bodyDiv w:val="1"/>
      <w:marLeft w:val="0"/>
      <w:marRight w:val="0"/>
      <w:marTop w:val="0"/>
      <w:marBottom w:val="0"/>
      <w:divBdr>
        <w:top w:val="none" w:sz="0" w:space="0" w:color="auto"/>
        <w:left w:val="none" w:sz="0" w:space="0" w:color="auto"/>
        <w:bottom w:val="none" w:sz="0" w:space="0" w:color="auto"/>
        <w:right w:val="none" w:sz="0" w:space="0" w:color="auto"/>
      </w:divBdr>
    </w:div>
    <w:div w:id="1903519704">
      <w:bodyDiv w:val="1"/>
      <w:marLeft w:val="0"/>
      <w:marRight w:val="0"/>
      <w:marTop w:val="0"/>
      <w:marBottom w:val="0"/>
      <w:divBdr>
        <w:top w:val="none" w:sz="0" w:space="0" w:color="auto"/>
        <w:left w:val="none" w:sz="0" w:space="0" w:color="auto"/>
        <w:bottom w:val="none" w:sz="0" w:space="0" w:color="auto"/>
        <w:right w:val="none" w:sz="0" w:space="0" w:color="auto"/>
      </w:divBdr>
    </w:div>
    <w:div w:id="1917208988">
      <w:bodyDiv w:val="1"/>
      <w:marLeft w:val="0"/>
      <w:marRight w:val="0"/>
      <w:marTop w:val="0"/>
      <w:marBottom w:val="0"/>
      <w:divBdr>
        <w:top w:val="none" w:sz="0" w:space="0" w:color="auto"/>
        <w:left w:val="none" w:sz="0" w:space="0" w:color="auto"/>
        <w:bottom w:val="none" w:sz="0" w:space="0" w:color="auto"/>
        <w:right w:val="none" w:sz="0" w:space="0" w:color="auto"/>
      </w:divBdr>
    </w:div>
    <w:div w:id="1928536192">
      <w:bodyDiv w:val="1"/>
      <w:marLeft w:val="0"/>
      <w:marRight w:val="0"/>
      <w:marTop w:val="0"/>
      <w:marBottom w:val="0"/>
      <w:divBdr>
        <w:top w:val="none" w:sz="0" w:space="0" w:color="auto"/>
        <w:left w:val="none" w:sz="0" w:space="0" w:color="auto"/>
        <w:bottom w:val="none" w:sz="0" w:space="0" w:color="auto"/>
        <w:right w:val="none" w:sz="0" w:space="0" w:color="auto"/>
      </w:divBdr>
    </w:div>
    <w:div w:id="1937907582">
      <w:bodyDiv w:val="1"/>
      <w:marLeft w:val="0"/>
      <w:marRight w:val="0"/>
      <w:marTop w:val="0"/>
      <w:marBottom w:val="0"/>
      <w:divBdr>
        <w:top w:val="none" w:sz="0" w:space="0" w:color="auto"/>
        <w:left w:val="none" w:sz="0" w:space="0" w:color="auto"/>
        <w:bottom w:val="none" w:sz="0" w:space="0" w:color="auto"/>
        <w:right w:val="none" w:sz="0" w:space="0" w:color="auto"/>
      </w:divBdr>
    </w:div>
    <w:div w:id="1956792490">
      <w:bodyDiv w:val="1"/>
      <w:marLeft w:val="0"/>
      <w:marRight w:val="0"/>
      <w:marTop w:val="0"/>
      <w:marBottom w:val="0"/>
      <w:divBdr>
        <w:top w:val="none" w:sz="0" w:space="0" w:color="auto"/>
        <w:left w:val="none" w:sz="0" w:space="0" w:color="auto"/>
        <w:bottom w:val="none" w:sz="0" w:space="0" w:color="auto"/>
        <w:right w:val="none" w:sz="0" w:space="0" w:color="auto"/>
      </w:divBdr>
    </w:div>
    <w:div w:id="1996451106">
      <w:bodyDiv w:val="1"/>
      <w:marLeft w:val="0"/>
      <w:marRight w:val="0"/>
      <w:marTop w:val="0"/>
      <w:marBottom w:val="0"/>
      <w:divBdr>
        <w:top w:val="none" w:sz="0" w:space="0" w:color="auto"/>
        <w:left w:val="none" w:sz="0" w:space="0" w:color="auto"/>
        <w:bottom w:val="none" w:sz="0" w:space="0" w:color="auto"/>
        <w:right w:val="none" w:sz="0" w:space="0" w:color="auto"/>
      </w:divBdr>
    </w:div>
    <w:div w:id="2005163449">
      <w:bodyDiv w:val="1"/>
      <w:marLeft w:val="0"/>
      <w:marRight w:val="0"/>
      <w:marTop w:val="0"/>
      <w:marBottom w:val="0"/>
      <w:divBdr>
        <w:top w:val="none" w:sz="0" w:space="0" w:color="auto"/>
        <w:left w:val="none" w:sz="0" w:space="0" w:color="auto"/>
        <w:bottom w:val="none" w:sz="0" w:space="0" w:color="auto"/>
        <w:right w:val="none" w:sz="0" w:space="0" w:color="auto"/>
      </w:divBdr>
    </w:div>
    <w:div w:id="2026246255">
      <w:bodyDiv w:val="1"/>
      <w:marLeft w:val="0"/>
      <w:marRight w:val="0"/>
      <w:marTop w:val="0"/>
      <w:marBottom w:val="0"/>
      <w:divBdr>
        <w:top w:val="none" w:sz="0" w:space="0" w:color="auto"/>
        <w:left w:val="none" w:sz="0" w:space="0" w:color="auto"/>
        <w:bottom w:val="none" w:sz="0" w:space="0" w:color="auto"/>
        <w:right w:val="none" w:sz="0" w:space="0" w:color="auto"/>
      </w:divBdr>
    </w:div>
    <w:div w:id="2049332351">
      <w:bodyDiv w:val="1"/>
      <w:marLeft w:val="0"/>
      <w:marRight w:val="0"/>
      <w:marTop w:val="0"/>
      <w:marBottom w:val="0"/>
      <w:divBdr>
        <w:top w:val="none" w:sz="0" w:space="0" w:color="auto"/>
        <w:left w:val="none" w:sz="0" w:space="0" w:color="auto"/>
        <w:bottom w:val="none" w:sz="0" w:space="0" w:color="auto"/>
        <w:right w:val="none" w:sz="0" w:space="0" w:color="auto"/>
      </w:divBdr>
    </w:div>
    <w:div w:id="2072729848">
      <w:bodyDiv w:val="1"/>
      <w:marLeft w:val="0"/>
      <w:marRight w:val="0"/>
      <w:marTop w:val="0"/>
      <w:marBottom w:val="0"/>
      <w:divBdr>
        <w:top w:val="none" w:sz="0" w:space="0" w:color="auto"/>
        <w:left w:val="none" w:sz="0" w:space="0" w:color="auto"/>
        <w:bottom w:val="none" w:sz="0" w:space="0" w:color="auto"/>
        <w:right w:val="none" w:sz="0" w:space="0" w:color="auto"/>
      </w:divBdr>
    </w:div>
    <w:div w:id="2075004835">
      <w:bodyDiv w:val="1"/>
      <w:marLeft w:val="0"/>
      <w:marRight w:val="0"/>
      <w:marTop w:val="0"/>
      <w:marBottom w:val="0"/>
      <w:divBdr>
        <w:top w:val="none" w:sz="0" w:space="0" w:color="auto"/>
        <w:left w:val="none" w:sz="0" w:space="0" w:color="auto"/>
        <w:bottom w:val="none" w:sz="0" w:space="0" w:color="auto"/>
        <w:right w:val="none" w:sz="0" w:space="0" w:color="auto"/>
      </w:divBdr>
    </w:div>
    <w:div w:id="2110269448">
      <w:bodyDiv w:val="1"/>
      <w:marLeft w:val="0"/>
      <w:marRight w:val="0"/>
      <w:marTop w:val="0"/>
      <w:marBottom w:val="0"/>
      <w:divBdr>
        <w:top w:val="none" w:sz="0" w:space="0" w:color="auto"/>
        <w:left w:val="none" w:sz="0" w:space="0" w:color="auto"/>
        <w:bottom w:val="none" w:sz="0" w:space="0" w:color="auto"/>
        <w:right w:val="none" w:sz="0" w:space="0" w:color="auto"/>
      </w:divBdr>
    </w:div>
    <w:div w:id="2119449408">
      <w:bodyDiv w:val="1"/>
      <w:marLeft w:val="0"/>
      <w:marRight w:val="0"/>
      <w:marTop w:val="0"/>
      <w:marBottom w:val="0"/>
      <w:divBdr>
        <w:top w:val="none" w:sz="0" w:space="0" w:color="auto"/>
        <w:left w:val="none" w:sz="0" w:space="0" w:color="auto"/>
        <w:bottom w:val="none" w:sz="0" w:space="0" w:color="auto"/>
        <w:right w:val="none" w:sz="0" w:space="0" w:color="auto"/>
      </w:divBdr>
    </w:div>
    <w:div w:id="2125267147">
      <w:bodyDiv w:val="1"/>
      <w:marLeft w:val="0"/>
      <w:marRight w:val="0"/>
      <w:marTop w:val="0"/>
      <w:marBottom w:val="0"/>
      <w:divBdr>
        <w:top w:val="none" w:sz="0" w:space="0" w:color="auto"/>
        <w:left w:val="none" w:sz="0" w:space="0" w:color="auto"/>
        <w:bottom w:val="none" w:sz="0" w:space="0" w:color="auto"/>
        <w:right w:val="none" w:sz="0" w:space="0" w:color="auto"/>
      </w:divBdr>
    </w:div>
    <w:div w:id="2131901405">
      <w:bodyDiv w:val="1"/>
      <w:marLeft w:val="0"/>
      <w:marRight w:val="0"/>
      <w:marTop w:val="0"/>
      <w:marBottom w:val="0"/>
      <w:divBdr>
        <w:top w:val="none" w:sz="0" w:space="0" w:color="auto"/>
        <w:left w:val="none" w:sz="0" w:space="0" w:color="auto"/>
        <w:bottom w:val="none" w:sz="0" w:space="0" w:color="auto"/>
        <w:right w:val="none" w:sz="0" w:space="0" w:color="auto"/>
      </w:divBdr>
    </w:div>
    <w:div w:id="21410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5B4D2-ACE3-4FFD-89FF-7192D104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43</Pages>
  <Words>19312</Words>
  <Characters>110079</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Игорь Галич</cp:lastModifiedBy>
  <cp:revision>35</cp:revision>
  <cp:lastPrinted>2017-04-10T08:49:00Z</cp:lastPrinted>
  <dcterms:created xsi:type="dcterms:W3CDTF">2020-01-16T12:35:00Z</dcterms:created>
  <dcterms:modified xsi:type="dcterms:W3CDTF">2020-07-15T09:47:00Z</dcterms:modified>
</cp:coreProperties>
</file>